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新建项目文件夹里的文件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在main.js里面导入各种包和组件（.vue文件），Mint-UI是基于vue.js的，所以直接导入包即可（导入方式可以参考官方文档）：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3548380"/>
            <wp:effectExtent l="0" t="0" r="825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头部使用的Minu-UI组件：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225925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2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3、导入mui的包，包里要安装处理css和url的loader，css的loader：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npm install style-loader css-loader，url的loader：配置文件里匹配和处理规则：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889885"/>
            <wp:effectExtent l="0" t="0" r="3810" b="571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3820160"/>
            <wp:effectExtent l="0" t="0" r="1016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当执行程序时，报错：</w:t>
      </w:r>
      <w:r>
        <w:rPr>
          <w:rFonts w:hint="eastAsia"/>
          <w:highlight w:val="red"/>
          <w:lang w:eastAsia="zh-CN"/>
        </w:rPr>
        <w:t>（遇到的问题）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974090"/>
            <wp:effectExtent l="0" t="0" r="762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是因为浏览器解析不了</w:t>
      </w:r>
      <w:r>
        <w:rPr>
          <w:rFonts w:hint="eastAsia"/>
          <w:lang w:val="en-US" w:eastAsia="zh-CN"/>
        </w:rPr>
        <w:t>ttf的组件，所以要用url-loader解析，在配置文件里添加解析规则：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3820160"/>
            <wp:effectExtent l="0" t="0" r="1016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217035"/>
            <wp:effectExtent l="0" t="0" r="317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4、将项目托管到git中，先要安装git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项目忽略文件：.gitignore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安装完git后，在本地项目中初始化：git init，生成一个.git文件，文件夹是默认隐藏这个文件的，在文件夹中显示出隐藏文件：</w:t>
      </w:r>
      <w:r>
        <w:rPr>
          <w:rFonts w:hint="eastAsia"/>
          <w:highlight w:val="red"/>
          <w:lang w:val="en-US" w:eastAsia="zh-CN"/>
        </w:rPr>
        <w:t>（遇到的问题）</w:t>
      </w:r>
    </w:p>
    <w:p>
      <w:pPr>
        <w:numPr>
          <w:numId w:val="0"/>
        </w:numPr>
      </w:pPr>
      <w:r>
        <w:drawing>
          <wp:inline distT="0" distB="0" distL="114300" distR="114300">
            <wp:extent cx="5029200" cy="5057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将项目上传到github中，https://github.com/sliceland/vue-webpack-Mint-UI-mui-.git（上传代码的地址）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155963"/>
    <w:multiLevelType w:val="singleLevel"/>
    <w:tmpl w:val="A515596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1F3D44"/>
    <w:rsid w:val="1A3D2BF5"/>
    <w:rsid w:val="5E8C3048"/>
    <w:rsid w:val="5F7D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Maggie</cp:lastModifiedBy>
  <dcterms:modified xsi:type="dcterms:W3CDTF">2019-08-10T02:54:54Z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