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B2CF" w14:textId="77777777" w:rsidR="00540AA9" w:rsidRDefault="00540AA9" w:rsidP="007A3FEA">
      <w:pPr>
        <w:outlineLvl w:val="0"/>
        <w:rPr>
          <w:rFonts w:ascii="Arial" w:hAnsi="Arial" w:cs="Arial"/>
          <w:b/>
          <w:sz w:val="8"/>
          <w:szCs w:val="8"/>
        </w:rPr>
      </w:pPr>
    </w:p>
    <w:p w14:paraId="4E65147D" w14:textId="77777777" w:rsidR="00540AA9" w:rsidRPr="00540AA9" w:rsidRDefault="00540AA9" w:rsidP="007A3FEA">
      <w:pPr>
        <w:outlineLvl w:val="0"/>
        <w:rPr>
          <w:rFonts w:ascii="Arial" w:hAnsi="Arial" w:cs="Arial"/>
          <w:b/>
          <w:sz w:val="8"/>
          <w:szCs w:val="8"/>
        </w:rPr>
      </w:pPr>
    </w:p>
    <w:p w14:paraId="2EBF6A5F" w14:textId="1AE1C81D" w:rsidR="00AC2E52" w:rsidRPr="00AC2E52" w:rsidRDefault="00662DD4" w:rsidP="007A3FEA">
      <w:pPr>
        <w:outlineLvl w:val="0"/>
        <w:rPr>
          <w:rFonts w:ascii="Arial" w:hAnsi="Arial" w:cs="Arial"/>
          <w:b/>
        </w:rPr>
      </w:pPr>
      <w:r>
        <w:rPr>
          <w:rFonts w:ascii="Arial" w:hAnsi="Arial" w:cs="Arial"/>
          <w:b/>
        </w:rPr>
        <w:t>Introduction</w:t>
      </w:r>
    </w:p>
    <w:p w14:paraId="00608540" w14:textId="77777777" w:rsidR="007A3FEA" w:rsidRDefault="007A3FEA" w:rsidP="00AC2E52">
      <w:pPr>
        <w:rPr>
          <w:rFonts w:ascii="Arial" w:hAnsi="Arial" w:cs="Arial"/>
        </w:rPr>
      </w:pPr>
      <w:r>
        <w:rPr>
          <w:rFonts w:ascii="Arial" w:hAnsi="Arial" w:cs="Arial"/>
        </w:rPr>
        <w:t>Surveys were administered to</w:t>
      </w:r>
      <w:r w:rsidR="00AC2E52">
        <w:rPr>
          <w:rFonts w:ascii="Arial" w:hAnsi="Arial" w:cs="Arial"/>
        </w:rPr>
        <w:t xml:space="preserve"> </w:t>
      </w:r>
      <w:r>
        <w:rPr>
          <w:rFonts w:ascii="Arial" w:hAnsi="Arial" w:cs="Arial"/>
        </w:rPr>
        <w:t>s</w:t>
      </w:r>
      <w:r w:rsidR="00AC2E52">
        <w:rPr>
          <w:rFonts w:ascii="Arial" w:hAnsi="Arial" w:cs="Arial"/>
        </w:rPr>
        <w:t xml:space="preserve">tudents from </w:t>
      </w:r>
      <w:r w:rsidR="00677A89">
        <w:rPr>
          <w:rFonts w:ascii="Arial" w:hAnsi="Arial" w:cs="Arial"/>
        </w:rPr>
        <w:t>29</w:t>
      </w:r>
      <w:r w:rsidR="00AC2E52">
        <w:rPr>
          <w:rFonts w:ascii="Arial" w:hAnsi="Arial" w:cs="Arial"/>
        </w:rPr>
        <w:t xml:space="preserve"> alternative high schools</w:t>
      </w:r>
      <w:r>
        <w:rPr>
          <w:rFonts w:ascii="Arial" w:hAnsi="Arial" w:cs="Arial"/>
        </w:rPr>
        <w:t>.</w:t>
      </w:r>
      <w:r w:rsidR="00CD606C">
        <w:rPr>
          <w:rFonts w:ascii="Arial" w:hAnsi="Arial" w:cs="Arial"/>
        </w:rPr>
        <w:t xml:space="preserve"> </w:t>
      </w:r>
      <w:r w:rsidR="003611A9">
        <w:rPr>
          <w:rFonts w:ascii="Arial" w:hAnsi="Arial" w:cs="Arial"/>
        </w:rPr>
        <w:t xml:space="preserve">Each participant </w:t>
      </w:r>
      <w:r w:rsidR="00744E43">
        <w:rPr>
          <w:rFonts w:ascii="Arial" w:hAnsi="Arial" w:cs="Arial"/>
        </w:rPr>
        <w:t xml:space="preserve">at each school </w:t>
      </w:r>
      <w:r w:rsidR="003611A9">
        <w:rPr>
          <w:rFonts w:ascii="Arial" w:hAnsi="Arial" w:cs="Arial"/>
        </w:rPr>
        <w:t xml:space="preserve">was asked to complete </w:t>
      </w:r>
      <w:r w:rsidR="00CD606C">
        <w:rPr>
          <w:rFonts w:ascii="Arial" w:hAnsi="Arial" w:cs="Arial"/>
        </w:rPr>
        <w:t xml:space="preserve">a </w:t>
      </w:r>
      <w:r w:rsidR="00F8383E">
        <w:rPr>
          <w:rFonts w:ascii="Arial" w:hAnsi="Arial" w:cs="Arial"/>
        </w:rPr>
        <w:t>wave one baseline survey</w:t>
      </w:r>
      <w:r w:rsidR="00CD606C">
        <w:rPr>
          <w:rFonts w:ascii="Arial" w:hAnsi="Arial" w:cs="Arial"/>
        </w:rPr>
        <w:t xml:space="preserve">, a </w:t>
      </w:r>
      <w:r w:rsidR="00F8383E">
        <w:rPr>
          <w:rFonts w:ascii="Arial" w:hAnsi="Arial" w:cs="Arial"/>
        </w:rPr>
        <w:t xml:space="preserve">wave two </w:t>
      </w:r>
      <w:r w:rsidR="00CD606C">
        <w:rPr>
          <w:rFonts w:ascii="Arial" w:hAnsi="Arial" w:cs="Arial"/>
        </w:rPr>
        <w:t>one-</w:t>
      </w:r>
      <w:r w:rsidR="00F8383E">
        <w:rPr>
          <w:rFonts w:ascii="Arial" w:hAnsi="Arial" w:cs="Arial"/>
        </w:rPr>
        <w:t>year follow-up survey</w:t>
      </w:r>
      <w:r w:rsidR="00CD606C">
        <w:rPr>
          <w:rFonts w:ascii="Arial" w:hAnsi="Arial" w:cs="Arial"/>
        </w:rPr>
        <w:t>, and a</w:t>
      </w:r>
      <w:r w:rsidR="00F8383E">
        <w:rPr>
          <w:rFonts w:ascii="Arial" w:hAnsi="Arial" w:cs="Arial"/>
        </w:rPr>
        <w:t xml:space="preserve"> wave three</w:t>
      </w:r>
      <w:r w:rsidR="00CD606C">
        <w:rPr>
          <w:rFonts w:ascii="Arial" w:hAnsi="Arial" w:cs="Arial"/>
        </w:rPr>
        <w:t xml:space="preserve"> two-ye</w:t>
      </w:r>
      <w:r w:rsidR="00F8383E">
        <w:rPr>
          <w:rFonts w:ascii="Arial" w:hAnsi="Arial" w:cs="Arial"/>
        </w:rPr>
        <w:t>ar follow-up survey</w:t>
      </w:r>
      <w:r w:rsidR="00CD606C">
        <w:rPr>
          <w:rFonts w:ascii="Arial" w:hAnsi="Arial" w:cs="Arial"/>
        </w:rPr>
        <w:t xml:space="preserve">. </w:t>
      </w:r>
      <w:r>
        <w:rPr>
          <w:rFonts w:ascii="Arial" w:hAnsi="Arial" w:cs="Arial"/>
        </w:rPr>
        <w:t xml:space="preserve">The first assessment was initiated on </w:t>
      </w:r>
      <w:r w:rsidR="008217B2">
        <w:rPr>
          <w:rFonts w:ascii="Arial" w:hAnsi="Arial" w:cs="Arial"/>
        </w:rPr>
        <w:t>October 23</w:t>
      </w:r>
      <w:r w:rsidR="008217B2" w:rsidRPr="008217B2">
        <w:rPr>
          <w:rFonts w:ascii="Arial" w:hAnsi="Arial" w:cs="Arial"/>
          <w:vertAlign w:val="superscript"/>
        </w:rPr>
        <w:t>rd</w:t>
      </w:r>
      <w:r w:rsidR="008217B2">
        <w:rPr>
          <w:rFonts w:ascii="Arial" w:hAnsi="Arial" w:cs="Arial"/>
        </w:rPr>
        <w:t>, 2014</w:t>
      </w:r>
      <w:r>
        <w:rPr>
          <w:rFonts w:ascii="Arial" w:hAnsi="Arial" w:cs="Arial"/>
        </w:rPr>
        <w:t>.</w:t>
      </w:r>
      <w:r w:rsidR="00CD606C">
        <w:rPr>
          <w:rFonts w:ascii="Arial" w:hAnsi="Arial" w:cs="Arial"/>
        </w:rPr>
        <w:t xml:space="preserve"> </w:t>
      </w:r>
      <w:r>
        <w:rPr>
          <w:rFonts w:ascii="Arial" w:hAnsi="Arial" w:cs="Arial"/>
        </w:rPr>
        <w:t>T</w:t>
      </w:r>
      <w:r w:rsidR="003611A9">
        <w:rPr>
          <w:rFonts w:ascii="Arial" w:hAnsi="Arial" w:cs="Arial"/>
        </w:rPr>
        <w:t>he last assessment was completed</w:t>
      </w:r>
      <w:r>
        <w:rPr>
          <w:rFonts w:ascii="Arial" w:hAnsi="Arial" w:cs="Arial"/>
        </w:rPr>
        <w:t xml:space="preserve"> on </w:t>
      </w:r>
      <w:r w:rsidR="00D84D45">
        <w:rPr>
          <w:rFonts w:ascii="Arial" w:hAnsi="Arial" w:cs="Arial"/>
        </w:rPr>
        <w:t>August 29</w:t>
      </w:r>
      <w:r w:rsidR="00D84D45" w:rsidRPr="00D84D45">
        <w:rPr>
          <w:rFonts w:ascii="Arial" w:hAnsi="Arial" w:cs="Arial"/>
          <w:vertAlign w:val="superscript"/>
        </w:rPr>
        <w:t>th</w:t>
      </w:r>
      <w:r w:rsidR="00D84D45">
        <w:rPr>
          <w:rFonts w:ascii="Arial" w:hAnsi="Arial" w:cs="Arial"/>
        </w:rPr>
        <w:t>, 2017</w:t>
      </w:r>
      <w:r>
        <w:rPr>
          <w:rFonts w:ascii="Arial" w:hAnsi="Arial" w:cs="Arial"/>
        </w:rPr>
        <w:t>.</w:t>
      </w:r>
      <w:r w:rsidR="00CD606C">
        <w:rPr>
          <w:rFonts w:ascii="Arial" w:hAnsi="Arial" w:cs="Arial"/>
        </w:rPr>
        <w:t xml:space="preserve"> </w:t>
      </w:r>
    </w:p>
    <w:p w14:paraId="11E48759" w14:textId="77777777" w:rsidR="007A3FEA" w:rsidRPr="003611A9" w:rsidRDefault="007A3FEA" w:rsidP="00AC2E52">
      <w:pPr>
        <w:rPr>
          <w:rFonts w:ascii="Arial" w:hAnsi="Arial" w:cs="Arial"/>
        </w:rPr>
      </w:pPr>
    </w:p>
    <w:p w14:paraId="0729236D" w14:textId="77777777" w:rsidR="007A3FEA" w:rsidRPr="003611A9" w:rsidRDefault="007A3FEA" w:rsidP="00AC2E52">
      <w:pPr>
        <w:rPr>
          <w:rFonts w:ascii="Arial" w:hAnsi="Arial" w:cs="Arial"/>
        </w:rPr>
      </w:pPr>
      <w:r w:rsidRPr="003611A9">
        <w:rPr>
          <w:rFonts w:ascii="Arial" w:hAnsi="Arial" w:cs="Arial"/>
        </w:rPr>
        <w:t xml:space="preserve">Data from the first wave of the study was gathered </w:t>
      </w:r>
      <w:r w:rsidR="00AC2E52" w:rsidRPr="003611A9">
        <w:rPr>
          <w:rFonts w:ascii="Arial" w:hAnsi="Arial" w:cs="Arial"/>
        </w:rPr>
        <w:t>using a web-based survey programmed with</w:t>
      </w:r>
      <w:r w:rsidR="00A562E8">
        <w:rPr>
          <w:rFonts w:ascii="Arial" w:hAnsi="Arial" w:cs="Arial"/>
        </w:rPr>
        <w:t xml:space="preserve"> </w:t>
      </w:r>
      <w:r w:rsidR="00CD606C">
        <w:rPr>
          <w:rFonts w:ascii="Arial" w:hAnsi="Arial" w:cs="Arial"/>
        </w:rPr>
        <w:t>Inquisit 4 software</w:t>
      </w:r>
      <w:r w:rsidR="003611A9" w:rsidRPr="003611A9">
        <w:rPr>
          <w:rFonts w:ascii="Arial" w:hAnsi="Arial" w:cs="Arial"/>
        </w:rPr>
        <w:t xml:space="preserve"> (</w:t>
      </w:r>
      <w:hyperlink r:id="rId8" w:history="1">
        <w:r w:rsidR="00A14398" w:rsidRPr="00F161AB">
          <w:rPr>
            <w:rStyle w:val="Hyperlink"/>
            <w:rFonts w:ascii="Arial" w:hAnsi="Arial" w:cs="Arial"/>
          </w:rPr>
          <w:t>http://www.millisecond.com/</w:t>
        </w:r>
      </w:hyperlink>
      <w:r w:rsidR="00A14398">
        <w:rPr>
          <w:rFonts w:ascii="Arial" w:hAnsi="Arial" w:cs="Arial"/>
        </w:rPr>
        <w:t>)</w:t>
      </w:r>
      <w:r w:rsidR="00AC2E52" w:rsidRPr="003611A9">
        <w:rPr>
          <w:rFonts w:ascii="Arial" w:hAnsi="Arial" w:cs="Arial"/>
        </w:rPr>
        <w:t>.</w:t>
      </w:r>
      <w:r w:rsidR="00A14398">
        <w:rPr>
          <w:rFonts w:ascii="Arial" w:hAnsi="Arial" w:cs="Arial"/>
        </w:rPr>
        <w:t xml:space="preserve"> </w:t>
      </w:r>
      <w:r w:rsidR="00677A89">
        <w:rPr>
          <w:rFonts w:ascii="Arial" w:hAnsi="Arial" w:cs="Arial"/>
        </w:rPr>
        <w:t>In total, 106</w:t>
      </w:r>
      <w:r w:rsidR="00C22DED">
        <w:rPr>
          <w:rFonts w:ascii="Arial" w:hAnsi="Arial" w:cs="Arial"/>
        </w:rPr>
        <w:t>0</w:t>
      </w:r>
      <w:r w:rsidR="00744E43">
        <w:rPr>
          <w:rFonts w:ascii="Arial" w:hAnsi="Arial" w:cs="Arial"/>
        </w:rPr>
        <w:t xml:space="preserve"> </w:t>
      </w:r>
      <w:r w:rsidRPr="003611A9">
        <w:rPr>
          <w:rFonts w:ascii="Arial" w:hAnsi="Arial" w:cs="Arial"/>
        </w:rPr>
        <w:t>adolescent</w:t>
      </w:r>
      <w:r w:rsidR="00062804">
        <w:rPr>
          <w:rFonts w:ascii="Arial" w:hAnsi="Arial" w:cs="Arial"/>
        </w:rPr>
        <w:t xml:space="preserve">s </w:t>
      </w:r>
      <w:r w:rsidRPr="003611A9">
        <w:rPr>
          <w:rFonts w:ascii="Arial" w:hAnsi="Arial" w:cs="Arial"/>
        </w:rPr>
        <w:t>completed the survey.</w:t>
      </w:r>
    </w:p>
    <w:p w14:paraId="5040B005" w14:textId="77777777" w:rsidR="007A3FEA" w:rsidRPr="003611A9" w:rsidRDefault="007A3FEA" w:rsidP="00AC2E52">
      <w:pPr>
        <w:rPr>
          <w:rFonts w:ascii="Arial" w:hAnsi="Arial" w:cs="Arial"/>
        </w:rPr>
      </w:pPr>
    </w:p>
    <w:p w14:paraId="5CAD8E48" w14:textId="77777777" w:rsidR="003611A9" w:rsidRPr="003611A9" w:rsidRDefault="007A3FEA" w:rsidP="003611A9">
      <w:pPr>
        <w:rPr>
          <w:rFonts w:ascii="Arial" w:hAnsi="Arial" w:cs="Arial"/>
        </w:rPr>
      </w:pPr>
      <w:r w:rsidRPr="003611A9">
        <w:rPr>
          <w:rFonts w:ascii="Arial" w:hAnsi="Arial" w:cs="Arial"/>
        </w:rPr>
        <w:t xml:space="preserve">Data from the second wave of the study was gathered </w:t>
      </w:r>
      <w:r w:rsidR="003611A9" w:rsidRPr="003611A9">
        <w:rPr>
          <w:rFonts w:ascii="Arial" w:hAnsi="Arial" w:cs="Arial"/>
        </w:rPr>
        <w:t>using:</w:t>
      </w:r>
    </w:p>
    <w:p w14:paraId="093843BD" w14:textId="77777777" w:rsidR="003611A9" w:rsidRDefault="003611A9" w:rsidP="003611A9">
      <w:pPr>
        <w:pStyle w:val="ListParagraph"/>
        <w:numPr>
          <w:ilvl w:val="0"/>
          <w:numId w:val="2"/>
        </w:numPr>
        <w:jc w:val="left"/>
        <w:rPr>
          <w:rFonts w:ascii="Arial" w:hAnsi="Arial" w:cs="Arial"/>
          <w:sz w:val="24"/>
          <w:szCs w:val="24"/>
        </w:rPr>
      </w:pPr>
      <w:r w:rsidRPr="003611A9">
        <w:rPr>
          <w:rFonts w:ascii="Arial" w:hAnsi="Arial" w:cs="Arial"/>
          <w:sz w:val="24"/>
          <w:szCs w:val="24"/>
        </w:rPr>
        <w:t>A</w:t>
      </w:r>
      <w:r w:rsidR="007A3FEA" w:rsidRPr="003611A9">
        <w:rPr>
          <w:rFonts w:ascii="Arial" w:hAnsi="Arial" w:cs="Arial"/>
          <w:sz w:val="24"/>
          <w:szCs w:val="24"/>
        </w:rPr>
        <w:t xml:space="preserve"> web-based survey programmed with</w:t>
      </w:r>
      <w:r w:rsidR="00A562E8">
        <w:rPr>
          <w:rFonts w:ascii="Arial" w:hAnsi="Arial" w:cs="Arial"/>
          <w:sz w:val="24"/>
          <w:szCs w:val="24"/>
        </w:rPr>
        <w:t xml:space="preserve"> </w:t>
      </w:r>
      <w:r w:rsidR="00CD606C">
        <w:rPr>
          <w:rFonts w:ascii="Arial" w:hAnsi="Arial" w:cs="Arial"/>
          <w:sz w:val="24"/>
          <w:szCs w:val="24"/>
        </w:rPr>
        <w:t>Inquisit 4 software</w:t>
      </w:r>
      <w:r>
        <w:rPr>
          <w:rFonts w:ascii="Arial" w:hAnsi="Arial" w:cs="Arial"/>
          <w:sz w:val="24"/>
          <w:szCs w:val="24"/>
        </w:rPr>
        <w:t xml:space="preserve"> that was completed by </w:t>
      </w:r>
      <w:r w:rsidR="00256826">
        <w:rPr>
          <w:rFonts w:ascii="Arial" w:hAnsi="Arial" w:cs="Arial"/>
          <w:sz w:val="24"/>
          <w:szCs w:val="24"/>
        </w:rPr>
        <w:t xml:space="preserve">591 </w:t>
      </w:r>
      <w:r>
        <w:rPr>
          <w:rFonts w:ascii="Arial" w:hAnsi="Arial" w:cs="Arial"/>
          <w:sz w:val="24"/>
          <w:szCs w:val="24"/>
        </w:rPr>
        <w:t>participants.</w:t>
      </w:r>
    </w:p>
    <w:p w14:paraId="4E8B6C7F" w14:textId="77777777" w:rsidR="008B37F1" w:rsidRPr="008B37F1" w:rsidRDefault="008B37F1" w:rsidP="008B37F1">
      <w:pPr>
        <w:pStyle w:val="ListParagraph"/>
        <w:numPr>
          <w:ilvl w:val="0"/>
          <w:numId w:val="2"/>
        </w:numPr>
        <w:jc w:val="left"/>
        <w:rPr>
          <w:rFonts w:ascii="Arial" w:hAnsi="Arial" w:cs="Arial"/>
          <w:sz w:val="24"/>
          <w:szCs w:val="24"/>
        </w:rPr>
      </w:pPr>
      <w:r w:rsidRPr="003611A9">
        <w:rPr>
          <w:rFonts w:ascii="Arial" w:hAnsi="Arial" w:cs="Arial"/>
          <w:sz w:val="24"/>
          <w:szCs w:val="24"/>
        </w:rPr>
        <w:t>A web-based survey programmed with</w:t>
      </w:r>
      <w:r>
        <w:rPr>
          <w:rFonts w:ascii="Arial" w:hAnsi="Arial" w:cs="Arial"/>
          <w:sz w:val="24"/>
          <w:szCs w:val="24"/>
        </w:rPr>
        <w:t xml:space="preserve"> Qualtrics software that was completed by </w:t>
      </w:r>
      <w:r w:rsidR="00256826">
        <w:rPr>
          <w:rFonts w:ascii="Arial" w:hAnsi="Arial" w:cs="Arial"/>
          <w:sz w:val="24"/>
          <w:szCs w:val="24"/>
        </w:rPr>
        <w:t>301</w:t>
      </w:r>
      <w:r>
        <w:rPr>
          <w:rFonts w:ascii="Arial" w:hAnsi="Arial" w:cs="Arial"/>
          <w:sz w:val="24"/>
          <w:szCs w:val="24"/>
        </w:rPr>
        <w:t xml:space="preserve"> participants.</w:t>
      </w:r>
    </w:p>
    <w:p w14:paraId="55CE1EE0" w14:textId="77777777" w:rsidR="003611A9" w:rsidRDefault="003611A9" w:rsidP="003611A9">
      <w:pPr>
        <w:pStyle w:val="ListParagraph"/>
        <w:numPr>
          <w:ilvl w:val="0"/>
          <w:numId w:val="2"/>
        </w:numPr>
        <w:jc w:val="left"/>
        <w:rPr>
          <w:rFonts w:ascii="Arial" w:hAnsi="Arial" w:cs="Arial"/>
          <w:sz w:val="24"/>
          <w:szCs w:val="24"/>
        </w:rPr>
      </w:pPr>
      <w:r>
        <w:rPr>
          <w:rFonts w:ascii="Arial" w:hAnsi="Arial" w:cs="Arial"/>
          <w:sz w:val="24"/>
          <w:szCs w:val="24"/>
        </w:rPr>
        <w:t>A</w:t>
      </w:r>
      <w:r w:rsidR="007A3FEA" w:rsidRPr="003611A9">
        <w:rPr>
          <w:rFonts w:ascii="Arial" w:hAnsi="Arial" w:cs="Arial"/>
          <w:sz w:val="24"/>
          <w:szCs w:val="24"/>
        </w:rPr>
        <w:t xml:space="preserve"> ph</w:t>
      </w:r>
      <w:r w:rsidRPr="003611A9">
        <w:rPr>
          <w:rFonts w:ascii="Arial" w:hAnsi="Arial" w:cs="Arial"/>
          <w:sz w:val="24"/>
          <w:szCs w:val="24"/>
        </w:rPr>
        <w:t xml:space="preserve">one-based survey </w:t>
      </w:r>
      <w:r w:rsidR="008A7A12" w:rsidRPr="003611A9">
        <w:rPr>
          <w:rFonts w:ascii="Arial" w:hAnsi="Arial" w:cs="Arial"/>
          <w:sz w:val="24"/>
          <w:szCs w:val="24"/>
        </w:rPr>
        <w:t>programmed with</w:t>
      </w:r>
      <w:r w:rsidR="008A7A12">
        <w:rPr>
          <w:rFonts w:ascii="Arial" w:hAnsi="Arial" w:cs="Arial"/>
          <w:sz w:val="24"/>
          <w:szCs w:val="24"/>
        </w:rPr>
        <w:t xml:space="preserve"> Qualtrics software and administered by project staff </w:t>
      </w:r>
      <w:r>
        <w:rPr>
          <w:rFonts w:ascii="Arial" w:hAnsi="Arial" w:cs="Arial"/>
          <w:sz w:val="24"/>
          <w:szCs w:val="24"/>
        </w:rPr>
        <w:t xml:space="preserve">was completed by </w:t>
      </w:r>
      <w:r w:rsidR="00256826">
        <w:rPr>
          <w:rFonts w:ascii="Arial" w:hAnsi="Arial" w:cs="Arial"/>
          <w:sz w:val="24"/>
          <w:szCs w:val="24"/>
        </w:rPr>
        <w:t>31</w:t>
      </w:r>
      <w:r>
        <w:rPr>
          <w:rFonts w:ascii="Arial" w:hAnsi="Arial" w:cs="Arial"/>
          <w:sz w:val="24"/>
          <w:szCs w:val="24"/>
        </w:rPr>
        <w:t xml:space="preserve"> participants.</w:t>
      </w:r>
    </w:p>
    <w:p w14:paraId="5F834FF0" w14:textId="77777777" w:rsidR="003611A9" w:rsidRDefault="003611A9" w:rsidP="003611A9">
      <w:pPr>
        <w:rPr>
          <w:rFonts w:ascii="Arial" w:hAnsi="Arial" w:cs="Arial"/>
        </w:rPr>
      </w:pPr>
    </w:p>
    <w:p w14:paraId="4B9E9EDA" w14:textId="77777777" w:rsidR="003611A9" w:rsidRDefault="00F8383E" w:rsidP="003611A9">
      <w:pPr>
        <w:rPr>
          <w:rFonts w:ascii="Arial" w:hAnsi="Arial" w:cs="Arial"/>
        </w:rPr>
      </w:pPr>
      <w:r>
        <w:rPr>
          <w:rFonts w:ascii="Arial" w:hAnsi="Arial" w:cs="Arial"/>
        </w:rPr>
        <w:t>During the second</w:t>
      </w:r>
      <w:r w:rsidR="003611A9">
        <w:rPr>
          <w:rFonts w:ascii="Arial" w:hAnsi="Arial" w:cs="Arial"/>
        </w:rPr>
        <w:t xml:space="preserve"> wave, </w:t>
      </w:r>
      <w:r w:rsidR="00256826">
        <w:rPr>
          <w:rFonts w:ascii="Arial" w:hAnsi="Arial" w:cs="Arial"/>
        </w:rPr>
        <w:t>137</w:t>
      </w:r>
      <w:r w:rsidR="003611A9">
        <w:rPr>
          <w:rFonts w:ascii="Arial" w:hAnsi="Arial" w:cs="Arial"/>
        </w:rPr>
        <w:t xml:space="preserve"> participants did not complete </w:t>
      </w:r>
      <w:r w:rsidR="00CD606C">
        <w:rPr>
          <w:rFonts w:ascii="Arial" w:hAnsi="Arial" w:cs="Arial"/>
        </w:rPr>
        <w:t>an</w:t>
      </w:r>
      <w:r w:rsidR="003611A9">
        <w:rPr>
          <w:rFonts w:ascii="Arial" w:hAnsi="Arial" w:cs="Arial"/>
        </w:rPr>
        <w:t xml:space="preserve"> assessment.</w:t>
      </w:r>
    </w:p>
    <w:p w14:paraId="1F40E3EB" w14:textId="77777777" w:rsidR="003611A9" w:rsidRDefault="003611A9" w:rsidP="003611A9">
      <w:pPr>
        <w:rPr>
          <w:rFonts w:ascii="Arial" w:hAnsi="Arial" w:cs="Arial"/>
        </w:rPr>
      </w:pPr>
    </w:p>
    <w:p w14:paraId="1774763B" w14:textId="77777777" w:rsidR="003611A9" w:rsidRPr="003611A9" w:rsidRDefault="003611A9" w:rsidP="003611A9">
      <w:pPr>
        <w:rPr>
          <w:rFonts w:ascii="Arial" w:hAnsi="Arial" w:cs="Arial"/>
        </w:rPr>
      </w:pPr>
      <w:r w:rsidRPr="003611A9">
        <w:rPr>
          <w:rFonts w:ascii="Arial" w:hAnsi="Arial" w:cs="Arial"/>
        </w:rPr>
        <w:t>Data from the</w:t>
      </w:r>
      <w:r>
        <w:rPr>
          <w:rFonts w:ascii="Arial" w:hAnsi="Arial" w:cs="Arial"/>
        </w:rPr>
        <w:t xml:space="preserve"> third</w:t>
      </w:r>
      <w:r w:rsidRPr="003611A9">
        <w:rPr>
          <w:rFonts w:ascii="Arial" w:hAnsi="Arial" w:cs="Arial"/>
        </w:rPr>
        <w:t xml:space="preserve"> wave of the study was gathered using:</w:t>
      </w:r>
    </w:p>
    <w:p w14:paraId="69E87053" w14:textId="77777777" w:rsidR="008B37F1" w:rsidRDefault="008B37F1" w:rsidP="008B37F1">
      <w:pPr>
        <w:pStyle w:val="ListParagraph"/>
        <w:numPr>
          <w:ilvl w:val="0"/>
          <w:numId w:val="2"/>
        </w:numPr>
        <w:jc w:val="left"/>
        <w:rPr>
          <w:rFonts w:ascii="Arial" w:hAnsi="Arial" w:cs="Arial"/>
          <w:sz w:val="24"/>
          <w:szCs w:val="24"/>
        </w:rPr>
      </w:pPr>
      <w:r w:rsidRPr="003611A9">
        <w:rPr>
          <w:rFonts w:ascii="Arial" w:hAnsi="Arial" w:cs="Arial"/>
          <w:sz w:val="24"/>
          <w:szCs w:val="24"/>
        </w:rPr>
        <w:t>A web-based survey programmed with</w:t>
      </w:r>
      <w:r>
        <w:rPr>
          <w:rFonts w:ascii="Arial" w:hAnsi="Arial" w:cs="Arial"/>
          <w:sz w:val="24"/>
          <w:szCs w:val="24"/>
        </w:rPr>
        <w:t xml:space="preserve"> Inquisit 4 software that was completed by </w:t>
      </w:r>
      <w:r w:rsidR="00FD4F76">
        <w:rPr>
          <w:rFonts w:ascii="Arial" w:hAnsi="Arial" w:cs="Arial"/>
          <w:sz w:val="24"/>
          <w:szCs w:val="24"/>
        </w:rPr>
        <w:t>473</w:t>
      </w:r>
      <w:r>
        <w:rPr>
          <w:rFonts w:ascii="Arial" w:hAnsi="Arial" w:cs="Arial"/>
          <w:sz w:val="24"/>
          <w:szCs w:val="24"/>
        </w:rPr>
        <w:t xml:space="preserve"> participants.</w:t>
      </w:r>
    </w:p>
    <w:p w14:paraId="152A1784" w14:textId="77777777" w:rsidR="008B37F1" w:rsidRPr="008B37F1" w:rsidRDefault="008B37F1" w:rsidP="008B37F1">
      <w:pPr>
        <w:pStyle w:val="ListParagraph"/>
        <w:numPr>
          <w:ilvl w:val="0"/>
          <w:numId w:val="2"/>
        </w:numPr>
        <w:jc w:val="left"/>
        <w:rPr>
          <w:rFonts w:ascii="Arial" w:hAnsi="Arial" w:cs="Arial"/>
          <w:sz w:val="24"/>
          <w:szCs w:val="24"/>
        </w:rPr>
      </w:pPr>
      <w:r w:rsidRPr="003611A9">
        <w:rPr>
          <w:rFonts w:ascii="Arial" w:hAnsi="Arial" w:cs="Arial"/>
          <w:sz w:val="24"/>
          <w:szCs w:val="24"/>
        </w:rPr>
        <w:t>A web-based survey programmed with</w:t>
      </w:r>
      <w:r>
        <w:rPr>
          <w:rFonts w:ascii="Arial" w:hAnsi="Arial" w:cs="Arial"/>
          <w:sz w:val="24"/>
          <w:szCs w:val="24"/>
        </w:rPr>
        <w:t xml:space="preserve"> Qualtrics software that was completed by </w:t>
      </w:r>
      <w:r w:rsidR="00FD4F76">
        <w:rPr>
          <w:rFonts w:ascii="Arial" w:hAnsi="Arial" w:cs="Arial"/>
          <w:sz w:val="24"/>
          <w:szCs w:val="24"/>
        </w:rPr>
        <w:t>359</w:t>
      </w:r>
      <w:r>
        <w:rPr>
          <w:rFonts w:ascii="Arial" w:hAnsi="Arial" w:cs="Arial"/>
          <w:sz w:val="24"/>
          <w:szCs w:val="24"/>
        </w:rPr>
        <w:t xml:space="preserve"> participants.</w:t>
      </w:r>
    </w:p>
    <w:p w14:paraId="0AD4E3FF" w14:textId="77777777" w:rsidR="008B37F1" w:rsidRDefault="008A7A12" w:rsidP="008B37F1">
      <w:pPr>
        <w:pStyle w:val="ListParagraph"/>
        <w:numPr>
          <w:ilvl w:val="0"/>
          <w:numId w:val="2"/>
        </w:numPr>
        <w:jc w:val="left"/>
        <w:rPr>
          <w:rFonts w:ascii="Arial" w:hAnsi="Arial" w:cs="Arial"/>
          <w:sz w:val="24"/>
          <w:szCs w:val="24"/>
        </w:rPr>
      </w:pPr>
      <w:r>
        <w:rPr>
          <w:rFonts w:ascii="Arial" w:hAnsi="Arial" w:cs="Arial"/>
          <w:sz w:val="24"/>
          <w:szCs w:val="24"/>
        </w:rPr>
        <w:t>A</w:t>
      </w:r>
      <w:r w:rsidRPr="003611A9">
        <w:rPr>
          <w:rFonts w:ascii="Arial" w:hAnsi="Arial" w:cs="Arial"/>
          <w:sz w:val="24"/>
          <w:szCs w:val="24"/>
        </w:rPr>
        <w:t xml:space="preserve"> phone-based survey programmed with</w:t>
      </w:r>
      <w:r>
        <w:rPr>
          <w:rFonts w:ascii="Arial" w:hAnsi="Arial" w:cs="Arial"/>
          <w:sz w:val="24"/>
          <w:szCs w:val="24"/>
        </w:rPr>
        <w:t xml:space="preserve"> Qualtrics software and administered by project staff was completed by </w:t>
      </w:r>
      <w:r w:rsidR="00FD4F76">
        <w:rPr>
          <w:rFonts w:ascii="Arial" w:hAnsi="Arial" w:cs="Arial"/>
          <w:sz w:val="24"/>
          <w:szCs w:val="24"/>
        </w:rPr>
        <w:t xml:space="preserve">27 </w:t>
      </w:r>
      <w:r>
        <w:rPr>
          <w:rFonts w:ascii="Arial" w:hAnsi="Arial" w:cs="Arial"/>
          <w:sz w:val="24"/>
          <w:szCs w:val="24"/>
        </w:rPr>
        <w:t>participants</w:t>
      </w:r>
      <w:r w:rsidR="008B37F1">
        <w:rPr>
          <w:rFonts w:ascii="Arial" w:hAnsi="Arial" w:cs="Arial"/>
          <w:sz w:val="24"/>
          <w:szCs w:val="24"/>
        </w:rPr>
        <w:t>.</w:t>
      </w:r>
    </w:p>
    <w:p w14:paraId="243B543A" w14:textId="77777777" w:rsidR="003611A9" w:rsidRDefault="003611A9" w:rsidP="003611A9">
      <w:pPr>
        <w:rPr>
          <w:rFonts w:ascii="Arial" w:hAnsi="Arial" w:cs="Arial"/>
        </w:rPr>
      </w:pPr>
    </w:p>
    <w:p w14:paraId="131AFD74" w14:textId="77777777" w:rsidR="003611A9" w:rsidRDefault="003611A9" w:rsidP="003611A9">
      <w:pPr>
        <w:rPr>
          <w:rFonts w:ascii="Arial" w:hAnsi="Arial" w:cs="Arial"/>
        </w:rPr>
      </w:pPr>
      <w:r>
        <w:rPr>
          <w:rFonts w:ascii="Arial" w:hAnsi="Arial" w:cs="Arial"/>
        </w:rPr>
        <w:t xml:space="preserve">During </w:t>
      </w:r>
      <w:r w:rsidR="00F8383E">
        <w:rPr>
          <w:rFonts w:ascii="Arial" w:hAnsi="Arial" w:cs="Arial"/>
        </w:rPr>
        <w:t xml:space="preserve">the third </w:t>
      </w:r>
      <w:r>
        <w:rPr>
          <w:rFonts w:ascii="Arial" w:hAnsi="Arial" w:cs="Arial"/>
        </w:rPr>
        <w:t xml:space="preserve">wave, </w:t>
      </w:r>
      <w:r w:rsidR="00FD4F76">
        <w:rPr>
          <w:rFonts w:ascii="Arial" w:hAnsi="Arial" w:cs="Arial"/>
        </w:rPr>
        <w:t>201</w:t>
      </w:r>
      <w:r>
        <w:rPr>
          <w:rFonts w:ascii="Arial" w:hAnsi="Arial" w:cs="Arial"/>
        </w:rPr>
        <w:t xml:space="preserve"> participants did not complete </w:t>
      </w:r>
      <w:r w:rsidR="00CD606C">
        <w:rPr>
          <w:rFonts w:ascii="Arial" w:hAnsi="Arial" w:cs="Arial"/>
        </w:rPr>
        <w:t>an</w:t>
      </w:r>
      <w:r>
        <w:rPr>
          <w:rFonts w:ascii="Arial" w:hAnsi="Arial" w:cs="Arial"/>
        </w:rPr>
        <w:t xml:space="preserve"> assessment.</w:t>
      </w:r>
    </w:p>
    <w:p w14:paraId="406F0B2B" w14:textId="77777777" w:rsidR="00540AA9" w:rsidRPr="005D364A" w:rsidRDefault="00540AA9" w:rsidP="00CD606C">
      <w:pPr>
        <w:outlineLvl w:val="0"/>
        <w:rPr>
          <w:rFonts w:ascii="Arial" w:hAnsi="Arial" w:cs="Arial"/>
          <w:b/>
        </w:rPr>
      </w:pPr>
    </w:p>
    <w:p w14:paraId="037762EC" w14:textId="1B0A372B" w:rsidR="00421D59" w:rsidRPr="00421D59" w:rsidRDefault="00A562E8" w:rsidP="00421D59">
      <w:pPr>
        <w:outlineLvl w:val="0"/>
        <w:rPr>
          <w:rFonts w:ascii="Arial" w:hAnsi="Arial" w:cs="Arial"/>
          <w:b/>
        </w:rPr>
      </w:pPr>
      <w:r w:rsidRPr="00421D59">
        <w:rPr>
          <w:rFonts w:ascii="Arial" w:hAnsi="Arial" w:cs="Arial"/>
          <w:b/>
        </w:rPr>
        <w:t>Datasets</w:t>
      </w:r>
    </w:p>
    <w:p w14:paraId="161AB999" w14:textId="7F0C5A44" w:rsidR="00421D59" w:rsidRDefault="00421D59" w:rsidP="00421D59">
      <w:pPr>
        <w:pStyle w:val="ListParagraph"/>
        <w:numPr>
          <w:ilvl w:val="0"/>
          <w:numId w:val="4"/>
        </w:numPr>
        <w:jc w:val="left"/>
        <w:outlineLvl w:val="0"/>
        <w:rPr>
          <w:rFonts w:ascii="Arial" w:hAnsi="Arial" w:cs="Arial"/>
          <w:sz w:val="24"/>
          <w:szCs w:val="24"/>
        </w:rPr>
      </w:pPr>
      <w:proofErr w:type="spellStart"/>
      <w:r w:rsidRPr="00421D59">
        <w:rPr>
          <w:rFonts w:ascii="Arial" w:hAnsi="Arial" w:cs="Arial"/>
          <w:sz w:val="24"/>
          <w:szCs w:val="24"/>
        </w:rPr>
        <w:t>CHAMP_All_Waves</w:t>
      </w:r>
      <w:proofErr w:type="spellEnd"/>
      <w:r w:rsidRPr="00421D59">
        <w:rPr>
          <w:rFonts w:ascii="Arial" w:hAnsi="Arial" w:cs="Arial"/>
          <w:sz w:val="24"/>
          <w:szCs w:val="24"/>
        </w:rPr>
        <w:t xml:space="preserve"> - This file integrates data from variables that were repeated across waves and variables that were not repeated across waves. The data from each participant occupies three rows, i.e. a row for each wave. Variables that are repeated across waves vary between participant rows, i.e. they are treated as state variables. Variables that were not repeated across waves are identical between participant rows, i.e. they were treated as trait variables.</w:t>
      </w:r>
    </w:p>
    <w:p w14:paraId="69876886" w14:textId="77777777" w:rsidR="00540AA9" w:rsidRDefault="00540AA9" w:rsidP="00540AA9">
      <w:pPr>
        <w:pStyle w:val="ListParagraph"/>
        <w:jc w:val="left"/>
        <w:outlineLvl w:val="0"/>
        <w:rPr>
          <w:rFonts w:ascii="Arial" w:hAnsi="Arial" w:cs="Arial"/>
          <w:sz w:val="24"/>
          <w:szCs w:val="24"/>
        </w:rPr>
      </w:pPr>
    </w:p>
    <w:p w14:paraId="29AE147B" w14:textId="0E1FE240" w:rsidR="001266B9" w:rsidRPr="00421D59" w:rsidRDefault="001266B9" w:rsidP="001266B9">
      <w:pPr>
        <w:pStyle w:val="ListParagraph"/>
        <w:numPr>
          <w:ilvl w:val="0"/>
          <w:numId w:val="4"/>
        </w:numPr>
        <w:jc w:val="left"/>
        <w:outlineLvl w:val="0"/>
        <w:rPr>
          <w:rFonts w:ascii="Arial" w:hAnsi="Arial" w:cs="Arial"/>
          <w:sz w:val="24"/>
          <w:szCs w:val="24"/>
        </w:rPr>
      </w:pPr>
      <w:proofErr w:type="spellStart"/>
      <w:r w:rsidRPr="00421D59">
        <w:rPr>
          <w:rFonts w:ascii="Arial" w:hAnsi="Arial" w:cs="Arial"/>
          <w:sz w:val="24"/>
          <w:szCs w:val="24"/>
        </w:rPr>
        <w:t>iatp_raw</w:t>
      </w:r>
      <w:proofErr w:type="spellEnd"/>
      <w:r w:rsidR="00FC7460" w:rsidRPr="00421D59">
        <w:rPr>
          <w:rFonts w:ascii="Arial" w:hAnsi="Arial" w:cs="Arial"/>
          <w:sz w:val="24"/>
          <w:szCs w:val="24"/>
        </w:rPr>
        <w:t xml:space="preserve"> - </w:t>
      </w:r>
      <w:r w:rsidRPr="00421D59">
        <w:rPr>
          <w:rFonts w:ascii="Arial" w:hAnsi="Arial" w:cs="Arial"/>
          <w:sz w:val="24"/>
          <w:szCs w:val="24"/>
        </w:rPr>
        <w:t xml:space="preserve">This file </w:t>
      </w:r>
      <w:r w:rsidR="00E23BBE" w:rsidRPr="00421D59">
        <w:rPr>
          <w:rFonts w:ascii="Arial" w:hAnsi="Arial" w:cs="Arial"/>
          <w:sz w:val="24"/>
          <w:szCs w:val="24"/>
        </w:rPr>
        <w:t>prepares the data</w:t>
      </w:r>
      <w:r w:rsidRPr="00421D59">
        <w:rPr>
          <w:rFonts w:ascii="Arial" w:hAnsi="Arial" w:cs="Arial"/>
          <w:sz w:val="24"/>
          <w:szCs w:val="24"/>
        </w:rPr>
        <w:t xml:space="preserve"> from the Single Target Implicit Association Test </w:t>
      </w:r>
      <w:r w:rsidR="00E23BBE" w:rsidRPr="00421D59">
        <w:rPr>
          <w:rFonts w:ascii="Arial" w:hAnsi="Arial" w:cs="Arial"/>
          <w:sz w:val="24"/>
          <w:szCs w:val="24"/>
        </w:rPr>
        <w:t>for scoring.</w:t>
      </w:r>
    </w:p>
    <w:p w14:paraId="417526D2" w14:textId="6A8E70F1" w:rsidR="001266B9" w:rsidRPr="00421D59" w:rsidRDefault="001266B9" w:rsidP="001266B9">
      <w:pPr>
        <w:pStyle w:val="ListParagraph"/>
        <w:numPr>
          <w:ilvl w:val="0"/>
          <w:numId w:val="4"/>
        </w:numPr>
        <w:jc w:val="left"/>
        <w:outlineLvl w:val="0"/>
        <w:rPr>
          <w:rFonts w:ascii="Arial" w:hAnsi="Arial" w:cs="Arial"/>
          <w:sz w:val="24"/>
          <w:szCs w:val="24"/>
        </w:rPr>
      </w:pPr>
      <w:proofErr w:type="spellStart"/>
      <w:r w:rsidRPr="00421D59">
        <w:rPr>
          <w:rFonts w:ascii="Arial" w:hAnsi="Arial" w:cs="Arial"/>
          <w:sz w:val="24"/>
          <w:szCs w:val="24"/>
        </w:rPr>
        <w:t>iatP_scored</w:t>
      </w:r>
      <w:proofErr w:type="spellEnd"/>
      <w:r w:rsidR="00FC7460" w:rsidRPr="00421D59">
        <w:rPr>
          <w:rFonts w:ascii="Arial" w:hAnsi="Arial" w:cs="Arial"/>
          <w:sz w:val="24"/>
          <w:szCs w:val="24"/>
        </w:rPr>
        <w:t xml:space="preserve"> - </w:t>
      </w:r>
      <w:r w:rsidRPr="00421D59">
        <w:rPr>
          <w:rFonts w:ascii="Arial" w:hAnsi="Arial" w:cs="Arial"/>
          <w:sz w:val="24"/>
          <w:szCs w:val="24"/>
        </w:rPr>
        <w:t>This file contains the scored and cleaned data from the Single Target Implicit Association Test in which participants placed words into the categories ‘Pleasant’ and ‘Neutral’.</w:t>
      </w:r>
    </w:p>
    <w:p w14:paraId="4BFE5109" w14:textId="3BADFFD9" w:rsidR="001266B9" w:rsidRPr="00421D59" w:rsidRDefault="001266B9" w:rsidP="001266B9">
      <w:pPr>
        <w:pStyle w:val="ListParagraph"/>
        <w:numPr>
          <w:ilvl w:val="0"/>
          <w:numId w:val="4"/>
        </w:numPr>
        <w:jc w:val="left"/>
        <w:outlineLvl w:val="0"/>
        <w:rPr>
          <w:rFonts w:ascii="Arial" w:hAnsi="Arial" w:cs="Arial"/>
          <w:sz w:val="24"/>
          <w:szCs w:val="24"/>
        </w:rPr>
      </w:pPr>
      <w:proofErr w:type="spellStart"/>
      <w:r w:rsidRPr="00421D59">
        <w:rPr>
          <w:rFonts w:ascii="Arial" w:hAnsi="Arial" w:cs="Arial"/>
          <w:sz w:val="24"/>
          <w:szCs w:val="24"/>
        </w:rPr>
        <w:t>iatunp_raw</w:t>
      </w:r>
      <w:proofErr w:type="spellEnd"/>
      <w:r w:rsidR="00FC7460" w:rsidRPr="00421D59">
        <w:rPr>
          <w:rFonts w:ascii="Arial" w:hAnsi="Arial" w:cs="Arial"/>
          <w:sz w:val="24"/>
          <w:szCs w:val="24"/>
        </w:rPr>
        <w:t xml:space="preserve"> - </w:t>
      </w:r>
      <w:r w:rsidR="00E23BBE" w:rsidRPr="00421D59">
        <w:rPr>
          <w:rFonts w:ascii="Arial" w:hAnsi="Arial" w:cs="Arial"/>
          <w:sz w:val="24"/>
          <w:szCs w:val="24"/>
        </w:rPr>
        <w:t>This file prepares the data from the Single Target Implicit Association Test for scoring.</w:t>
      </w:r>
    </w:p>
    <w:p w14:paraId="52BDB96F" w14:textId="1E97F5FC" w:rsidR="00E47F74" w:rsidRPr="00540AA9" w:rsidRDefault="00540AA9" w:rsidP="005005BC">
      <w:pPr>
        <w:pStyle w:val="ListParagraph"/>
        <w:numPr>
          <w:ilvl w:val="0"/>
          <w:numId w:val="4"/>
        </w:numPr>
        <w:jc w:val="left"/>
        <w:outlineLvl w:val="0"/>
        <w:rPr>
          <w:rFonts w:ascii="Arial" w:hAnsi="Arial" w:cs="Arial"/>
          <w:b/>
        </w:rPr>
      </w:pPr>
      <w:proofErr w:type="spellStart"/>
      <w:r w:rsidRPr="00540AA9">
        <w:rPr>
          <w:rFonts w:ascii="Arial" w:hAnsi="Arial" w:cs="Arial"/>
          <w:sz w:val="24"/>
          <w:szCs w:val="24"/>
        </w:rPr>
        <w:t>i</w:t>
      </w:r>
      <w:r w:rsidR="001266B9" w:rsidRPr="00540AA9">
        <w:rPr>
          <w:rFonts w:ascii="Arial" w:hAnsi="Arial" w:cs="Arial"/>
          <w:sz w:val="24"/>
          <w:szCs w:val="24"/>
        </w:rPr>
        <w:t>atUNP_scored</w:t>
      </w:r>
      <w:proofErr w:type="spellEnd"/>
      <w:r w:rsidR="001266B9" w:rsidRPr="00540AA9">
        <w:rPr>
          <w:rFonts w:ascii="Arial" w:hAnsi="Arial" w:cs="Arial"/>
          <w:sz w:val="24"/>
          <w:szCs w:val="24"/>
        </w:rPr>
        <w:t xml:space="preserve"> - This file contains the scored and cleaned data from the Single Target Implicit Association Test in which participants placed words into the categories ‘Unpleasant’ and ‘Neutral’.</w:t>
      </w:r>
    </w:p>
    <w:sectPr w:rsidR="00E47F74" w:rsidRPr="00540AA9" w:rsidSect="002732C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C80C" w14:textId="77777777" w:rsidR="008F60D9" w:rsidRDefault="008F60D9" w:rsidP="002732C3">
      <w:r>
        <w:separator/>
      </w:r>
    </w:p>
  </w:endnote>
  <w:endnote w:type="continuationSeparator" w:id="0">
    <w:p w14:paraId="56160826" w14:textId="77777777" w:rsidR="008F60D9" w:rsidRDefault="008F60D9" w:rsidP="0027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FAA0" w14:textId="77777777" w:rsidR="008F60D9" w:rsidRDefault="008F60D9" w:rsidP="002732C3">
      <w:r>
        <w:separator/>
      </w:r>
    </w:p>
  </w:footnote>
  <w:footnote w:type="continuationSeparator" w:id="0">
    <w:p w14:paraId="5FD74B00" w14:textId="77777777" w:rsidR="008F60D9" w:rsidRDefault="008F60D9" w:rsidP="00273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7848" w14:textId="2EE28B8F" w:rsidR="009E3DBF" w:rsidRPr="002732C3" w:rsidRDefault="009E3DBF" w:rsidP="002732C3">
    <w:pPr>
      <w:rPr>
        <w:rFonts w:ascii="Arial" w:hAnsi="Arial" w:cs="Arial"/>
        <w:b/>
        <w:sz w:val="32"/>
        <w:szCs w:val="32"/>
      </w:rPr>
    </w:pPr>
    <w:r>
      <w:rPr>
        <w:rFonts w:ascii="Arial" w:hAnsi="Arial" w:cs="Arial"/>
        <w:b/>
        <w:noProof/>
        <w:sz w:val="32"/>
        <w:szCs w:val="32"/>
        <w:lang w:bidi="ne-NP"/>
      </w:rPr>
      <w:drawing>
        <wp:inline distT="0" distB="0" distL="0" distR="0" wp14:anchorId="13F412A1" wp14:editId="157B56B3">
          <wp:extent cx="1352550" cy="550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MP Logo - Black and White.jpg"/>
                  <pic:cNvPicPr/>
                </pic:nvPicPr>
                <pic:blipFill>
                  <a:blip r:embed="rId1">
                    <a:extLst>
                      <a:ext uri="{28A0092B-C50C-407E-A947-70E740481C1C}">
                        <a14:useLocalDpi xmlns:a14="http://schemas.microsoft.com/office/drawing/2010/main" val="0"/>
                      </a:ext>
                    </a:extLst>
                  </a:blip>
                  <a:stretch>
                    <a:fillRect/>
                  </a:stretch>
                </pic:blipFill>
                <pic:spPr>
                  <a:xfrm>
                    <a:off x="0" y="0"/>
                    <a:ext cx="1357965" cy="552264"/>
                  </a:xfrm>
                  <a:prstGeom prst="rect">
                    <a:avLst/>
                  </a:prstGeom>
                </pic:spPr>
              </pic:pic>
            </a:graphicData>
          </a:graphic>
        </wp:inline>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063FEE">
      <w:rPr>
        <w:rFonts w:ascii="Arial" w:hAnsi="Arial" w:cs="Arial"/>
        <w:b/>
        <w:sz w:val="32"/>
        <w:szCs w:val="32"/>
      </w:rPr>
      <w:tab/>
    </w:r>
    <w:r w:rsidR="00063FEE">
      <w:rPr>
        <w:rFonts w:ascii="Arial" w:hAnsi="Arial" w:cs="Arial"/>
        <w:b/>
        <w:sz w:val="32"/>
        <w:szCs w:val="32"/>
      </w:rPr>
      <w:tab/>
    </w:r>
    <w:r>
      <w:rPr>
        <w:rFonts w:ascii="Arial" w:hAnsi="Arial" w:cs="Arial"/>
        <w:b/>
        <w:sz w:val="32"/>
        <w:szCs w:val="32"/>
      </w:rPr>
      <w:t>Sources of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F41"/>
    <w:multiLevelType w:val="hybridMultilevel"/>
    <w:tmpl w:val="8800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96823"/>
    <w:multiLevelType w:val="hybridMultilevel"/>
    <w:tmpl w:val="ACD4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7ABB"/>
    <w:multiLevelType w:val="hybridMultilevel"/>
    <w:tmpl w:val="E2E65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0EC6"/>
    <w:multiLevelType w:val="hybridMultilevel"/>
    <w:tmpl w:val="DE62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536236">
    <w:abstractNumId w:val="3"/>
  </w:num>
  <w:num w:numId="2" w16cid:durableId="1613197440">
    <w:abstractNumId w:val="0"/>
  </w:num>
  <w:num w:numId="3" w16cid:durableId="1336028481">
    <w:abstractNumId w:val="1"/>
  </w:num>
  <w:num w:numId="4" w16cid:durableId="606473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1F7"/>
    <w:rsid w:val="00000854"/>
    <w:rsid w:val="00007C0D"/>
    <w:rsid w:val="00011A80"/>
    <w:rsid w:val="000137D0"/>
    <w:rsid w:val="0003514A"/>
    <w:rsid w:val="00047FEB"/>
    <w:rsid w:val="00060D34"/>
    <w:rsid w:val="00062804"/>
    <w:rsid w:val="00063FEE"/>
    <w:rsid w:val="00065557"/>
    <w:rsid w:val="00071389"/>
    <w:rsid w:val="000869B2"/>
    <w:rsid w:val="0009145F"/>
    <w:rsid w:val="000936AA"/>
    <w:rsid w:val="000B11B3"/>
    <w:rsid w:val="000B3D04"/>
    <w:rsid w:val="000C0931"/>
    <w:rsid w:val="000C3D26"/>
    <w:rsid w:val="000D598B"/>
    <w:rsid w:val="00106551"/>
    <w:rsid w:val="00107E4C"/>
    <w:rsid w:val="00114911"/>
    <w:rsid w:val="001212AC"/>
    <w:rsid w:val="00124863"/>
    <w:rsid w:val="001266B9"/>
    <w:rsid w:val="00126952"/>
    <w:rsid w:val="0013139D"/>
    <w:rsid w:val="0016490D"/>
    <w:rsid w:val="00165C91"/>
    <w:rsid w:val="00167DED"/>
    <w:rsid w:val="001705B8"/>
    <w:rsid w:val="00177D19"/>
    <w:rsid w:val="00180419"/>
    <w:rsid w:val="00182404"/>
    <w:rsid w:val="00190ED6"/>
    <w:rsid w:val="00194089"/>
    <w:rsid w:val="001978F0"/>
    <w:rsid w:val="001B6105"/>
    <w:rsid w:val="001C2501"/>
    <w:rsid w:val="001D03C5"/>
    <w:rsid w:val="001E2CBC"/>
    <w:rsid w:val="001E7CBD"/>
    <w:rsid w:val="001F13F6"/>
    <w:rsid w:val="001F2168"/>
    <w:rsid w:val="001F3CBC"/>
    <w:rsid w:val="00207F65"/>
    <w:rsid w:val="00214C56"/>
    <w:rsid w:val="00216D74"/>
    <w:rsid w:val="002209D8"/>
    <w:rsid w:val="00221D91"/>
    <w:rsid w:val="0022356B"/>
    <w:rsid w:val="00225336"/>
    <w:rsid w:val="002436D4"/>
    <w:rsid w:val="00243D05"/>
    <w:rsid w:val="002445F7"/>
    <w:rsid w:val="002539CD"/>
    <w:rsid w:val="00256826"/>
    <w:rsid w:val="00266652"/>
    <w:rsid w:val="002732C3"/>
    <w:rsid w:val="00293A08"/>
    <w:rsid w:val="002954CB"/>
    <w:rsid w:val="002E3C61"/>
    <w:rsid w:val="002E629C"/>
    <w:rsid w:val="003001BE"/>
    <w:rsid w:val="00303E93"/>
    <w:rsid w:val="003206AA"/>
    <w:rsid w:val="00326997"/>
    <w:rsid w:val="00327C4B"/>
    <w:rsid w:val="00341775"/>
    <w:rsid w:val="00341C80"/>
    <w:rsid w:val="003611A9"/>
    <w:rsid w:val="003819AF"/>
    <w:rsid w:val="00382B68"/>
    <w:rsid w:val="00383190"/>
    <w:rsid w:val="00385C3C"/>
    <w:rsid w:val="003873DB"/>
    <w:rsid w:val="0039047D"/>
    <w:rsid w:val="003A0379"/>
    <w:rsid w:val="003A0CE3"/>
    <w:rsid w:val="003C1077"/>
    <w:rsid w:val="003C2262"/>
    <w:rsid w:val="003D2E3D"/>
    <w:rsid w:val="003D352B"/>
    <w:rsid w:val="003E3F1A"/>
    <w:rsid w:val="003F33EE"/>
    <w:rsid w:val="003F7C27"/>
    <w:rsid w:val="00400EA9"/>
    <w:rsid w:val="0041141C"/>
    <w:rsid w:val="004118FC"/>
    <w:rsid w:val="004218FB"/>
    <w:rsid w:val="00421D59"/>
    <w:rsid w:val="004220B1"/>
    <w:rsid w:val="00422B9E"/>
    <w:rsid w:val="00445F93"/>
    <w:rsid w:val="004506FA"/>
    <w:rsid w:val="00454273"/>
    <w:rsid w:val="00454AD8"/>
    <w:rsid w:val="004568CE"/>
    <w:rsid w:val="0046158C"/>
    <w:rsid w:val="0046232A"/>
    <w:rsid w:val="004711E8"/>
    <w:rsid w:val="00471E11"/>
    <w:rsid w:val="004751E1"/>
    <w:rsid w:val="00487F53"/>
    <w:rsid w:val="004953E0"/>
    <w:rsid w:val="004961F1"/>
    <w:rsid w:val="00497BB6"/>
    <w:rsid w:val="004A14CC"/>
    <w:rsid w:val="004A6FF6"/>
    <w:rsid w:val="004B5511"/>
    <w:rsid w:val="004B63F7"/>
    <w:rsid w:val="004D3242"/>
    <w:rsid w:val="004D37F7"/>
    <w:rsid w:val="004D3C64"/>
    <w:rsid w:val="004E2833"/>
    <w:rsid w:val="004F75FA"/>
    <w:rsid w:val="0050070B"/>
    <w:rsid w:val="00505F5C"/>
    <w:rsid w:val="005066AF"/>
    <w:rsid w:val="00507585"/>
    <w:rsid w:val="00520725"/>
    <w:rsid w:val="0052326D"/>
    <w:rsid w:val="00523C27"/>
    <w:rsid w:val="00527953"/>
    <w:rsid w:val="00540AA9"/>
    <w:rsid w:val="00545D74"/>
    <w:rsid w:val="00547B55"/>
    <w:rsid w:val="00553E9A"/>
    <w:rsid w:val="00587B96"/>
    <w:rsid w:val="005A02A5"/>
    <w:rsid w:val="005A0F20"/>
    <w:rsid w:val="005B3FF7"/>
    <w:rsid w:val="005D364A"/>
    <w:rsid w:val="005E3FBB"/>
    <w:rsid w:val="005F57BA"/>
    <w:rsid w:val="005F70BF"/>
    <w:rsid w:val="005F7D14"/>
    <w:rsid w:val="00613779"/>
    <w:rsid w:val="00622164"/>
    <w:rsid w:val="00623958"/>
    <w:rsid w:val="00633772"/>
    <w:rsid w:val="00644BCD"/>
    <w:rsid w:val="006473AC"/>
    <w:rsid w:val="0064770C"/>
    <w:rsid w:val="0065085C"/>
    <w:rsid w:val="006536AB"/>
    <w:rsid w:val="00655989"/>
    <w:rsid w:val="0065665E"/>
    <w:rsid w:val="00662DD4"/>
    <w:rsid w:val="00677A89"/>
    <w:rsid w:val="00677C9F"/>
    <w:rsid w:val="00687966"/>
    <w:rsid w:val="00687F6B"/>
    <w:rsid w:val="00690710"/>
    <w:rsid w:val="00697DCA"/>
    <w:rsid w:val="006A5B2E"/>
    <w:rsid w:val="006B49A1"/>
    <w:rsid w:val="006D257D"/>
    <w:rsid w:val="006E649A"/>
    <w:rsid w:val="006E6C59"/>
    <w:rsid w:val="006F0875"/>
    <w:rsid w:val="006F40FA"/>
    <w:rsid w:val="006F40FF"/>
    <w:rsid w:val="006F4D81"/>
    <w:rsid w:val="006F6021"/>
    <w:rsid w:val="0070681D"/>
    <w:rsid w:val="00706E5E"/>
    <w:rsid w:val="007158E0"/>
    <w:rsid w:val="00731646"/>
    <w:rsid w:val="00744E43"/>
    <w:rsid w:val="007511A1"/>
    <w:rsid w:val="00752729"/>
    <w:rsid w:val="0075742C"/>
    <w:rsid w:val="007708EB"/>
    <w:rsid w:val="00774B10"/>
    <w:rsid w:val="0077577B"/>
    <w:rsid w:val="0078152F"/>
    <w:rsid w:val="0079265B"/>
    <w:rsid w:val="0079430A"/>
    <w:rsid w:val="00795623"/>
    <w:rsid w:val="007A3FEA"/>
    <w:rsid w:val="007A5886"/>
    <w:rsid w:val="007C19DF"/>
    <w:rsid w:val="007E12B2"/>
    <w:rsid w:val="007E6605"/>
    <w:rsid w:val="00814431"/>
    <w:rsid w:val="008149B4"/>
    <w:rsid w:val="008174E9"/>
    <w:rsid w:val="008217B2"/>
    <w:rsid w:val="008272BD"/>
    <w:rsid w:val="008328A0"/>
    <w:rsid w:val="00842E8A"/>
    <w:rsid w:val="00847D52"/>
    <w:rsid w:val="008549DD"/>
    <w:rsid w:val="008639F5"/>
    <w:rsid w:val="008A7A12"/>
    <w:rsid w:val="008B0069"/>
    <w:rsid w:val="008B37F1"/>
    <w:rsid w:val="008B3AA3"/>
    <w:rsid w:val="008B3F60"/>
    <w:rsid w:val="008C243A"/>
    <w:rsid w:val="008D5FDB"/>
    <w:rsid w:val="008D71AD"/>
    <w:rsid w:val="008E2C87"/>
    <w:rsid w:val="008F60D9"/>
    <w:rsid w:val="00916D1C"/>
    <w:rsid w:val="0091714C"/>
    <w:rsid w:val="00927124"/>
    <w:rsid w:val="009313AE"/>
    <w:rsid w:val="00933982"/>
    <w:rsid w:val="00933A61"/>
    <w:rsid w:val="00936194"/>
    <w:rsid w:val="00942195"/>
    <w:rsid w:val="009428F6"/>
    <w:rsid w:val="009447A3"/>
    <w:rsid w:val="00944DB3"/>
    <w:rsid w:val="0095262A"/>
    <w:rsid w:val="00953AC7"/>
    <w:rsid w:val="00960916"/>
    <w:rsid w:val="00966C65"/>
    <w:rsid w:val="00972740"/>
    <w:rsid w:val="00976B6E"/>
    <w:rsid w:val="00982E72"/>
    <w:rsid w:val="00983EAF"/>
    <w:rsid w:val="00984460"/>
    <w:rsid w:val="009855E0"/>
    <w:rsid w:val="009A4418"/>
    <w:rsid w:val="009C5C22"/>
    <w:rsid w:val="009C6070"/>
    <w:rsid w:val="009C6155"/>
    <w:rsid w:val="009E3DBF"/>
    <w:rsid w:val="009E5E9E"/>
    <w:rsid w:val="009E67F6"/>
    <w:rsid w:val="00A06AE2"/>
    <w:rsid w:val="00A10FE6"/>
    <w:rsid w:val="00A14398"/>
    <w:rsid w:val="00A2199B"/>
    <w:rsid w:val="00A26563"/>
    <w:rsid w:val="00A2713B"/>
    <w:rsid w:val="00A34D18"/>
    <w:rsid w:val="00A42A74"/>
    <w:rsid w:val="00A4785C"/>
    <w:rsid w:val="00A509F1"/>
    <w:rsid w:val="00A51ED3"/>
    <w:rsid w:val="00A562E8"/>
    <w:rsid w:val="00A67214"/>
    <w:rsid w:val="00A728EF"/>
    <w:rsid w:val="00A73F8F"/>
    <w:rsid w:val="00A77027"/>
    <w:rsid w:val="00A8210A"/>
    <w:rsid w:val="00A91407"/>
    <w:rsid w:val="00A95B18"/>
    <w:rsid w:val="00AA1ACD"/>
    <w:rsid w:val="00AA4087"/>
    <w:rsid w:val="00AC2E52"/>
    <w:rsid w:val="00AD05C6"/>
    <w:rsid w:val="00AE092A"/>
    <w:rsid w:val="00AF683B"/>
    <w:rsid w:val="00AF7EBF"/>
    <w:rsid w:val="00B05E16"/>
    <w:rsid w:val="00B1219B"/>
    <w:rsid w:val="00B2484B"/>
    <w:rsid w:val="00B326F8"/>
    <w:rsid w:val="00B363A6"/>
    <w:rsid w:val="00B404CE"/>
    <w:rsid w:val="00B408B2"/>
    <w:rsid w:val="00B443A0"/>
    <w:rsid w:val="00B468F9"/>
    <w:rsid w:val="00B623E8"/>
    <w:rsid w:val="00B67F1B"/>
    <w:rsid w:val="00B75D43"/>
    <w:rsid w:val="00B969B8"/>
    <w:rsid w:val="00BB23F3"/>
    <w:rsid w:val="00BC1F78"/>
    <w:rsid w:val="00BD6AB1"/>
    <w:rsid w:val="00BE5AB9"/>
    <w:rsid w:val="00BE7B5B"/>
    <w:rsid w:val="00BF1C88"/>
    <w:rsid w:val="00BF346A"/>
    <w:rsid w:val="00BF5437"/>
    <w:rsid w:val="00C04096"/>
    <w:rsid w:val="00C0504C"/>
    <w:rsid w:val="00C133E6"/>
    <w:rsid w:val="00C22DED"/>
    <w:rsid w:val="00C2528B"/>
    <w:rsid w:val="00C452CB"/>
    <w:rsid w:val="00C45859"/>
    <w:rsid w:val="00C5326C"/>
    <w:rsid w:val="00C53D9C"/>
    <w:rsid w:val="00C5459A"/>
    <w:rsid w:val="00C76502"/>
    <w:rsid w:val="00CA0DF8"/>
    <w:rsid w:val="00CB2290"/>
    <w:rsid w:val="00CB3AF9"/>
    <w:rsid w:val="00CB5E8D"/>
    <w:rsid w:val="00CC45FE"/>
    <w:rsid w:val="00CD35EF"/>
    <w:rsid w:val="00CD606C"/>
    <w:rsid w:val="00CE28BC"/>
    <w:rsid w:val="00D031F7"/>
    <w:rsid w:val="00D07513"/>
    <w:rsid w:val="00D23602"/>
    <w:rsid w:val="00D41CF2"/>
    <w:rsid w:val="00D53BA8"/>
    <w:rsid w:val="00D62E8C"/>
    <w:rsid w:val="00D71657"/>
    <w:rsid w:val="00D728DC"/>
    <w:rsid w:val="00D737EB"/>
    <w:rsid w:val="00D76331"/>
    <w:rsid w:val="00D84D45"/>
    <w:rsid w:val="00D9109F"/>
    <w:rsid w:val="00D9338D"/>
    <w:rsid w:val="00D9552C"/>
    <w:rsid w:val="00DA0F00"/>
    <w:rsid w:val="00DB068C"/>
    <w:rsid w:val="00DC1F04"/>
    <w:rsid w:val="00DD1062"/>
    <w:rsid w:val="00DD3B95"/>
    <w:rsid w:val="00E0191A"/>
    <w:rsid w:val="00E23BBE"/>
    <w:rsid w:val="00E25CE8"/>
    <w:rsid w:val="00E30A13"/>
    <w:rsid w:val="00E401B4"/>
    <w:rsid w:val="00E444DA"/>
    <w:rsid w:val="00E47F74"/>
    <w:rsid w:val="00E530ED"/>
    <w:rsid w:val="00E87B1C"/>
    <w:rsid w:val="00E929B9"/>
    <w:rsid w:val="00E9664D"/>
    <w:rsid w:val="00EA3945"/>
    <w:rsid w:val="00EA7EB6"/>
    <w:rsid w:val="00EB7585"/>
    <w:rsid w:val="00EC053E"/>
    <w:rsid w:val="00EC646E"/>
    <w:rsid w:val="00EC70BC"/>
    <w:rsid w:val="00EE505D"/>
    <w:rsid w:val="00EF341B"/>
    <w:rsid w:val="00F1134A"/>
    <w:rsid w:val="00F25361"/>
    <w:rsid w:val="00F302DA"/>
    <w:rsid w:val="00F42C9E"/>
    <w:rsid w:val="00F44957"/>
    <w:rsid w:val="00F465E0"/>
    <w:rsid w:val="00F517C8"/>
    <w:rsid w:val="00F54687"/>
    <w:rsid w:val="00F560A8"/>
    <w:rsid w:val="00F60367"/>
    <w:rsid w:val="00F613E6"/>
    <w:rsid w:val="00F61484"/>
    <w:rsid w:val="00F75F96"/>
    <w:rsid w:val="00F76E4B"/>
    <w:rsid w:val="00F77A50"/>
    <w:rsid w:val="00F817BD"/>
    <w:rsid w:val="00F8383E"/>
    <w:rsid w:val="00F84F41"/>
    <w:rsid w:val="00F91EC3"/>
    <w:rsid w:val="00F936BB"/>
    <w:rsid w:val="00F93C8B"/>
    <w:rsid w:val="00FA0734"/>
    <w:rsid w:val="00FA2998"/>
    <w:rsid w:val="00FA37D9"/>
    <w:rsid w:val="00FA7A44"/>
    <w:rsid w:val="00FB18E7"/>
    <w:rsid w:val="00FC276F"/>
    <w:rsid w:val="00FC419F"/>
    <w:rsid w:val="00FC6010"/>
    <w:rsid w:val="00FC7460"/>
    <w:rsid w:val="00FD4F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B8F69"/>
  <w15:docId w15:val="{B1BE75F0-1E3E-41EE-B342-0ED71D0D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List Paragraph1,List Paragraph2,List Paragraph11,Light Grid - Accent 31,Colorful List - Accent 11"/>
    <w:basedOn w:val="Normal"/>
    <w:uiPriority w:val="34"/>
    <w:qFormat/>
    <w:rsid w:val="00D031F7"/>
    <w:pPr>
      <w:ind w:left="720"/>
      <w:contextualSpacing/>
      <w:jc w:val="center"/>
    </w:pPr>
    <w:rPr>
      <w:rFonts w:ascii="Calibri" w:eastAsia="Times New Roman" w:hAnsi="Calibri"/>
      <w:sz w:val="22"/>
      <w:szCs w:val="22"/>
    </w:rPr>
  </w:style>
  <w:style w:type="character" w:styleId="Hyperlink">
    <w:name w:val="Hyperlink"/>
    <w:uiPriority w:val="99"/>
    <w:rsid w:val="00D031F7"/>
    <w:rPr>
      <w:color w:val="0000FF"/>
      <w:u w:val="single"/>
    </w:rPr>
  </w:style>
  <w:style w:type="paragraph" w:styleId="Header">
    <w:name w:val="header"/>
    <w:basedOn w:val="Normal"/>
    <w:link w:val="HeaderChar"/>
    <w:uiPriority w:val="99"/>
    <w:unhideWhenUsed/>
    <w:rsid w:val="002732C3"/>
    <w:pPr>
      <w:tabs>
        <w:tab w:val="center" w:pos="4680"/>
        <w:tab w:val="right" w:pos="9360"/>
      </w:tabs>
    </w:pPr>
  </w:style>
  <w:style w:type="character" w:customStyle="1" w:styleId="HeaderChar">
    <w:name w:val="Header Char"/>
    <w:basedOn w:val="DefaultParagraphFont"/>
    <w:link w:val="Header"/>
    <w:uiPriority w:val="99"/>
    <w:rsid w:val="002732C3"/>
  </w:style>
  <w:style w:type="paragraph" w:styleId="Footer">
    <w:name w:val="footer"/>
    <w:basedOn w:val="Normal"/>
    <w:link w:val="FooterChar"/>
    <w:uiPriority w:val="99"/>
    <w:unhideWhenUsed/>
    <w:rsid w:val="002732C3"/>
    <w:pPr>
      <w:tabs>
        <w:tab w:val="center" w:pos="4680"/>
        <w:tab w:val="right" w:pos="9360"/>
      </w:tabs>
    </w:pPr>
  </w:style>
  <w:style w:type="character" w:customStyle="1" w:styleId="FooterChar">
    <w:name w:val="Footer Char"/>
    <w:basedOn w:val="DefaultParagraphFont"/>
    <w:link w:val="Footer"/>
    <w:uiPriority w:val="99"/>
    <w:rsid w:val="002732C3"/>
  </w:style>
  <w:style w:type="paragraph" w:styleId="BalloonText">
    <w:name w:val="Balloon Text"/>
    <w:basedOn w:val="Normal"/>
    <w:link w:val="BalloonTextChar"/>
    <w:uiPriority w:val="99"/>
    <w:semiHidden/>
    <w:unhideWhenUsed/>
    <w:rsid w:val="002732C3"/>
    <w:rPr>
      <w:rFonts w:ascii="Tahoma" w:hAnsi="Tahoma" w:cs="Tahoma"/>
      <w:sz w:val="16"/>
      <w:szCs w:val="16"/>
    </w:rPr>
  </w:style>
  <w:style w:type="character" w:customStyle="1" w:styleId="BalloonTextChar">
    <w:name w:val="Balloon Text Char"/>
    <w:basedOn w:val="DefaultParagraphFont"/>
    <w:link w:val="BalloonText"/>
    <w:uiPriority w:val="99"/>
    <w:semiHidden/>
    <w:rsid w:val="002732C3"/>
    <w:rPr>
      <w:rFonts w:ascii="Tahoma" w:hAnsi="Tahoma" w:cs="Tahoma"/>
      <w:sz w:val="16"/>
      <w:szCs w:val="16"/>
    </w:rPr>
  </w:style>
  <w:style w:type="character" w:styleId="CommentReference">
    <w:name w:val="annotation reference"/>
    <w:basedOn w:val="DefaultParagraphFont"/>
    <w:uiPriority w:val="99"/>
    <w:semiHidden/>
    <w:unhideWhenUsed/>
    <w:rsid w:val="002732C3"/>
    <w:rPr>
      <w:sz w:val="16"/>
      <w:szCs w:val="16"/>
    </w:rPr>
  </w:style>
  <w:style w:type="paragraph" w:styleId="CommentText">
    <w:name w:val="annotation text"/>
    <w:basedOn w:val="Normal"/>
    <w:link w:val="CommentTextChar"/>
    <w:uiPriority w:val="99"/>
    <w:unhideWhenUsed/>
    <w:rsid w:val="002732C3"/>
    <w:rPr>
      <w:sz w:val="20"/>
      <w:szCs w:val="20"/>
    </w:rPr>
  </w:style>
  <w:style w:type="character" w:customStyle="1" w:styleId="CommentTextChar">
    <w:name w:val="Comment Text Char"/>
    <w:basedOn w:val="DefaultParagraphFont"/>
    <w:link w:val="CommentText"/>
    <w:uiPriority w:val="99"/>
    <w:rsid w:val="002732C3"/>
    <w:rPr>
      <w:sz w:val="20"/>
      <w:szCs w:val="20"/>
    </w:rPr>
  </w:style>
  <w:style w:type="paragraph" w:styleId="CommentSubject">
    <w:name w:val="annotation subject"/>
    <w:basedOn w:val="CommentText"/>
    <w:next w:val="CommentText"/>
    <w:link w:val="CommentSubjectChar"/>
    <w:uiPriority w:val="99"/>
    <w:semiHidden/>
    <w:unhideWhenUsed/>
    <w:rsid w:val="002732C3"/>
    <w:rPr>
      <w:b/>
      <w:bCs/>
    </w:rPr>
  </w:style>
  <w:style w:type="character" w:customStyle="1" w:styleId="CommentSubjectChar">
    <w:name w:val="Comment Subject Char"/>
    <w:basedOn w:val="CommentTextChar"/>
    <w:link w:val="CommentSubject"/>
    <w:uiPriority w:val="99"/>
    <w:semiHidden/>
    <w:rsid w:val="002732C3"/>
    <w:rPr>
      <w:b/>
      <w:bCs/>
      <w:sz w:val="20"/>
      <w:szCs w:val="20"/>
    </w:rPr>
  </w:style>
  <w:style w:type="paragraph" w:styleId="Revision">
    <w:name w:val="Revision"/>
    <w:hidden/>
    <w:uiPriority w:val="99"/>
    <w:semiHidden/>
    <w:rsid w:val="00F1134A"/>
  </w:style>
  <w:style w:type="paragraph" w:styleId="FootnoteText">
    <w:name w:val="footnote text"/>
    <w:basedOn w:val="Normal"/>
    <w:link w:val="FootnoteTextChar"/>
    <w:uiPriority w:val="99"/>
    <w:semiHidden/>
    <w:unhideWhenUsed/>
    <w:rsid w:val="0009145F"/>
    <w:pPr>
      <w:jc w:val="center"/>
    </w:pPr>
    <w:rPr>
      <w:sz w:val="20"/>
      <w:szCs w:val="20"/>
    </w:rPr>
  </w:style>
  <w:style w:type="character" w:customStyle="1" w:styleId="FootnoteTextChar">
    <w:name w:val="Footnote Text Char"/>
    <w:basedOn w:val="DefaultParagraphFont"/>
    <w:link w:val="FootnoteText"/>
    <w:uiPriority w:val="99"/>
    <w:semiHidden/>
    <w:rsid w:val="0009145F"/>
    <w:rPr>
      <w:sz w:val="20"/>
      <w:szCs w:val="20"/>
    </w:rPr>
  </w:style>
  <w:style w:type="character" w:styleId="FootnoteReference">
    <w:name w:val="footnote reference"/>
    <w:basedOn w:val="DefaultParagraphFont"/>
    <w:uiPriority w:val="99"/>
    <w:semiHidden/>
    <w:unhideWhenUsed/>
    <w:rsid w:val="0009145F"/>
    <w:rPr>
      <w:vertAlign w:val="superscript"/>
    </w:rPr>
  </w:style>
  <w:style w:type="character" w:styleId="FollowedHyperlink">
    <w:name w:val="FollowedHyperlink"/>
    <w:basedOn w:val="DefaultParagraphFont"/>
    <w:uiPriority w:val="99"/>
    <w:semiHidden/>
    <w:unhideWhenUsed/>
    <w:rsid w:val="00960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lisecon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C338D-61F4-4065-AB0A-B0C28AA8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James Russell Pike</cp:lastModifiedBy>
  <cp:revision>62</cp:revision>
  <dcterms:created xsi:type="dcterms:W3CDTF">2015-03-14T19:35:00Z</dcterms:created>
  <dcterms:modified xsi:type="dcterms:W3CDTF">2023-11-17T17:39:00Z</dcterms:modified>
</cp:coreProperties>
</file>