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ACB8" w14:textId="7EB10F89" w:rsidR="00821ABA" w:rsidRPr="00821ABA" w:rsidRDefault="00821ABA" w:rsidP="00821ABA">
      <w:pPr>
        <w:pStyle w:val="ListParagraph"/>
        <w:numPr>
          <w:ilvl w:val="0"/>
          <w:numId w:val="1"/>
        </w:numPr>
        <w:rPr>
          <w:rFonts w:ascii="Aptos" w:hAnsi="Aptos"/>
          <w:color w:val="000000"/>
          <w:sz w:val="24"/>
          <w:szCs w:val="24"/>
          <w:lang w:val="en-US"/>
        </w:rPr>
      </w:pPr>
      <w:bookmarkStart w:id="0" w:name="_Hlk177571748"/>
      <w:r w:rsidRPr="00821ABA">
        <w:rPr>
          <w:rFonts w:ascii="Aptos" w:hAnsi="Aptos"/>
          <w:color w:val="000000"/>
          <w:sz w:val="24"/>
          <w:szCs w:val="24"/>
        </w:rPr>
        <w:t>A</w:t>
      </w:r>
      <w:r w:rsidR="00043D38">
        <w:rPr>
          <w:rFonts w:ascii="Aptos" w:hAnsi="Aptos"/>
          <w:color w:val="000000"/>
          <w:sz w:val="24"/>
          <w:szCs w:val="24"/>
        </w:rPr>
        <w:t xml:space="preserve">  </w:t>
      </w:r>
      <w:r w:rsidRPr="00821ABA">
        <w:rPr>
          <w:rFonts w:ascii="Aptos" w:hAnsi="Aptos"/>
          <w:color w:val="000000"/>
          <w:sz w:val="24"/>
          <w:szCs w:val="24"/>
        </w:rPr>
        <w:t>supercritical extraction model with</w:t>
      </w:r>
      <w:r w:rsidR="00043D38">
        <w:rPr>
          <w:rFonts w:ascii="Aptos" w:hAnsi="Aptos"/>
          <w:color w:val="000000"/>
          <w:sz w:val="24"/>
          <w:szCs w:val="24"/>
        </w:rPr>
        <w:t xml:space="preserve"> </w:t>
      </w:r>
      <w:r w:rsidRPr="00821ABA">
        <w:rPr>
          <w:rFonts w:ascii="Aptos" w:hAnsi="Aptos"/>
          <w:color w:val="000000"/>
          <w:sz w:val="24"/>
          <w:szCs w:val="24"/>
        </w:rPr>
        <w:t>decaying extraction kinetics and Cubic Equation of State is presented</w:t>
      </w:r>
    </w:p>
    <w:p w14:paraId="1E7709BB" w14:textId="670331C5" w:rsidR="00821ABA" w:rsidRPr="00821ABA" w:rsidRDefault="00043D38" w:rsidP="00821ABA">
      <w:pPr>
        <w:pStyle w:val="ListParagraph"/>
        <w:numPr>
          <w:ilvl w:val="0"/>
          <w:numId w:val="1"/>
        </w:numPr>
        <w:rPr>
          <w:rFonts w:ascii="Aptos" w:hAnsi="Aptos"/>
          <w:color w:val="000000"/>
          <w:sz w:val="24"/>
          <w:szCs w:val="24"/>
        </w:rPr>
      </w:pPr>
      <w:r>
        <w:rPr>
          <w:rFonts w:ascii="Aptos" w:hAnsi="Aptos"/>
          <w:color w:val="000000"/>
          <w:sz w:val="24"/>
          <w:szCs w:val="24"/>
        </w:rPr>
        <w:t>Model p</w:t>
      </w:r>
      <w:r w:rsidR="00821ABA" w:rsidRPr="00821ABA">
        <w:rPr>
          <w:rFonts w:ascii="Aptos" w:hAnsi="Aptos"/>
          <w:color w:val="000000"/>
          <w:sz w:val="24"/>
          <w:szCs w:val="24"/>
        </w:rPr>
        <w:t>arameters are determined through maximum likelihood estimation based on a set of experimental performed at different operating conditions</w:t>
      </w:r>
    </w:p>
    <w:p w14:paraId="572E0279" w14:textId="1760F6EC" w:rsidR="006E16FB" w:rsidRDefault="00821ABA" w:rsidP="00821ABA">
      <w:pPr>
        <w:pStyle w:val="ListParagraph"/>
        <w:numPr>
          <w:ilvl w:val="0"/>
          <w:numId w:val="1"/>
        </w:numPr>
        <w:rPr>
          <w:rFonts w:ascii="Aptos" w:hAnsi="Aptos"/>
          <w:color w:val="000000"/>
          <w:sz w:val="24"/>
          <w:szCs w:val="24"/>
        </w:rPr>
      </w:pPr>
      <w:r w:rsidRPr="00821ABA">
        <w:rPr>
          <w:rFonts w:ascii="Aptos" w:hAnsi="Aptos"/>
          <w:color w:val="000000"/>
          <w:sz w:val="24"/>
          <w:szCs w:val="24"/>
        </w:rPr>
        <w:t>The multiple linear regression is used to find correlations between the estimated parameters and operating conditions</w:t>
      </w:r>
    </w:p>
    <w:p w14:paraId="62852B41" w14:textId="15ECBE1A" w:rsidR="00043D38" w:rsidRPr="00043D38" w:rsidRDefault="00043D38" w:rsidP="00043D38">
      <w:pPr>
        <w:pStyle w:val="ListParagraph"/>
        <w:numPr>
          <w:ilvl w:val="0"/>
          <w:numId w:val="1"/>
        </w:numPr>
        <w:rPr>
          <w:rFonts w:ascii="Aptos" w:hAnsi="Aptos"/>
          <w:color w:val="000000"/>
          <w:sz w:val="24"/>
          <w:szCs w:val="24"/>
        </w:rPr>
      </w:pPr>
      <w:r w:rsidRPr="00821ABA">
        <w:rPr>
          <w:rFonts w:ascii="Aptos" w:hAnsi="Aptos"/>
          <w:color w:val="000000"/>
          <w:sz w:val="24"/>
          <w:szCs w:val="24"/>
        </w:rPr>
        <w:t xml:space="preserve">The close fit between the model predictions and experimental data underscores the model's capability to capture the </w:t>
      </w:r>
      <w:r>
        <w:rPr>
          <w:rFonts w:ascii="Aptos" w:hAnsi="Aptos"/>
          <w:color w:val="000000"/>
          <w:sz w:val="24"/>
          <w:szCs w:val="24"/>
        </w:rPr>
        <w:t xml:space="preserve">system </w:t>
      </w:r>
      <w:r w:rsidRPr="00821ABA">
        <w:rPr>
          <w:rFonts w:ascii="Aptos" w:hAnsi="Aptos"/>
          <w:color w:val="000000"/>
          <w:sz w:val="24"/>
          <w:szCs w:val="24"/>
        </w:rPr>
        <w:t xml:space="preserve">dynamics </w:t>
      </w:r>
      <w:bookmarkEnd w:id="0"/>
    </w:p>
    <w:sectPr w:rsidR="00043D38" w:rsidRPr="00043D38" w:rsidSect="00AB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654FA"/>
    <w:multiLevelType w:val="hybridMultilevel"/>
    <w:tmpl w:val="8B38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19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wNjA2MTYzMTc1NbNU0lEKTi0uzszPAykwrQUAbz7lWSwAAAA="/>
  </w:docVars>
  <w:rsids>
    <w:rsidRoot w:val="00E61E98"/>
    <w:rsid w:val="00000257"/>
    <w:rsid w:val="00003BCD"/>
    <w:rsid w:val="00043D38"/>
    <w:rsid w:val="0009634D"/>
    <w:rsid w:val="000A56D9"/>
    <w:rsid w:val="000D6258"/>
    <w:rsid w:val="00116423"/>
    <w:rsid w:val="001261A9"/>
    <w:rsid w:val="00146D10"/>
    <w:rsid w:val="0020289B"/>
    <w:rsid w:val="002237A8"/>
    <w:rsid w:val="00262084"/>
    <w:rsid w:val="003854E4"/>
    <w:rsid w:val="00410D29"/>
    <w:rsid w:val="00426BA8"/>
    <w:rsid w:val="00432726"/>
    <w:rsid w:val="00434CF0"/>
    <w:rsid w:val="00464A94"/>
    <w:rsid w:val="004A0AB2"/>
    <w:rsid w:val="004A4F48"/>
    <w:rsid w:val="004C611D"/>
    <w:rsid w:val="00544F47"/>
    <w:rsid w:val="005979FB"/>
    <w:rsid w:val="005A60D1"/>
    <w:rsid w:val="005C5EE8"/>
    <w:rsid w:val="005D021E"/>
    <w:rsid w:val="005D7B11"/>
    <w:rsid w:val="00611B0E"/>
    <w:rsid w:val="00683AF7"/>
    <w:rsid w:val="006E16FB"/>
    <w:rsid w:val="006E6A8D"/>
    <w:rsid w:val="007437C5"/>
    <w:rsid w:val="007C4654"/>
    <w:rsid w:val="00807FBA"/>
    <w:rsid w:val="00821ABA"/>
    <w:rsid w:val="00866BC6"/>
    <w:rsid w:val="008833BF"/>
    <w:rsid w:val="0089544B"/>
    <w:rsid w:val="008A4E16"/>
    <w:rsid w:val="008A57A3"/>
    <w:rsid w:val="008C4E9C"/>
    <w:rsid w:val="008D7B87"/>
    <w:rsid w:val="0092123E"/>
    <w:rsid w:val="0098103B"/>
    <w:rsid w:val="00A1539A"/>
    <w:rsid w:val="00A171A1"/>
    <w:rsid w:val="00AB093F"/>
    <w:rsid w:val="00AB6E76"/>
    <w:rsid w:val="00AF4068"/>
    <w:rsid w:val="00B3317E"/>
    <w:rsid w:val="00B404EA"/>
    <w:rsid w:val="00BA55FB"/>
    <w:rsid w:val="00BE17FE"/>
    <w:rsid w:val="00C14F44"/>
    <w:rsid w:val="00CC5D50"/>
    <w:rsid w:val="00CD1459"/>
    <w:rsid w:val="00D33EB7"/>
    <w:rsid w:val="00D76B75"/>
    <w:rsid w:val="00DA4C01"/>
    <w:rsid w:val="00DE4C4F"/>
    <w:rsid w:val="00DE68AE"/>
    <w:rsid w:val="00DE77D3"/>
    <w:rsid w:val="00DF1959"/>
    <w:rsid w:val="00E61E98"/>
    <w:rsid w:val="00EB7D49"/>
    <w:rsid w:val="00F132D2"/>
    <w:rsid w:val="00F13587"/>
    <w:rsid w:val="00F6639C"/>
    <w:rsid w:val="00F7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7BDF"/>
  <w15:chartTrackingRefBased/>
  <w15:docId w15:val="{2FA3203C-2F52-4133-9E1E-C880F058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Sliczniuk Oliwer</dc:creator>
  <cp:keywords/>
  <dc:description/>
  <cp:lastModifiedBy>Sliczniuk Oliwer</cp:lastModifiedBy>
  <cp:revision>7</cp:revision>
  <dcterms:created xsi:type="dcterms:W3CDTF">2023-11-21T08:52:00Z</dcterms:created>
  <dcterms:modified xsi:type="dcterms:W3CDTF">2024-09-18T14:09:00Z</dcterms:modified>
</cp:coreProperties>
</file>