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B5D9BEA" w14:textId="196AD183" w:rsidR="002F008B" w:rsidRDefault="0085265C" w:rsidP="002F008B">
      <w:r>
        <w:t xml:space="preserve">Prof. </w:t>
      </w:r>
      <w:r w:rsidR="00EE29B2" w:rsidRPr="00EE29B2">
        <w:t>João B. P. Soares</w:t>
      </w:r>
      <w:r w:rsidR="00437CF9">
        <w:br/>
      </w:r>
      <w:r w:rsidR="002F008B">
        <w:t>Editor-in-Chief</w:t>
      </w:r>
      <w:r w:rsidR="00437CF9">
        <w:br/>
      </w:r>
      <w:r w:rsidR="00A724BF">
        <w:t xml:space="preserve">Canadian </w:t>
      </w:r>
      <w:r w:rsidR="002F008B">
        <w:t xml:space="preserve">Journal of </w:t>
      </w:r>
      <w:r w:rsidR="00A724BF">
        <w:t>Chemical Engineering</w:t>
      </w:r>
    </w:p>
    <w:p w14:paraId="3E218C4F" w14:textId="748970F5" w:rsidR="002F008B" w:rsidRDefault="002457B4" w:rsidP="002F008B">
      <w:pPr>
        <w:jc w:val="right"/>
      </w:pPr>
      <w:r>
        <w:t>13</w:t>
      </w:r>
      <w:r w:rsidR="002F008B">
        <w:t>.</w:t>
      </w:r>
      <w:r>
        <w:t>0</w:t>
      </w:r>
      <w:r w:rsidR="00764D0D">
        <w:t>2</w:t>
      </w:r>
      <w:r w:rsidR="002F008B">
        <w:t>.202</w:t>
      </w:r>
      <w:r>
        <w:t>5</w:t>
      </w:r>
    </w:p>
    <w:p w14:paraId="28107F34" w14:textId="79DD8EC7" w:rsidR="002F008B" w:rsidRDefault="002F008B" w:rsidP="002F008B">
      <w:pPr>
        <w:jc w:val="both"/>
      </w:pPr>
      <w:r>
        <w:t xml:space="preserve">Dear </w:t>
      </w:r>
      <w:r w:rsidR="00EE29B2">
        <w:t>P</w:t>
      </w:r>
      <w:r w:rsidR="0085265C" w:rsidRPr="00EE29B2">
        <w:t>rofessor</w:t>
      </w:r>
      <w:r w:rsidRPr="002F008B">
        <w:t xml:space="preserve"> </w:t>
      </w:r>
      <w:r w:rsidR="00EE29B2" w:rsidRPr="00EE29B2">
        <w:t>Soares</w:t>
      </w:r>
      <w:r>
        <w:t>,</w:t>
      </w:r>
    </w:p>
    <w:p w14:paraId="1BECB2D4" w14:textId="77777777" w:rsidR="002F008B" w:rsidRDefault="002F008B" w:rsidP="002F008B">
      <w:pPr>
        <w:jc w:val="both"/>
      </w:pPr>
    </w:p>
    <w:p w14:paraId="04EAB8D2" w14:textId="72BB06DB" w:rsidR="002F008B" w:rsidRPr="00EE29B2" w:rsidRDefault="002F008B" w:rsidP="002F008B">
      <w:pPr>
        <w:jc w:val="both"/>
      </w:pPr>
      <w:r>
        <w:t xml:space="preserve">Subject: </w:t>
      </w:r>
      <w:r w:rsidRPr="00EE29B2">
        <w:t xml:space="preserve">Submission of </w:t>
      </w:r>
      <w:r w:rsidR="00EE29B2">
        <w:t xml:space="preserve">the </w:t>
      </w:r>
      <w:r w:rsidR="0085265C" w:rsidRPr="00EE29B2">
        <w:t>m</w:t>
      </w:r>
      <w:r w:rsidRPr="00EE29B2">
        <w:t xml:space="preserve">anuscript </w:t>
      </w:r>
      <w:r w:rsidR="0085265C" w:rsidRPr="00EE29B2">
        <w:t>en</w:t>
      </w:r>
      <w:r w:rsidRPr="00EE29B2">
        <w:t>titled "</w:t>
      </w:r>
      <w:r w:rsidR="009619F9" w:rsidRPr="009619F9">
        <w:rPr>
          <w:i/>
          <w:iCs/>
        </w:rPr>
        <w:t xml:space="preserve">Local </w:t>
      </w:r>
      <w:r w:rsidR="009619F9">
        <w:rPr>
          <w:i/>
          <w:iCs/>
        </w:rPr>
        <w:t>Sensitivity A</w:t>
      </w:r>
      <w:r w:rsidR="009619F9" w:rsidRPr="009619F9">
        <w:rPr>
          <w:i/>
          <w:iCs/>
        </w:rPr>
        <w:t xml:space="preserve">nalysis of a </w:t>
      </w:r>
      <w:r w:rsidR="009619F9">
        <w:rPr>
          <w:i/>
          <w:iCs/>
        </w:rPr>
        <w:t>Supercritical Extraction M</w:t>
      </w:r>
      <w:r w:rsidR="009619F9" w:rsidRPr="009619F9">
        <w:rPr>
          <w:i/>
          <w:iCs/>
        </w:rPr>
        <w:t>odel</w:t>
      </w:r>
      <w:r w:rsidR="00C814B7">
        <w:t>"</w:t>
      </w:r>
      <w:r w:rsidR="00E109A6">
        <w:t>.</w:t>
      </w:r>
    </w:p>
    <w:p w14:paraId="2D4E512C" w14:textId="5D6631CC" w:rsidR="009619F9" w:rsidRDefault="009619F9" w:rsidP="009619F9">
      <w:pPr>
        <w:jc w:val="both"/>
      </w:pPr>
      <w:r>
        <w:t>We are pleased to submit our manuscript, entitled "Local Sensitivity Analysis of a Supercritical Extraction Model," for consideration for publication in the Canadian Journal of Chemical Engineering. This manuscript has not been previously published and is not being considered for publication elsewhere.</w:t>
      </w:r>
    </w:p>
    <w:p w14:paraId="3F2B7A2C" w14:textId="6C6EFF65" w:rsidR="009619F9" w:rsidRDefault="009619F9" w:rsidP="009619F9">
      <w:pPr>
        <w:jc w:val="both"/>
      </w:pPr>
      <w:r>
        <w:t>Our study focuses on the supercritical fluid extraction of chamomile flower essential oil, employing a robust modelling framework validated by experimental data collected under diverse operating conditions. Chamomile is a medicinal herb widely cultivated in southern and eastern Europe, such as Germany, Hungary, France, and Russia, as well as in regions outside Europe, such as Brazil. It has been valued for its therapeutic properties and has been known for its anti-inflammatory, antioxidant, mild astringent, and healing effects. Aqueous chamomile extracts are commonly utilized to alleviate anxiety, hysteria, nightmares, insomnia, and related sleep disorders.</w:t>
      </w:r>
    </w:p>
    <w:p w14:paraId="0E482F88" w14:textId="592D1B7F" w:rsidR="009619F9" w:rsidRDefault="009619F9" w:rsidP="009619F9">
      <w:pPr>
        <w:jc w:val="both"/>
      </w:pPr>
      <w:r>
        <w:t>This manuscript builds upon our previous work on the utilization of supercritical carbon dioxide and the mathematical modelling of extraction processes, continuing a series of publications in this area. It expands on concepts we introduced in previous articles published in the Canadian Journal of Chemical Engineering</w:t>
      </w:r>
      <w:r w:rsidR="00E109A6">
        <w:rPr>
          <w:rStyle w:val="EndnoteReference"/>
        </w:rPr>
        <w:endnoteReference w:id="1"/>
      </w:r>
      <w:r>
        <w:t>. We believe this manuscript brings novel insights into the mathematical modelling of supercritical extraction and aligns well with the journal's scope and interests.</w:t>
      </w:r>
    </w:p>
    <w:p w14:paraId="72D2A308" w14:textId="3A23E8DE" w:rsidR="009619F9" w:rsidRDefault="009619F9" w:rsidP="009619F9">
      <w:pPr>
        <w:jc w:val="both"/>
      </w:pPr>
      <w:r>
        <w:t>We greatly appreciate your consideration of our manuscript and look forward to your valuable feedback. Please do not hesitate to reach out for additional information or clarification regarding our submission.</w:t>
      </w:r>
    </w:p>
    <w:p w14:paraId="5722EEE8" w14:textId="15C55728" w:rsidR="00437CF9" w:rsidRDefault="009619F9" w:rsidP="009619F9">
      <w:r>
        <w:t>Thank you for your time and attention.</w:t>
      </w:r>
    </w:p>
    <w:p w14:paraId="5C8BDC4C" w14:textId="77777777" w:rsidR="0085265C" w:rsidRDefault="002F008B" w:rsidP="002F008B">
      <w:r>
        <w:t>Sincerely,</w:t>
      </w:r>
      <w:r w:rsidR="00437CF9">
        <w:br/>
      </w:r>
    </w:p>
    <w:p w14:paraId="3E8A6BC1" w14:textId="1948625B" w:rsidR="0085265C" w:rsidRDefault="0085265C" w:rsidP="002F008B">
      <w:r w:rsidRPr="0085265C">
        <w:rPr>
          <w:noProof/>
        </w:rPr>
        <w:drawing>
          <wp:anchor distT="0" distB="0" distL="114300" distR="114300" simplePos="0" relativeHeight="251658240" behindDoc="0" locked="0" layoutInCell="1" allowOverlap="1" wp14:anchorId="29CC009F" wp14:editId="1994CA91">
            <wp:simplePos x="0" y="0"/>
            <wp:positionH relativeFrom="column">
              <wp:posOffset>3112770</wp:posOffset>
            </wp:positionH>
            <wp:positionV relativeFrom="paragraph">
              <wp:posOffset>186055</wp:posOffset>
            </wp:positionV>
            <wp:extent cx="857250" cy="354330"/>
            <wp:effectExtent l="0" t="0" r="0" b="7620"/>
            <wp:wrapNone/>
            <wp:docPr id="5" name="Picture 4"/>
            <wp:cNvGraphicFramePr/>
            <a:graphic xmlns:a="http://schemas.openxmlformats.org/drawingml/2006/main">
              <a:graphicData uri="http://schemas.openxmlformats.org/drawingml/2006/picture">
                <pic:pic xmlns:pic="http://schemas.openxmlformats.org/drawingml/2006/picture">
                  <pic:nvPicPr>
                    <pic:cNvPr id="5" name="Picture 4"/>
                    <pic:cNvPicPr/>
                  </pic:nvPicPr>
                  <pic:blipFill>
                    <a:blip r:embed="rId7" cstate="print">
                      <a:biLevel thresh="75000"/>
                      <a:extLst>
                        <a:ext uri="{28A0092B-C50C-407E-A947-70E740481C1C}">
                          <a14:useLocalDpi xmlns:a14="http://schemas.microsoft.com/office/drawing/2010/main" val="0"/>
                        </a:ext>
                      </a:extLst>
                    </a:blip>
                    <a:srcRect/>
                    <a:stretch>
                      <a:fillRect/>
                    </a:stretch>
                  </pic:blipFill>
                  <pic:spPr bwMode="auto">
                    <a:xfrm>
                      <a:off x="0" y="0"/>
                      <a:ext cx="857250" cy="354330"/>
                    </a:xfrm>
                    <a:prstGeom prst="rect">
                      <a:avLst/>
                    </a:prstGeom>
                    <a:noFill/>
                  </pic:spPr>
                </pic:pic>
              </a:graphicData>
            </a:graphic>
            <wp14:sizeRelH relativeFrom="margin">
              <wp14:pctWidth>0</wp14:pctWidth>
            </wp14:sizeRelH>
            <wp14:sizeRelV relativeFrom="margin">
              <wp14:pctHeight>0</wp14:pctHeight>
            </wp14:sizeRelV>
          </wp:anchor>
        </w:drawing>
      </w:r>
      <w:r w:rsidR="002F008B">
        <w:t>Oliwer Sliczniuk</w:t>
      </w:r>
      <w:r>
        <w:tab/>
      </w:r>
      <w:r>
        <w:tab/>
      </w:r>
      <w:r>
        <w:tab/>
      </w:r>
      <w:r>
        <w:tab/>
      </w:r>
      <w:r>
        <w:tab/>
      </w:r>
      <w:r>
        <w:tab/>
        <w:t>Pekka Oinas</w:t>
      </w:r>
    </w:p>
    <w:p w14:paraId="58D439B3" w14:textId="7DCBD2EC" w:rsidR="0085265C" w:rsidRDefault="00A724BF" w:rsidP="002F008B">
      <w:r w:rsidRPr="00A724BF">
        <w:rPr>
          <w:noProof/>
        </w:rPr>
        <w:drawing>
          <wp:inline distT="0" distB="0" distL="0" distR="0" wp14:anchorId="14C99F36" wp14:editId="6B68334B">
            <wp:extent cx="895350" cy="28754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8" cstate="print">
                      <a:extLst>
                        <a:ext uri="{28A0092B-C50C-407E-A947-70E740481C1C}">
                          <a14:useLocalDpi xmlns:a14="http://schemas.microsoft.com/office/drawing/2010/main" val="0"/>
                        </a:ext>
                      </a:extLst>
                    </a:blip>
                    <a:srcRect l="15159" t="27282" r="8020" b="23797"/>
                    <a:stretch/>
                  </pic:blipFill>
                  <pic:spPr bwMode="auto">
                    <a:xfrm>
                      <a:off x="0" y="0"/>
                      <a:ext cx="920895" cy="295752"/>
                    </a:xfrm>
                    <a:prstGeom prst="rect">
                      <a:avLst/>
                    </a:prstGeom>
                    <a:noFill/>
                    <a:ln>
                      <a:noFill/>
                    </a:ln>
                    <a:extLst>
                      <a:ext uri="{53640926-AAD7-44D8-BBD7-CCE9431645EC}">
                        <a14:shadowObscured xmlns:a14="http://schemas.microsoft.com/office/drawing/2010/main"/>
                      </a:ext>
                    </a:extLst>
                  </pic:spPr>
                </pic:pic>
              </a:graphicData>
            </a:graphic>
          </wp:inline>
        </w:drawing>
      </w:r>
      <w:r w:rsidR="0085265C">
        <w:tab/>
      </w:r>
      <w:r w:rsidR="0085265C">
        <w:tab/>
      </w:r>
      <w:r w:rsidR="0085265C">
        <w:tab/>
      </w:r>
      <w:r w:rsidR="0085265C">
        <w:tab/>
      </w:r>
      <w:r w:rsidR="0085265C">
        <w:tab/>
      </w:r>
      <w:r w:rsidR="0085265C">
        <w:tab/>
      </w:r>
      <w:r w:rsidR="0085265C">
        <w:tab/>
      </w:r>
    </w:p>
    <w:p w14:paraId="75F18726" w14:textId="77777777" w:rsidR="0085265C" w:rsidRDefault="0085265C" w:rsidP="0085265C">
      <w:pPr>
        <w:spacing w:after="0"/>
      </w:pPr>
      <w:r>
        <w:t>Doctoral researcher</w:t>
      </w:r>
      <w:r>
        <w:tab/>
      </w:r>
      <w:r>
        <w:tab/>
      </w:r>
      <w:r>
        <w:tab/>
      </w:r>
      <w:r>
        <w:tab/>
      </w:r>
      <w:r>
        <w:tab/>
        <w:t>Professor</w:t>
      </w:r>
    </w:p>
    <w:p w14:paraId="3DCDD088" w14:textId="15E46489" w:rsidR="0085265C" w:rsidRDefault="00437CF9" w:rsidP="0085265C">
      <w:pPr>
        <w:spacing w:after="0"/>
        <w:ind w:right="2363"/>
        <w:jc w:val="center"/>
      </w:pPr>
      <w:r>
        <w:br/>
      </w:r>
      <w:r w:rsidR="0085265C">
        <w:t>School of Chemical Engineering</w:t>
      </w:r>
    </w:p>
    <w:p w14:paraId="07DA4557" w14:textId="77777777" w:rsidR="0085265C" w:rsidRDefault="002F008B" w:rsidP="0085265C">
      <w:pPr>
        <w:spacing w:after="0"/>
        <w:ind w:right="2363"/>
        <w:jc w:val="center"/>
      </w:pPr>
      <w:r>
        <w:t>Aalto University</w:t>
      </w:r>
    </w:p>
    <w:p w14:paraId="49483080" w14:textId="50A2927A" w:rsidR="00432726" w:rsidRDefault="002F008B" w:rsidP="0085265C">
      <w:pPr>
        <w:spacing w:after="0"/>
        <w:ind w:right="2363"/>
        <w:jc w:val="center"/>
      </w:pPr>
      <w:r>
        <w:t>Finland</w:t>
      </w:r>
    </w:p>
    <w:p w14:paraId="5E6666BF" w14:textId="77777777" w:rsidR="00E109A6" w:rsidRDefault="00E109A6" w:rsidP="0085265C">
      <w:pPr>
        <w:spacing w:after="0"/>
        <w:ind w:right="2363"/>
        <w:jc w:val="center"/>
      </w:pPr>
    </w:p>
    <w:sectPr w:rsidR="00E109A6" w:rsidSect="00E109A6">
      <w:pgSz w:w="11906" w:h="16838"/>
      <w:pgMar w:top="1440" w:right="1440" w:bottom="993"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394FABE" w14:textId="77777777" w:rsidR="008178A4" w:rsidRDefault="008178A4" w:rsidP="00E109A6">
      <w:pPr>
        <w:spacing w:after="0" w:line="240" w:lineRule="auto"/>
      </w:pPr>
      <w:r>
        <w:separator/>
      </w:r>
    </w:p>
  </w:endnote>
  <w:endnote w:type="continuationSeparator" w:id="0">
    <w:p w14:paraId="2B57A172" w14:textId="77777777" w:rsidR="008178A4" w:rsidRDefault="008178A4" w:rsidP="00E109A6">
      <w:pPr>
        <w:spacing w:after="0" w:line="240" w:lineRule="auto"/>
      </w:pPr>
      <w:r>
        <w:continuationSeparator/>
      </w:r>
    </w:p>
  </w:endnote>
  <w:endnote w:id="1">
    <w:p w14:paraId="3284AA88" w14:textId="177C673F" w:rsidR="00E109A6" w:rsidRPr="00E109A6" w:rsidRDefault="00E109A6" w:rsidP="00E109A6">
      <w:pPr>
        <w:pStyle w:val="EndnoteText"/>
        <w:rPr>
          <w:lang w:val="en-US"/>
        </w:rPr>
      </w:pPr>
      <w:r>
        <w:rPr>
          <w:rStyle w:val="EndnoteReference"/>
        </w:rPr>
        <w:endnoteRef/>
      </w:r>
      <w:r>
        <w:t xml:space="preserve"> Sliczniuk, O. Oinas, P. (2024) Mathematical modelling of essential oil supercritical carbon dioxide extraction from chamomile flowers, </w:t>
      </w:r>
      <w:r w:rsidRPr="00E109A6">
        <w:rPr>
          <w:u w:val="single"/>
        </w:rPr>
        <w:t>Can. J. Chem. Eng</w:t>
      </w:r>
      <w:r>
        <w:t>.  18.11, 2024, 14 p. doi.org/10.1002/cjce.25557</w:t>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B5BA1CA" w14:textId="77777777" w:rsidR="008178A4" w:rsidRDefault="008178A4" w:rsidP="00E109A6">
      <w:pPr>
        <w:spacing w:after="0" w:line="240" w:lineRule="auto"/>
      </w:pPr>
      <w:r>
        <w:separator/>
      </w:r>
    </w:p>
  </w:footnote>
  <w:footnote w:type="continuationSeparator" w:id="0">
    <w:p w14:paraId="0B653F37" w14:textId="77777777" w:rsidR="008178A4" w:rsidRDefault="008178A4" w:rsidP="00E109A6">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hideSpellingErrors/>
  <w:hideGrammaticalErrors/>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2MTGwNDIzMbY0tTCwsDRX0lEKTi0uzszPAymwqAUAi5u5SCwAAAA="/>
  </w:docVars>
  <w:rsids>
    <w:rsidRoot w:val="002F008B"/>
    <w:rsid w:val="00000257"/>
    <w:rsid w:val="00003BCD"/>
    <w:rsid w:val="0009634D"/>
    <w:rsid w:val="000A56D9"/>
    <w:rsid w:val="000D6258"/>
    <w:rsid w:val="001261A9"/>
    <w:rsid w:val="00146D10"/>
    <w:rsid w:val="0020289B"/>
    <w:rsid w:val="002237A8"/>
    <w:rsid w:val="002457B4"/>
    <w:rsid w:val="00262084"/>
    <w:rsid w:val="00286C39"/>
    <w:rsid w:val="002F008B"/>
    <w:rsid w:val="003854E4"/>
    <w:rsid w:val="003948EB"/>
    <w:rsid w:val="003B38CD"/>
    <w:rsid w:val="00410D29"/>
    <w:rsid w:val="00426BA8"/>
    <w:rsid w:val="00432726"/>
    <w:rsid w:val="00434CF0"/>
    <w:rsid w:val="00437CF9"/>
    <w:rsid w:val="00464A94"/>
    <w:rsid w:val="004A0AB2"/>
    <w:rsid w:val="004A4F48"/>
    <w:rsid w:val="004C611D"/>
    <w:rsid w:val="00544F47"/>
    <w:rsid w:val="005979FB"/>
    <w:rsid w:val="005C5EE8"/>
    <w:rsid w:val="005D021E"/>
    <w:rsid w:val="005D7B11"/>
    <w:rsid w:val="00611B0E"/>
    <w:rsid w:val="00683AF7"/>
    <w:rsid w:val="006E6A8D"/>
    <w:rsid w:val="007437C5"/>
    <w:rsid w:val="00764D0D"/>
    <w:rsid w:val="007C4654"/>
    <w:rsid w:val="00807FBA"/>
    <w:rsid w:val="008178A4"/>
    <w:rsid w:val="0085265C"/>
    <w:rsid w:val="00866BC6"/>
    <w:rsid w:val="008833BF"/>
    <w:rsid w:val="0089544B"/>
    <w:rsid w:val="008A4E16"/>
    <w:rsid w:val="008A57A3"/>
    <w:rsid w:val="008C4E9C"/>
    <w:rsid w:val="008D7B87"/>
    <w:rsid w:val="0092123E"/>
    <w:rsid w:val="009619F9"/>
    <w:rsid w:val="0098103B"/>
    <w:rsid w:val="00A1539A"/>
    <w:rsid w:val="00A171A1"/>
    <w:rsid w:val="00A724BF"/>
    <w:rsid w:val="00AB093F"/>
    <w:rsid w:val="00AB6E76"/>
    <w:rsid w:val="00AE55AB"/>
    <w:rsid w:val="00AF4068"/>
    <w:rsid w:val="00B3317E"/>
    <w:rsid w:val="00B404EA"/>
    <w:rsid w:val="00BA55FB"/>
    <w:rsid w:val="00BE17FE"/>
    <w:rsid w:val="00C14F44"/>
    <w:rsid w:val="00C814B7"/>
    <w:rsid w:val="00CC24E8"/>
    <w:rsid w:val="00CC5D50"/>
    <w:rsid w:val="00CD1459"/>
    <w:rsid w:val="00D33EB7"/>
    <w:rsid w:val="00D76B75"/>
    <w:rsid w:val="00DA4C01"/>
    <w:rsid w:val="00DE4C4F"/>
    <w:rsid w:val="00DE68AE"/>
    <w:rsid w:val="00DE77D3"/>
    <w:rsid w:val="00DF1959"/>
    <w:rsid w:val="00E109A6"/>
    <w:rsid w:val="00E11174"/>
    <w:rsid w:val="00E45D85"/>
    <w:rsid w:val="00EB7D49"/>
    <w:rsid w:val="00EE29B2"/>
    <w:rsid w:val="00F132D2"/>
    <w:rsid w:val="00F13587"/>
    <w:rsid w:val="00F61090"/>
    <w:rsid w:val="00F6639C"/>
    <w:rsid w:val="00F77F07"/>
  </w:rsids>
  <m:mathPr>
    <m:mathFont m:val="Cambria Math"/>
    <m:brkBin m:val="before"/>
    <m:brkBinSub m:val="--"/>
    <m:smallFrac m:val="0"/>
    <m:dispDef/>
    <m:lMargin m:val="0"/>
    <m:rMargin m:val="0"/>
    <m:defJc m:val="centerGroup"/>
    <m:wrapIndent m:val="1440"/>
    <m:intLim m:val="subSup"/>
    <m:naryLim m:val="undOvr"/>
  </m:mathPr>
  <w:themeFontLang w:val="fi-FI"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721A21"/>
  <w15:chartTrackingRefBased/>
  <w15:docId w15:val="{8601C018-FE99-476C-8202-D4CB43B1FC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EndnoteText">
    <w:name w:val="endnote text"/>
    <w:basedOn w:val="Normal"/>
    <w:link w:val="EndnoteTextChar"/>
    <w:uiPriority w:val="99"/>
    <w:semiHidden/>
    <w:unhideWhenUsed/>
    <w:rsid w:val="00E109A6"/>
    <w:pPr>
      <w:spacing w:after="0" w:line="240" w:lineRule="auto"/>
    </w:pPr>
    <w:rPr>
      <w:sz w:val="20"/>
      <w:szCs w:val="20"/>
    </w:rPr>
  </w:style>
  <w:style w:type="character" w:customStyle="1" w:styleId="EndnoteTextChar">
    <w:name w:val="Endnote Text Char"/>
    <w:basedOn w:val="DefaultParagraphFont"/>
    <w:link w:val="EndnoteText"/>
    <w:uiPriority w:val="99"/>
    <w:semiHidden/>
    <w:rsid w:val="00E109A6"/>
    <w:rPr>
      <w:sz w:val="20"/>
      <w:szCs w:val="20"/>
      <w:lang w:val="en-GB"/>
    </w:rPr>
  </w:style>
  <w:style w:type="character" w:styleId="EndnoteReference">
    <w:name w:val="endnote reference"/>
    <w:basedOn w:val="DefaultParagraphFont"/>
    <w:uiPriority w:val="99"/>
    <w:semiHidden/>
    <w:unhideWhenUsed/>
    <w:rsid w:val="00E109A6"/>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0837708">
      <w:bodyDiv w:val="1"/>
      <w:marLeft w:val="0"/>
      <w:marRight w:val="0"/>
      <w:marTop w:val="0"/>
      <w:marBottom w:val="0"/>
      <w:divBdr>
        <w:top w:val="none" w:sz="0" w:space="0" w:color="auto"/>
        <w:left w:val="none" w:sz="0" w:space="0" w:color="auto"/>
        <w:bottom w:val="none" w:sz="0" w:space="0" w:color="auto"/>
        <w:right w:val="none" w:sz="0" w:space="0" w:color="auto"/>
      </w:divBdr>
    </w:div>
    <w:div w:id="966080540">
      <w:bodyDiv w:val="1"/>
      <w:marLeft w:val="0"/>
      <w:marRight w:val="0"/>
      <w:marTop w:val="0"/>
      <w:marBottom w:val="0"/>
      <w:divBdr>
        <w:top w:val="none" w:sz="0" w:space="0" w:color="auto"/>
        <w:left w:val="none" w:sz="0" w:space="0" w:color="auto"/>
        <w:bottom w:val="none" w:sz="0" w:space="0" w:color="auto"/>
        <w:right w:val="none" w:sz="0" w:space="0" w:color="auto"/>
      </w:divBdr>
    </w:div>
    <w:div w:id="1459453361">
      <w:bodyDiv w:val="1"/>
      <w:marLeft w:val="0"/>
      <w:marRight w:val="0"/>
      <w:marTop w:val="0"/>
      <w:marBottom w:val="0"/>
      <w:divBdr>
        <w:top w:val="none" w:sz="0" w:space="0" w:color="auto"/>
        <w:left w:val="none" w:sz="0" w:space="0" w:color="auto"/>
        <w:bottom w:val="none" w:sz="0" w:space="0" w:color="auto"/>
        <w:right w:val="none" w:sz="0" w:space="0" w:color="auto"/>
      </w:divBdr>
    </w:div>
    <w:div w:id="2075426060">
      <w:bodyDiv w:val="1"/>
      <w:marLeft w:val="0"/>
      <w:marRight w:val="0"/>
      <w:marTop w:val="0"/>
      <w:marBottom w:val="0"/>
      <w:divBdr>
        <w:top w:val="none" w:sz="0" w:space="0" w:color="auto"/>
        <w:left w:val="none" w:sz="0" w:space="0" w:color="auto"/>
        <w:bottom w:val="none" w:sz="0" w:space="0" w:color="auto"/>
        <w:right w:val="none" w:sz="0" w:space="0" w:color="auto"/>
      </w:divBdr>
      <w:divsChild>
        <w:div w:id="1295257484">
          <w:marLeft w:val="0"/>
          <w:marRight w:val="0"/>
          <w:marTop w:val="0"/>
          <w:marBottom w:val="0"/>
          <w:divBdr>
            <w:top w:val="none" w:sz="0" w:space="0" w:color="auto"/>
            <w:left w:val="none" w:sz="0" w:space="0" w:color="auto"/>
            <w:bottom w:val="none" w:sz="0" w:space="0" w:color="auto"/>
            <w:right w:val="none" w:sz="0" w:space="0" w:color="auto"/>
          </w:divBdr>
          <w:divsChild>
            <w:div w:id="486895779">
              <w:marLeft w:val="0"/>
              <w:marRight w:val="0"/>
              <w:marTop w:val="0"/>
              <w:marBottom w:val="0"/>
              <w:divBdr>
                <w:top w:val="none" w:sz="0" w:space="0" w:color="auto"/>
                <w:left w:val="none" w:sz="0" w:space="0" w:color="auto"/>
                <w:bottom w:val="none" w:sz="0" w:space="0" w:color="auto"/>
                <w:right w:val="none" w:sz="0" w:space="0" w:color="auto"/>
              </w:divBdr>
              <w:divsChild>
                <w:div w:id="795953618">
                  <w:marLeft w:val="0"/>
                  <w:marRight w:val="0"/>
                  <w:marTop w:val="0"/>
                  <w:marBottom w:val="0"/>
                  <w:divBdr>
                    <w:top w:val="none" w:sz="0" w:space="0" w:color="auto"/>
                    <w:left w:val="none" w:sz="0" w:space="0" w:color="auto"/>
                    <w:bottom w:val="none" w:sz="0" w:space="0" w:color="auto"/>
                    <w:right w:val="none" w:sz="0" w:space="0" w:color="auto"/>
                  </w:divBdr>
                  <w:divsChild>
                    <w:div w:id="96222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814764077">
          <w:marLeft w:val="0"/>
          <w:marRight w:val="0"/>
          <w:marTop w:val="0"/>
          <w:marBottom w:val="0"/>
          <w:divBdr>
            <w:top w:val="none" w:sz="0" w:space="0" w:color="auto"/>
            <w:left w:val="none" w:sz="0" w:space="0" w:color="auto"/>
            <w:bottom w:val="none" w:sz="0" w:space="0" w:color="auto"/>
            <w:right w:val="none" w:sz="0" w:space="0" w:color="auto"/>
          </w:divBdr>
          <w:divsChild>
            <w:div w:id="208342806">
              <w:marLeft w:val="0"/>
              <w:marRight w:val="0"/>
              <w:marTop w:val="0"/>
              <w:marBottom w:val="0"/>
              <w:divBdr>
                <w:top w:val="none" w:sz="0" w:space="0" w:color="auto"/>
                <w:left w:val="none" w:sz="0" w:space="0" w:color="auto"/>
                <w:bottom w:val="none" w:sz="0" w:space="0" w:color="auto"/>
                <w:right w:val="none" w:sz="0" w:space="0" w:color="auto"/>
              </w:divBdr>
            </w:div>
            <w:div w:id="158256629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8947A322-E1CA-4BB4-AB75-4981556BC2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TotalTime>
  <Pages>1</Pages>
  <Words>310</Words>
  <Characters>1771</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Sliczniuk Oliwer</dc:creator>
  <cp:keywords/>
  <dc:description/>
  <cp:lastModifiedBy>Sliczniuk Oliwer</cp:lastModifiedBy>
  <cp:revision>4</cp:revision>
  <dcterms:created xsi:type="dcterms:W3CDTF">2024-12-10T20:03:00Z</dcterms:created>
  <dcterms:modified xsi:type="dcterms:W3CDTF">2025-02-13T17:08:00Z</dcterms:modified>
</cp:coreProperties>
</file>