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2764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ximia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276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6"/>
              </w:rPr>
              <w:t>FORMULARIO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FR-122-01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INFORME DE AUDITORÍA INTERNA SST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Vigencia: 05/2026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sz w:val="20"/>
        </w:rPr>
        <w:t>1. DATOS DE LA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N° de auditoría: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Tipo: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Interna / Seguimiento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Operación / Sede: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Alcance: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Criterios de auditoría: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ISO 45001:2018 / PRs del sistema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2. EQUIPO AUDITOR Y AUDITADOS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Apellido y Nombre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Rol (Auditor / Auditado)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Área / Proceso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Firma</w:t>
            </w:r>
          </w:p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3. METODOLOGÍA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907"/>
        </w:trPr>
        <w:tc>
          <w:tcPr>
            <w:tcW w:type="dxa" w:w="96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Descripción de métodos usados: entrevistas, revisión documental, observación de campo.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4. RESULTADOS Y HALLAZGOS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N°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Hallazgo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Tipo (C / NC / OP)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Cláusula ISO</w:t>
            </w:r>
          </w:p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r>
        <w:rPr>
          <w:sz w:val="16"/>
        </w:rPr>
        <w:t>C = Conformidad    NC = No Conformidad    OP = Oportunidad de mejora</w:t>
      </w:r>
    </w:p>
    <w:p>
      <w:pPr>
        <w:spacing w:before="120" w:after="40"/>
      </w:pPr>
      <w:r>
        <w:rPr>
          <w:rFonts w:ascii="Arial" w:hAnsi="Arial"/>
          <w:b/>
          <w:sz w:val="20"/>
        </w:rPr>
        <w:t>5. CONCLUSIONES DE LA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1361"/>
        </w:trPr>
        <w:tc>
          <w:tcPr>
            <w:tcW w:type="dxa" w:w="96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6. PLAN DE ACCIÓN (para No Conformidades)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N° NC</w:t>
            </w:r>
          </w:p>
        </w:tc>
        <w:tc>
          <w:tcPr>
            <w:tcW w:type="dxa" w:w="192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Acción correctiva propuesta</w:t>
            </w:r>
          </w:p>
        </w:tc>
        <w:tc>
          <w:tcPr>
            <w:tcW w:type="dxa" w:w="192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192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Fecha límite</w:t>
            </w:r>
          </w:p>
        </w:tc>
        <w:tc>
          <w:tcPr>
            <w:tcW w:type="dxa" w:w="192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Auditor Líder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 del Área Auditada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 SST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