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Билет 1</w:t>
      </w:r>
    </w:p>
    <w:p>
      <w:r>
        <w:t>1. Определение алгоритма и его свойства</w:t>
      </w:r>
    </w:p>
    <w:p>
      <w:r>
        <w:t>2. Сложность алгоритмов: O-нотация</w:t>
      </w:r>
    </w:p>
    <w:p>
      <w:r>
        <w:t>3. Структуры данных: список, стек, очередь</w:t>
      </w:r>
    </w:p>
    <w:p/>
    <w:p>
      <w:r>
        <w:t>Билет 2</w:t>
      </w:r>
    </w:p>
    <w:p>
      <w:r>
        <w:t>1. Реляционная модель данных</w:t>
      </w:r>
    </w:p>
    <w:p>
      <w:r>
        <w:t>2. Нормальные формы (1НФ-3НФ)</w:t>
      </w:r>
    </w:p>
    <w:p>
      <w:r>
        <w:t>3. SQL: SELECT, JOIN, GROUP BY</w:t>
      </w:r>
    </w:p>
    <w:p/>
    <w:p>
      <w:r>
        <w:t>Билет 3</w:t>
      </w:r>
    </w:p>
    <w:p>
      <w:r>
        <w:t>1. Объектно-ориентированное программирование: инкапсуляция</w:t>
      </w:r>
    </w:p>
    <w:p>
      <w:r>
        <w:t>2. Наследование и полиморфизм</w:t>
      </w:r>
    </w:p>
    <w:p>
      <w:r>
        <w:t>3. Паттерны проектирования: Singleton, Factory</w:t>
      </w:r>
    </w:p>
    <w:p/>
    <w:p>
      <w:r>
        <w:t>Билет 4</w:t>
      </w:r>
    </w:p>
    <w:p>
      <w:r>
        <w:t>1. Сети: модель OSI</w:t>
      </w:r>
    </w:p>
    <w:p>
      <w:r>
        <w:t>2. TCP vs UDP</w:t>
      </w:r>
    </w:p>
    <w:p/>
    <w:p>
      <w:r>
        <w:t>Билет 5</w:t>
      </w:r>
    </w:p>
    <w:p>
      <w:r>
        <w:t>1. Операционные системы: процессы и потоки</w:t>
      </w:r>
    </w:p>
    <w:p>
      <w:r>
        <w:t>2. Управление памятью</w:t>
      </w:r>
    </w:p>
    <w:p>
      <w:r>
        <w:t>3. Файловые системы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