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2479" w14:textId="77777777" w:rsidR="001537A4" w:rsidRPr="00D41640" w:rsidRDefault="001537A4" w:rsidP="00DD4660">
      <w:pPr>
        <w:bidi/>
        <w:spacing w:line="240" w:lineRule="auto"/>
        <w:jc w:val="both"/>
        <w:rPr>
          <w:rFonts w:ascii="Segoe UI" w:eastAsia="Times New Roman" w:hAnsi="Segoe UI" w:cs="Segoe UI"/>
          <w:sz w:val="24"/>
          <w:szCs w:val="24"/>
        </w:rPr>
      </w:pPr>
      <w:r w:rsidRPr="00D41640">
        <w:rPr>
          <w:rFonts w:ascii="Segoe UI" w:eastAsia="Times New Roman" w:hAnsi="Segoe UI" w:cs="Segoe UI"/>
          <w:color w:val="000000"/>
          <w:rtl/>
        </w:rPr>
        <w:t>تطبيق موبايل لبيع وشراء المستعمل</w:t>
      </w:r>
    </w:p>
    <w:p w14:paraId="30F5544E" w14:textId="68A12F11" w:rsidR="001537A4" w:rsidRPr="00D41640" w:rsidRDefault="001537A4" w:rsidP="00DD4660">
      <w:pPr>
        <w:bidi/>
        <w:jc w:val="both"/>
        <w:rPr>
          <w:rFonts w:ascii="Segoe UI" w:hAnsi="Segoe UI" w:cs="Segoe UI"/>
        </w:rPr>
      </w:pPr>
      <w:r w:rsidRPr="00D41640">
        <w:rPr>
          <w:rFonts w:ascii="Segoe UI" w:hAnsi="Segoe UI" w:cs="Segoe UI"/>
        </w:rPr>
        <w:br w:type="page"/>
      </w:r>
    </w:p>
    <w:p w14:paraId="0A97A0A8" w14:textId="58555A20" w:rsidR="006A1F45" w:rsidRPr="00D41640" w:rsidRDefault="001537A4" w:rsidP="00DD4660">
      <w:pPr>
        <w:bidi/>
        <w:jc w:val="both"/>
        <w:rPr>
          <w:rFonts w:ascii="Segoe UI" w:hAnsi="Segoe UI" w:cs="Segoe UI"/>
        </w:rPr>
      </w:pPr>
      <w:r w:rsidRPr="00D41640">
        <w:rPr>
          <w:rFonts w:ascii="Segoe UI" w:hAnsi="Segoe UI" w:cs="Segoe UI"/>
          <w:rtl/>
        </w:rPr>
        <w:lastRenderedPageBreak/>
        <w:t>الفهرس</w:t>
      </w:r>
    </w:p>
    <w:p w14:paraId="5D6F6CBE" w14:textId="16AB9D2D" w:rsidR="00E10BE3" w:rsidRPr="00D41640" w:rsidRDefault="00E10BE3" w:rsidP="00DD4660">
      <w:pPr>
        <w:bidi/>
        <w:jc w:val="both"/>
        <w:rPr>
          <w:rFonts w:ascii="Segoe UI" w:hAnsi="Segoe UI" w:cs="Segoe UI"/>
        </w:rPr>
      </w:pPr>
      <w:r w:rsidRPr="00D41640">
        <w:rPr>
          <w:rFonts w:ascii="Segoe UI" w:hAnsi="Segoe UI" w:cs="Segoe UI"/>
        </w:rPr>
        <w:br w:type="page"/>
      </w:r>
    </w:p>
    <w:p w14:paraId="19078F54" w14:textId="77777777" w:rsidR="00E10BE3" w:rsidRPr="00D41640" w:rsidRDefault="00E10BE3" w:rsidP="00DD4660">
      <w:pPr>
        <w:pStyle w:val="Heading1"/>
        <w:bidi/>
        <w:jc w:val="both"/>
        <w:rPr>
          <w:rFonts w:ascii="Segoe UI" w:hAnsi="Segoe UI" w:cs="Segoe UI"/>
          <w:lang w:bidi="ar-SY"/>
        </w:rPr>
      </w:pPr>
      <w:r w:rsidRPr="00D41640">
        <w:rPr>
          <w:rFonts w:ascii="Segoe UI" w:hAnsi="Segoe UI" w:cs="Segoe UI"/>
          <w:rtl/>
          <w:lang w:bidi="ar-SY"/>
        </w:rPr>
        <w:lastRenderedPageBreak/>
        <w:t>الفصل الأول: المقدمة</w:t>
      </w:r>
    </w:p>
    <w:p w14:paraId="50B4000F" w14:textId="77777777" w:rsidR="00E165F8" w:rsidRPr="00D41640" w:rsidRDefault="00E165F8" w:rsidP="00DD4660">
      <w:pPr>
        <w:bidi/>
        <w:jc w:val="both"/>
        <w:rPr>
          <w:rFonts w:ascii="Segoe UI" w:hAnsi="Segoe UI" w:cs="Segoe UI"/>
          <w:rtl/>
          <w:lang w:bidi="ar-SY"/>
        </w:rPr>
      </w:pPr>
    </w:p>
    <w:p w14:paraId="5212430F" w14:textId="5BAE81BC" w:rsidR="00E10BE3" w:rsidRPr="00D41640" w:rsidRDefault="00E10BE3" w:rsidP="00DD4660">
      <w:pPr>
        <w:pStyle w:val="Heading2"/>
        <w:bidi/>
        <w:jc w:val="both"/>
        <w:rPr>
          <w:rFonts w:ascii="Segoe UI" w:hAnsi="Segoe UI" w:cs="Segoe UI"/>
          <w:lang w:bidi="ar-SY"/>
        </w:rPr>
      </w:pPr>
      <w:r w:rsidRPr="00D41640">
        <w:rPr>
          <w:rFonts w:ascii="Segoe UI" w:hAnsi="Segoe UI" w:cs="Segoe UI"/>
          <w:rtl/>
          <w:lang w:bidi="ar-SY"/>
        </w:rPr>
        <w:t>خلفية المشروع</w:t>
      </w:r>
    </w:p>
    <w:p w14:paraId="21A38379" w14:textId="0BBC2968" w:rsidR="00E10BE3" w:rsidRPr="00D41640" w:rsidRDefault="00E10BE3" w:rsidP="00DD4660">
      <w:pPr>
        <w:bidi/>
        <w:jc w:val="both"/>
        <w:rPr>
          <w:rFonts w:ascii="Segoe UI" w:hAnsi="Segoe UI" w:cs="Segoe UI"/>
          <w:lang w:bidi="ar-SY"/>
        </w:rPr>
      </w:pPr>
      <w:r w:rsidRPr="00D41640">
        <w:rPr>
          <w:rFonts w:ascii="Segoe UI" w:hAnsi="Segoe UI" w:cs="Segoe UI"/>
          <w:rtl/>
          <w:lang w:bidi="ar-SY"/>
        </w:rPr>
        <w:t>يشهد العالم اليوم تحولاً رقمياً متسارعاً في مختلف القطاعات، وعلى رأسها قطاع التجارة. ومع التوسع الكبير في استخدام الهواتف الذكية وتطبيقات الهاتف المحمول، أصبحت الأسواق الإلكترونية وسيلة فعالة لتسهيل عمليات البيع والشراء. وفي السياق المحلي، تعاني التجارة التقليدية، خاصة في سوق المنتجات المستعملة في سوريا، من مشكلات تتعلق بعدم التنظيم، وغياب الثقة بين الأطراف، وصعوبة الوصول إلى معلومات دقيقة وموثوقة عن المنتجات والبائعين</w:t>
      </w:r>
      <w:r w:rsidRPr="00D41640">
        <w:rPr>
          <w:rFonts w:ascii="Segoe UI" w:hAnsi="Segoe UI" w:cs="Segoe UI"/>
          <w:lang w:bidi="ar-SY"/>
        </w:rPr>
        <w:t>.</w:t>
      </w:r>
    </w:p>
    <w:p w14:paraId="18F77773" w14:textId="77777777" w:rsidR="00E10BE3" w:rsidRPr="00D41640" w:rsidRDefault="00E10BE3" w:rsidP="00DD4660">
      <w:pPr>
        <w:bidi/>
        <w:jc w:val="both"/>
        <w:rPr>
          <w:rFonts w:ascii="Segoe UI" w:hAnsi="Segoe UI" w:cs="Segoe UI"/>
          <w:lang w:bidi="ar-SY"/>
        </w:rPr>
      </w:pPr>
    </w:p>
    <w:p w14:paraId="68AE3CFC" w14:textId="5FD00B4C" w:rsidR="00E10BE3" w:rsidRPr="00D41640" w:rsidRDefault="00E10BE3" w:rsidP="00DD4660">
      <w:pPr>
        <w:pStyle w:val="Heading2"/>
        <w:bidi/>
        <w:jc w:val="both"/>
        <w:rPr>
          <w:rFonts w:ascii="Segoe UI" w:hAnsi="Segoe UI" w:cs="Segoe UI"/>
          <w:lang w:bidi="ar-SY"/>
        </w:rPr>
      </w:pPr>
      <w:r w:rsidRPr="00D41640">
        <w:rPr>
          <w:rFonts w:ascii="Segoe UI" w:hAnsi="Segoe UI" w:cs="Segoe UI"/>
          <w:rtl/>
          <w:lang w:bidi="ar-SY"/>
        </w:rPr>
        <w:t>أهمية المشروع</w:t>
      </w:r>
    </w:p>
    <w:p w14:paraId="18081F94" w14:textId="4C8D396C" w:rsidR="00E10BE3" w:rsidRPr="00D41640" w:rsidRDefault="00E10BE3" w:rsidP="00DD4660">
      <w:pPr>
        <w:bidi/>
        <w:jc w:val="both"/>
        <w:rPr>
          <w:rFonts w:ascii="Segoe UI" w:hAnsi="Segoe UI" w:cs="Segoe UI"/>
          <w:lang w:bidi="ar-SY"/>
        </w:rPr>
      </w:pPr>
      <w:r w:rsidRPr="00D41640">
        <w:rPr>
          <w:rFonts w:ascii="Segoe UI" w:hAnsi="Segoe UI" w:cs="Segoe UI"/>
          <w:rtl/>
          <w:lang w:bidi="ar-SY"/>
        </w:rPr>
        <w:t>ينطلق هذا المشروع من الحاجة إلى توفير حل رقمي حديث يدعم التجارة المحلية، ويساهم في تنشيط الاقتصاد السوري من خلال أتمتة عمليات البيع والشراء وتبادل السلع المستعملة. يتميز المشروع بإدماج تقنيتين متقدمتين</w:t>
      </w:r>
      <w:r w:rsidRPr="00D41640">
        <w:rPr>
          <w:rFonts w:ascii="Segoe UI" w:hAnsi="Segoe UI" w:cs="Segoe UI"/>
          <w:lang w:bidi="ar-SY"/>
        </w:rPr>
        <w:t>:</w:t>
      </w:r>
    </w:p>
    <w:p w14:paraId="233A26E3" w14:textId="7DCAF918" w:rsidR="00E10BE3" w:rsidRPr="00D41640" w:rsidRDefault="00E10BE3" w:rsidP="007927AC">
      <w:pPr>
        <w:pStyle w:val="ListParagraph"/>
        <w:numPr>
          <w:ilvl w:val="0"/>
          <w:numId w:val="1"/>
        </w:numPr>
        <w:bidi/>
        <w:jc w:val="both"/>
        <w:rPr>
          <w:rFonts w:ascii="Segoe UI" w:hAnsi="Segoe UI" w:cs="Segoe UI"/>
          <w:lang w:bidi="ar-SY"/>
        </w:rPr>
      </w:pPr>
      <w:r w:rsidRPr="00D41640">
        <w:rPr>
          <w:rFonts w:ascii="Segoe UI" w:hAnsi="Segoe UI" w:cs="Segoe UI"/>
          <w:rtl/>
          <w:lang w:bidi="ar-SY"/>
        </w:rPr>
        <w:t>الذكاء الاصطناعي</w:t>
      </w:r>
      <w:r w:rsidRPr="00D41640">
        <w:rPr>
          <w:rFonts w:ascii="Segoe UI" w:hAnsi="Segoe UI" w:cs="Segoe UI"/>
          <w:lang w:bidi="ar-SY"/>
        </w:rPr>
        <w:t xml:space="preserve"> (AI) </w:t>
      </w:r>
      <w:r w:rsidRPr="00D41640">
        <w:rPr>
          <w:rFonts w:ascii="Segoe UI" w:hAnsi="Segoe UI" w:cs="Segoe UI"/>
          <w:rtl/>
          <w:lang w:bidi="ar-SY"/>
        </w:rPr>
        <w:t>لتحسين تجربة المستخدم وتقديم تقييمات للبائعين الموجودين في النظام</w:t>
      </w:r>
      <w:r w:rsidRPr="00D41640">
        <w:rPr>
          <w:rFonts w:ascii="Segoe UI" w:hAnsi="Segoe UI" w:cs="Segoe UI"/>
          <w:lang w:bidi="ar-SY"/>
        </w:rPr>
        <w:t>.</w:t>
      </w:r>
    </w:p>
    <w:p w14:paraId="5C7EEF69" w14:textId="426EB509" w:rsidR="00E10BE3" w:rsidRPr="00D41640" w:rsidRDefault="00E10BE3" w:rsidP="007927AC">
      <w:pPr>
        <w:pStyle w:val="ListParagraph"/>
        <w:numPr>
          <w:ilvl w:val="0"/>
          <w:numId w:val="1"/>
        </w:numPr>
        <w:bidi/>
        <w:jc w:val="both"/>
        <w:rPr>
          <w:rFonts w:ascii="Segoe UI" w:hAnsi="Segoe UI" w:cs="Segoe UI"/>
          <w:lang w:bidi="ar-SY"/>
        </w:rPr>
      </w:pPr>
      <w:r w:rsidRPr="00D41640">
        <w:rPr>
          <w:rFonts w:ascii="Segoe UI" w:hAnsi="Segoe UI" w:cs="Segoe UI"/>
          <w:rtl/>
          <w:lang w:bidi="ar-SY"/>
        </w:rPr>
        <w:t>سلسلة الكتل (</w:t>
      </w:r>
      <w:r w:rsidRPr="00D41640">
        <w:rPr>
          <w:rFonts w:ascii="Segoe UI" w:hAnsi="Segoe UI" w:cs="Segoe UI"/>
          <w:lang w:bidi="ar-SY"/>
        </w:rPr>
        <w:t>Blockchain</w:t>
      </w:r>
      <w:r w:rsidRPr="00D41640">
        <w:rPr>
          <w:rFonts w:ascii="Segoe UI" w:hAnsi="Segoe UI" w:cs="Segoe UI"/>
          <w:rtl/>
          <w:lang w:bidi="ar-SY"/>
        </w:rPr>
        <w:t>) لتعزيز الثقة والشفافية من خلال تخزين جميع المعاملات بطريقة غير قابلة للتعديل، مما يحد من حالات الاحتيال ويُوفر سجلاً موثقاً وآمناً لكل عملية تبادل.</w:t>
      </w:r>
    </w:p>
    <w:p w14:paraId="0CB369E3" w14:textId="4B4E5B9E" w:rsidR="00E10BE3" w:rsidRPr="00D41640" w:rsidRDefault="00E10BE3" w:rsidP="00DD4660">
      <w:pPr>
        <w:pStyle w:val="Heading2"/>
        <w:bidi/>
        <w:jc w:val="both"/>
        <w:rPr>
          <w:rFonts w:ascii="Segoe UI" w:hAnsi="Segoe UI" w:cs="Segoe UI"/>
          <w:lang w:bidi="ar-SY"/>
        </w:rPr>
      </w:pPr>
      <w:r w:rsidRPr="00D41640">
        <w:rPr>
          <w:rFonts w:ascii="Segoe UI" w:hAnsi="Segoe UI" w:cs="Segoe UI"/>
          <w:rtl/>
          <w:lang w:bidi="ar-SY"/>
        </w:rPr>
        <w:t>أهداف المشروع</w:t>
      </w:r>
    </w:p>
    <w:p w14:paraId="2E84FD6C" w14:textId="31915F0B" w:rsidR="00E10BE3" w:rsidRPr="00D41640" w:rsidRDefault="00E10BE3" w:rsidP="00DD4660">
      <w:pPr>
        <w:bidi/>
        <w:jc w:val="both"/>
        <w:rPr>
          <w:rFonts w:ascii="Segoe UI" w:hAnsi="Segoe UI" w:cs="Segoe UI"/>
          <w:lang w:bidi="ar-SY"/>
        </w:rPr>
      </w:pPr>
      <w:r w:rsidRPr="00D41640">
        <w:rPr>
          <w:rFonts w:ascii="Segoe UI" w:hAnsi="Segoe UI" w:cs="Segoe UI"/>
          <w:rtl/>
          <w:lang w:bidi="ar-SY"/>
        </w:rPr>
        <w:t>يهدف المشروع إلى تطوير تطبيق إلكتروني متكامل يعمل على نظام أندرويد، يتيح للمستخدمين عرض سلعهم وخدماتهم، ومبادلتها مع مستخدمين آخرين بطريقة موثوقة وآمنة. تتلخص الأهداف فيما يلي</w:t>
      </w:r>
      <w:r w:rsidRPr="00D41640">
        <w:rPr>
          <w:rFonts w:ascii="Segoe UI" w:hAnsi="Segoe UI" w:cs="Segoe UI"/>
          <w:lang w:bidi="ar-SY"/>
        </w:rPr>
        <w:t>:</w:t>
      </w:r>
    </w:p>
    <w:p w14:paraId="3B1480DC" w14:textId="30F7E4A4" w:rsidR="00E10BE3" w:rsidRPr="00D41640" w:rsidRDefault="00E10BE3" w:rsidP="007927AC">
      <w:pPr>
        <w:pStyle w:val="ListParagraph"/>
        <w:numPr>
          <w:ilvl w:val="0"/>
          <w:numId w:val="2"/>
        </w:numPr>
        <w:bidi/>
        <w:jc w:val="both"/>
        <w:rPr>
          <w:rFonts w:ascii="Segoe UI" w:hAnsi="Segoe UI" w:cs="Segoe UI"/>
          <w:lang w:bidi="ar-SY"/>
        </w:rPr>
      </w:pPr>
      <w:proofErr w:type="spellStart"/>
      <w:r w:rsidRPr="00D41640">
        <w:rPr>
          <w:rFonts w:ascii="Segoe UI" w:hAnsi="Segoe UI" w:cs="Segoe UI"/>
          <w:rtl/>
          <w:lang w:bidi="ar-SY"/>
        </w:rPr>
        <w:t>رقمنة</w:t>
      </w:r>
      <w:proofErr w:type="spellEnd"/>
      <w:r w:rsidRPr="00D41640">
        <w:rPr>
          <w:rFonts w:ascii="Segoe UI" w:hAnsi="Segoe UI" w:cs="Segoe UI"/>
          <w:rtl/>
          <w:lang w:bidi="ar-SY"/>
        </w:rPr>
        <w:t xml:space="preserve"> سوق السلع المستعملة في سوريا</w:t>
      </w:r>
      <w:r w:rsidRPr="00D41640">
        <w:rPr>
          <w:rFonts w:ascii="Segoe UI" w:hAnsi="Segoe UI" w:cs="Segoe UI"/>
          <w:lang w:bidi="ar-SY"/>
        </w:rPr>
        <w:t>.</w:t>
      </w:r>
    </w:p>
    <w:p w14:paraId="4E8A0AB5" w14:textId="310B3FEB" w:rsidR="00E10BE3" w:rsidRPr="00D41640" w:rsidRDefault="00E10BE3" w:rsidP="007927AC">
      <w:pPr>
        <w:pStyle w:val="ListParagraph"/>
        <w:numPr>
          <w:ilvl w:val="0"/>
          <w:numId w:val="2"/>
        </w:numPr>
        <w:bidi/>
        <w:jc w:val="both"/>
        <w:rPr>
          <w:rFonts w:ascii="Segoe UI" w:hAnsi="Segoe UI" w:cs="Segoe UI"/>
          <w:lang w:bidi="ar-SY"/>
        </w:rPr>
      </w:pPr>
      <w:r w:rsidRPr="00D41640">
        <w:rPr>
          <w:rFonts w:ascii="Segoe UI" w:hAnsi="Segoe UI" w:cs="Segoe UI"/>
          <w:rtl/>
          <w:lang w:bidi="ar-SY"/>
        </w:rPr>
        <w:t>تعزيز الثقة باستخدام تقنيات العقود الذكية وتسجيل المعاملات على البلوك تشين</w:t>
      </w:r>
      <w:r w:rsidRPr="00D41640">
        <w:rPr>
          <w:rFonts w:ascii="Segoe UI" w:hAnsi="Segoe UI" w:cs="Segoe UI"/>
          <w:lang w:bidi="ar-SY"/>
        </w:rPr>
        <w:t>.</w:t>
      </w:r>
    </w:p>
    <w:p w14:paraId="5F4F2474" w14:textId="596B9085" w:rsidR="0035253E" w:rsidRPr="00D41640" w:rsidRDefault="0035253E" w:rsidP="007927AC">
      <w:pPr>
        <w:pStyle w:val="ListParagraph"/>
        <w:numPr>
          <w:ilvl w:val="0"/>
          <w:numId w:val="2"/>
        </w:numPr>
        <w:bidi/>
        <w:jc w:val="both"/>
        <w:rPr>
          <w:rFonts w:ascii="Segoe UI" w:hAnsi="Segoe UI" w:cs="Segoe UI"/>
          <w:lang w:bidi="ar-SY"/>
        </w:rPr>
      </w:pPr>
      <w:r w:rsidRPr="00D41640">
        <w:rPr>
          <w:rFonts w:ascii="Segoe UI" w:hAnsi="Segoe UI" w:cs="Segoe UI"/>
          <w:rtl/>
          <w:lang w:bidi="ar-SY"/>
        </w:rPr>
        <w:t>استخدام خوارزميات الذكاء الاصطناعي لتقييم البائعين بناء على سجلهم السابق وسلوكهم داخل التطبيق، مما يساعد المستخدمين على اتخاذ قرارات شراء أكثر وعياً وثقة.</w:t>
      </w:r>
    </w:p>
    <w:p w14:paraId="722FCD6D" w14:textId="6DFEB413" w:rsidR="00E10BE3" w:rsidRPr="00D41640" w:rsidRDefault="00E10BE3" w:rsidP="007927AC">
      <w:pPr>
        <w:pStyle w:val="ListParagraph"/>
        <w:numPr>
          <w:ilvl w:val="0"/>
          <w:numId w:val="2"/>
        </w:numPr>
        <w:bidi/>
        <w:jc w:val="both"/>
        <w:rPr>
          <w:rFonts w:ascii="Segoe UI" w:hAnsi="Segoe UI" w:cs="Segoe UI"/>
          <w:lang w:bidi="ar-SY"/>
        </w:rPr>
      </w:pPr>
      <w:r w:rsidRPr="00D41640">
        <w:rPr>
          <w:rFonts w:ascii="Segoe UI" w:hAnsi="Segoe UI" w:cs="Segoe UI"/>
          <w:rtl/>
          <w:lang w:bidi="ar-SY"/>
        </w:rPr>
        <w:t>بناء تجربة مستخدم سلسة وعملية ضمن بيئة آمنة وشفافة</w:t>
      </w:r>
      <w:r w:rsidRPr="00D41640">
        <w:rPr>
          <w:rFonts w:ascii="Segoe UI" w:hAnsi="Segoe UI" w:cs="Segoe UI"/>
          <w:lang w:bidi="ar-SY"/>
        </w:rPr>
        <w:t>.</w:t>
      </w:r>
    </w:p>
    <w:p w14:paraId="2EE8BA6C" w14:textId="77777777" w:rsidR="00E10BE3" w:rsidRPr="00D41640" w:rsidRDefault="00E10BE3" w:rsidP="00DD4660">
      <w:pPr>
        <w:bidi/>
        <w:jc w:val="both"/>
        <w:rPr>
          <w:rFonts w:ascii="Segoe UI" w:hAnsi="Segoe UI" w:cs="Segoe UI"/>
          <w:lang w:bidi="ar-SY"/>
        </w:rPr>
      </w:pPr>
    </w:p>
    <w:p w14:paraId="31448366" w14:textId="181DA3A7" w:rsidR="00E10BE3" w:rsidRPr="00D41640" w:rsidRDefault="00E10BE3" w:rsidP="00DD4660">
      <w:pPr>
        <w:pStyle w:val="Heading2"/>
        <w:bidi/>
        <w:jc w:val="both"/>
        <w:rPr>
          <w:rFonts w:ascii="Segoe UI" w:hAnsi="Segoe UI" w:cs="Segoe UI"/>
          <w:lang w:bidi="ar-SY"/>
        </w:rPr>
      </w:pPr>
      <w:r w:rsidRPr="00D41640">
        <w:rPr>
          <w:rFonts w:ascii="Segoe UI" w:hAnsi="Segoe UI" w:cs="Segoe UI"/>
          <w:rtl/>
          <w:lang w:bidi="ar-SY"/>
        </w:rPr>
        <w:t>منهجية العمل</w:t>
      </w:r>
    </w:p>
    <w:p w14:paraId="50B98D41" w14:textId="0E9427E5" w:rsidR="00E10BE3" w:rsidRPr="00D41640" w:rsidRDefault="00E10BE3" w:rsidP="00DD4660">
      <w:pPr>
        <w:bidi/>
        <w:jc w:val="both"/>
        <w:rPr>
          <w:rFonts w:ascii="Segoe UI" w:hAnsi="Segoe UI" w:cs="Segoe UI"/>
          <w:rtl/>
          <w:lang w:bidi="ar-SY"/>
        </w:rPr>
      </w:pPr>
      <w:r w:rsidRPr="00D41640">
        <w:rPr>
          <w:rFonts w:ascii="Segoe UI" w:hAnsi="Segoe UI" w:cs="Segoe UI"/>
          <w:rtl/>
          <w:lang w:bidi="ar-SY"/>
        </w:rPr>
        <w:lastRenderedPageBreak/>
        <w:t>يعتمد المشروع على منهجية</w:t>
      </w:r>
      <w:r w:rsidRPr="00D41640">
        <w:rPr>
          <w:rFonts w:ascii="Segoe UI" w:hAnsi="Segoe UI" w:cs="Segoe UI"/>
          <w:lang w:bidi="ar-SY"/>
        </w:rPr>
        <w:t xml:space="preserve"> Agile </w:t>
      </w:r>
      <w:r w:rsidRPr="00D41640">
        <w:rPr>
          <w:rFonts w:ascii="Segoe UI" w:hAnsi="Segoe UI" w:cs="Segoe UI"/>
          <w:rtl/>
          <w:lang w:bidi="ar-SY"/>
        </w:rPr>
        <w:t>في تطوير البرمجيات، مما يسمح بالمرونة والاستجابة السريعة للتغييرات. كما سيتم اتباع أفضل ممارسات هندسة البرمجيات في التحليل، التصميم، التنفيذ، والاختبار، لضمان جودة المنتج النهائي واستقراره</w:t>
      </w:r>
      <w:r w:rsidRPr="00D41640">
        <w:rPr>
          <w:rFonts w:ascii="Segoe UI" w:hAnsi="Segoe UI" w:cs="Segoe UI"/>
          <w:lang w:bidi="ar-SY"/>
        </w:rPr>
        <w:t>.</w:t>
      </w:r>
    </w:p>
    <w:p w14:paraId="64CB2D0B" w14:textId="618BE951" w:rsidR="0035253E" w:rsidRPr="00D41640" w:rsidRDefault="0035253E" w:rsidP="00DD4660">
      <w:pPr>
        <w:bidi/>
        <w:jc w:val="both"/>
        <w:rPr>
          <w:rFonts w:ascii="Segoe UI" w:hAnsi="Segoe UI" w:cs="Segoe UI"/>
          <w:rtl/>
          <w:lang w:bidi="ar-SY"/>
        </w:rPr>
      </w:pPr>
    </w:p>
    <w:p w14:paraId="0702D9F8" w14:textId="29297316" w:rsidR="0035253E" w:rsidRPr="00D41640" w:rsidRDefault="0035253E" w:rsidP="00DD4660">
      <w:pPr>
        <w:pStyle w:val="Heading2"/>
        <w:bidi/>
        <w:jc w:val="both"/>
        <w:rPr>
          <w:rFonts w:ascii="Segoe UI" w:hAnsi="Segoe UI" w:cs="Segoe UI"/>
          <w:lang w:bidi="ar-SY"/>
        </w:rPr>
      </w:pPr>
      <w:r w:rsidRPr="00D41640">
        <w:rPr>
          <w:rFonts w:ascii="Segoe UI" w:hAnsi="Segoe UI" w:cs="Segoe UI"/>
          <w:rtl/>
          <w:lang w:bidi="ar-SY"/>
        </w:rPr>
        <w:t>حدود المشروع</w:t>
      </w:r>
    </w:p>
    <w:p w14:paraId="6379F3FD" w14:textId="14ABC0C6" w:rsidR="0035253E" w:rsidRPr="00D41640" w:rsidRDefault="0035253E" w:rsidP="00DD4660">
      <w:pPr>
        <w:bidi/>
        <w:jc w:val="both"/>
        <w:rPr>
          <w:rFonts w:ascii="Segoe UI" w:hAnsi="Segoe UI" w:cs="Segoe UI"/>
          <w:lang w:bidi="ar-SY"/>
        </w:rPr>
      </w:pPr>
      <w:r w:rsidRPr="00D41640">
        <w:rPr>
          <w:rFonts w:ascii="Segoe UI" w:hAnsi="Segoe UI" w:cs="Segoe UI"/>
          <w:rtl/>
          <w:lang w:bidi="ar-SY"/>
        </w:rPr>
        <w:t>يركز المشروع في مرحلته الحالية على السوق المحلي السوري فقط، مع إمكانية التوسع مستقبلاً.</w:t>
      </w:r>
    </w:p>
    <w:p w14:paraId="4F82BEF6" w14:textId="0FF903F6" w:rsidR="0035253E" w:rsidRPr="00D41640" w:rsidRDefault="00883EAB" w:rsidP="00DD4660">
      <w:pPr>
        <w:bidi/>
        <w:jc w:val="both"/>
        <w:rPr>
          <w:rFonts w:ascii="Segoe UI" w:hAnsi="Segoe UI" w:cs="Segoe UI"/>
          <w:rtl/>
          <w:lang w:bidi="ar-SY"/>
        </w:rPr>
      </w:pPr>
      <w:r w:rsidRPr="00D41640">
        <w:rPr>
          <w:rFonts w:ascii="Segoe UI" w:hAnsi="Segoe UI" w:cs="Segoe UI"/>
          <w:rtl/>
          <w:lang w:bidi="ar-SY"/>
        </w:rPr>
        <w:t xml:space="preserve">في هذه المرحلة الأولى، سيكون التطبيق موجهاً بشكل حصري لأجهزة الهواتف الذكية التي تعمل بنظام التشغيل </w:t>
      </w:r>
      <w:r w:rsidRPr="00D41640">
        <w:rPr>
          <w:rFonts w:ascii="Segoe UI" w:hAnsi="Segoe UI" w:cs="Segoe UI"/>
          <w:lang w:bidi="ar-SY"/>
        </w:rPr>
        <w:t>Android</w:t>
      </w:r>
      <w:r w:rsidRPr="00D41640">
        <w:rPr>
          <w:rFonts w:ascii="Segoe UI" w:hAnsi="Segoe UI" w:cs="Segoe UI"/>
          <w:rtl/>
          <w:lang w:bidi="ar-SY"/>
        </w:rPr>
        <w:t xml:space="preserve">، نظراً لانتشاره الواسع بين المستخدمين في سوريا، وانخفاض تكلفته مقارنة بمنصات أخرى مثل </w:t>
      </w:r>
      <w:r w:rsidRPr="00D41640">
        <w:rPr>
          <w:rFonts w:ascii="Segoe UI" w:hAnsi="Segoe UI" w:cs="Segoe UI"/>
          <w:lang w:bidi="ar-SY"/>
        </w:rPr>
        <w:t>iOS</w:t>
      </w:r>
      <w:r w:rsidRPr="00D41640">
        <w:rPr>
          <w:rFonts w:ascii="Segoe UI" w:hAnsi="Segoe UI" w:cs="Segoe UI"/>
          <w:rtl/>
          <w:lang w:bidi="ar-SY"/>
        </w:rPr>
        <w:t>. وهذا يساهم في ضمان وصول شريحة أكبر من المستخدمين إلى الخدمة المقترحة، ويعزز من فرص نجاح المشروع في البيئة المستهدفة.</w:t>
      </w:r>
    </w:p>
    <w:p w14:paraId="5F19BA93" w14:textId="79177ACE" w:rsidR="00E165F8" w:rsidRPr="00D41640" w:rsidRDefault="00E165F8" w:rsidP="00DD4660">
      <w:pPr>
        <w:jc w:val="both"/>
        <w:rPr>
          <w:rFonts w:ascii="Segoe UI" w:hAnsi="Segoe UI" w:cs="Segoe UI"/>
          <w:rtl/>
          <w:lang w:bidi="ar-SY"/>
        </w:rPr>
      </w:pPr>
      <w:r w:rsidRPr="00D41640">
        <w:rPr>
          <w:rFonts w:ascii="Segoe UI" w:hAnsi="Segoe UI" w:cs="Segoe UI"/>
          <w:rtl/>
          <w:lang w:bidi="ar-SY"/>
        </w:rPr>
        <w:br w:type="page"/>
      </w:r>
    </w:p>
    <w:p w14:paraId="14CF3623" w14:textId="3F0F0D01" w:rsidR="00E165F8" w:rsidRPr="00D41640" w:rsidRDefault="00E165F8" w:rsidP="00DD4660">
      <w:pPr>
        <w:pStyle w:val="Heading1"/>
        <w:bidi/>
        <w:jc w:val="both"/>
        <w:rPr>
          <w:rFonts w:ascii="Segoe UI" w:hAnsi="Segoe UI" w:cs="Segoe UI"/>
          <w:lang w:bidi="ar-SY"/>
        </w:rPr>
      </w:pPr>
      <w:r w:rsidRPr="00D41640">
        <w:rPr>
          <w:rFonts w:ascii="Segoe UI" w:hAnsi="Segoe UI" w:cs="Segoe UI"/>
          <w:rtl/>
          <w:lang w:bidi="ar-SY"/>
        </w:rPr>
        <w:lastRenderedPageBreak/>
        <w:t>الفصل الثاني: الدراسة المرجعية</w:t>
      </w:r>
    </w:p>
    <w:p w14:paraId="3F72C232" w14:textId="77777777" w:rsidR="00851A75" w:rsidRPr="00D41640" w:rsidRDefault="00851A75" w:rsidP="00DD4660">
      <w:pPr>
        <w:jc w:val="both"/>
        <w:rPr>
          <w:rFonts w:ascii="Segoe UI" w:hAnsi="Segoe UI" w:cs="Segoe UI"/>
          <w:lang w:bidi="ar-SY"/>
        </w:rPr>
      </w:pPr>
    </w:p>
    <w:p w14:paraId="5D4EA829" w14:textId="55BD11F2" w:rsidR="00851A75" w:rsidRPr="00D41640" w:rsidRDefault="00851A75" w:rsidP="00DD4660">
      <w:pPr>
        <w:pStyle w:val="Heading2"/>
        <w:bidi/>
        <w:jc w:val="both"/>
        <w:rPr>
          <w:rFonts w:ascii="Segoe UI" w:hAnsi="Segoe UI" w:cs="Segoe UI"/>
          <w:lang w:bidi="ar-SY"/>
        </w:rPr>
      </w:pPr>
      <w:r w:rsidRPr="00D41640">
        <w:rPr>
          <w:rFonts w:ascii="Segoe UI" w:hAnsi="Segoe UI" w:cs="Segoe UI"/>
          <w:rtl/>
          <w:lang w:bidi="ar-SY"/>
        </w:rPr>
        <w:t>النماذج الرئيسية في التجارة الإلكترونية</w:t>
      </w:r>
    </w:p>
    <w:p w14:paraId="6ACA038C" w14:textId="36545BB3" w:rsidR="00851A75" w:rsidRPr="00D41640" w:rsidRDefault="00851A75" w:rsidP="00DD4660">
      <w:pPr>
        <w:bidi/>
        <w:jc w:val="both"/>
        <w:rPr>
          <w:rFonts w:ascii="Segoe UI" w:hAnsi="Segoe UI" w:cs="Segoe UI"/>
          <w:lang w:bidi="ar-SY"/>
        </w:rPr>
      </w:pPr>
      <w:r w:rsidRPr="00D41640">
        <w:rPr>
          <w:rFonts w:ascii="Segoe UI" w:hAnsi="Segoe UI" w:cs="Segoe UI"/>
          <w:rtl/>
          <w:lang w:bidi="ar-SY"/>
        </w:rPr>
        <w:t xml:space="preserve">تشمل التجارة الإلكترونية عدة نماذج تفاعلية بين الأطراف، تختلف باختلاف اتجاه المعاملة والجهات المتفاعلة. ومن أبرز هذه النماذج: </w:t>
      </w:r>
      <w:r w:rsidRPr="00D41640">
        <w:rPr>
          <w:rFonts w:ascii="Segoe UI" w:hAnsi="Segoe UI" w:cs="Segoe UI"/>
          <w:lang w:bidi="ar-SY"/>
        </w:rPr>
        <w:t>C2C</w:t>
      </w:r>
      <w:r w:rsidRPr="00D41640">
        <w:rPr>
          <w:rFonts w:ascii="Segoe UI" w:hAnsi="Segoe UI" w:cs="Segoe UI"/>
          <w:rtl/>
          <w:lang w:bidi="ar-SY"/>
        </w:rPr>
        <w:t xml:space="preserve">، </w:t>
      </w:r>
      <w:r w:rsidRPr="00D41640">
        <w:rPr>
          <w:rFonts w:ascii="Segoe UI" w:hAnsi="Segoe UI" w:cs="Segoe UI"/>
          <w:lang w:bidi="ar-SY"/>
        </w:rPr>
        <w:t>B2C</w:t>
      </w:r>
      <w:r w:rsidRPr="00D41640">
        <w:rPr>
          <w:rFonts w:ascii="Segoe UI" w:hAnsi="Segoe UI" w:cs="Segoe UI"/>
          <w:rtl/>
          <w:lang w:bidi="ar-SY"/>
        </w:rPr>
        <w:t xml:space="preserve">، </w:t>
      </w:r>
      <w:r w:rsidRPr="00D41640">
        <w:rPr>
          <w:rFonts w:ascii="Segoe UI" w:hAnsi="Segoe UI" w:cs="Segoe UI"/>
          <w:lang w:bidi="ar-SY"/>
        </w:rPr>
        <w:t>B2B</w:t>
      </w:r>
      <w:r w:rsidRPr="00D41640">
        <w:rPr>
          <w:rFonts w:ascii="Segoe UI" w:hAnsi="Segoe UI" w:cs="Segoe UI"/>
          <w:rtl/>
          <w:lang w:bidi="ar-SY"/>
        </w:rPr>
        <w:t xml:space="preserve">، </w:t>
      </w:r>
      <w:r w:rsidRPr="00D41640">
        <w:rPr>
          <w:rFonts w:ascii="Segoe UI" w:hAnsi="Segoe UI" w:cs="Segoe UI"/>
          <w:lang w:bidi="ar-SY"/>
        </w:rPr>
        <w:t>C2B</w:t>
      </w:r>
      <w:r w:rsidRPr="00D41640">
        <w:rPr>
          <w:rFonts w:ascii="Segoe UI" w:hAnsi="Segoe UI" w:cs="Segoe UI"/>
          <w:rtl/>
          <w:lang w:bidi="ar-SY"/>
        </w:rPr>
        <w:t>، ولكل منها خصائص ومزايا وتحديات خاصة.</w:t>
      </w:r>
    </w:p>
    <w:p w14:paraId="62F6F6C9" w14:textId="77777777" w:rsidR="00851A75" w:rsidRPr="00D41640" w:rsidRDefault="00851A75" w:rsidP="00DD4660">
      <w:pPr>
        <w:bidi/>
        <w:jc w:val="both"/>
        <w:rPr>
          <w:rFonts w:ascii="Segoe UI" w:hAnsi="Segoe UI" w:cs="Segoe UI"/>
          <w:lang w:bidi="ar-SY"/>
        </w:rPr>
      </w:pPr>
    </w:p>
    <w:p w14:paraId="376670A2" w14:textId="093F51F1" w:rsidR="00851A75" w:rsidRPr="00D41640" w:rsidRDefault="00851A75" w:rsidP="00DD4660">
      <w:pPr>
        <w:pStyle w:val="Heading3"/>
        <w:bidi/>
        <w:jc w:val="both"/>
        <w:rPr>
          <w:rFonts w:ascii="Segoe UI" w:hAnsi="Segoe UI" w:cs="Segoe UI"/>
          <w:lang w:bidi="ar-SY"/>
        </w:rPr>
      </w:pPr>
      <w:r w:rsidRPr="00D41640">
        <w:rPr>
          <w:rFonts w:ascii="Segoe UI" w:hAnsi="Segoe UI" w:cs="Segoe UI"/>
          <w:rtl/>
          <w:lang w:bidi="ar-SY"/>
        </w:rPr>
        <w:t>أولا</w:t>
      </w:r>
      <w:r w:rsidR="003E12D9" w:rsidRPr="00D41640">
        <w:rPr>
          <w:rFonts w:ascii="Segoe UI" w:hAnsi="Segoe UI" w:cs="Segoe UI"/>
          <w:rtl/>
          <w:lang w:bidi="ar-SY"/>
        </w:rPr>
        <w:t>ً</w:t>
      </w:r>
      <w:r w:rsidRPr="00D41640">
        <w:rPr>
          <w:rFonts w:ascii="Segoe UI" w:hAnsi="Segoe UI" w:cs="Segoe UI"/>
          <w:rtl/>
          <w:lang w:bidi="ar-SY"/>
        </w:rPr>
        <w:t>: نموذج العميل إلى العميل (</w:t>
      </w:r>
      <w:r w:rsidRPr="00D41640">
        <w:rPr>
          <w:rFonts w:ascii="Segoe UI" w:hAnsi="Segoe UI" w:cs="Segoe UI"/>
          <w:lang w:bidi="ar-SY"/>
        </w:rPr>
        <w:t>C2C</w:t>
      </w:r>
      <w:r w:rsidRPr="00D41640">
        <w:rPr>
          <w:rFonts w:ascii="Segoe UI" w:hAnsi="Segoe UI" w:cs="Segoe UI"/>
          <w:rtl/>
          <w:lang w:bidi="ar-SY"/>
        </w:rPr>
        <w:t>)</w:t>
      </w:r>
    </w:p>
    <w:p w14:paraId="2C1175FF" w14:textId="2CCED325" w:rsidR="00851A75" w:rsidRPr="00D41640" w:rsidRDefault="00851A75" w:rsidP="00DD4660">
      <w:pPr>
        <w:bidi/>
        <w:jc w:val="both"/>
        <w:rPr>
          <w:rFonts w:ascii="Segoe UI" w:hAnsi="Segoe UI" w:cs="Segoe UI"/>
          <w:lang w:bidi="ar-SY"/>
        </w:rPr>
      </w:pPr>
      <w:r w:rsidRPr="00D41640">
        <w:rPr>
          <w:rFonts w:ascii="Segoe UI" w:hAnsi="Segoe UI" w:cs="Segoe UI"/>
          <w:rtl/>
          <w:lang w:bidi="ar-SY"/>
        </w:rPr>
        <w:t xml:space="preserve">يُعد نموذج </w:t>
      </w:r>
      <w:r w:rsidRPr="00D41640">
        <w:rPr>
          <w:rFonts w:ascii="Segoe UI" w:hAnsi="Segoe UI" w:cs="Segoe UI"/>
          <w:lang w:bidi="ar-SY"/>
        </w:rPr>
        <w:t>C2C</w:t>
      </w:r>
      <w:r w:rsidRPr="00D41640">
        <w:rPr>
          <w:rFonts w:ascii="Segoe UI" w:hAnsi="Segoe UI" w:cs="Segoe UI"/>
          <w:rtl/>
          <w:lang w:bidi="ar-SY"/>
        </w:rPr>
        <w:t xml:space="preserve"> من أبرز النماذج التشاركية، حيث يسمح للأفراد ببيع وشراء المنتجات والخدمات فيما بينهم عبر منصات وسيطة مثل </w:t>
      </w:r>
      <w:r w:rsidRPr="00D41640">
        <w:rPr>
          <w:rFonts w:ascii="Segoe UI" w:hAnsi="Segoe UI" w:cs="Segoe UI"/>
          <w:lang w:bidi="ar-SY"/>
        </w:rPr>
        <w:t>eBay</w:t>
      </w:r>
      <w:r w:rsidRPr="00D41640">
        <w:rPr>
          <w:rFonts w:ascii="Segoe UI" w:hAnsi="Segoe UI" w:cs="Segoe UI"/>
          <w:rtl/>
          <w:lang w:bidi="ar-SY"/>
        </w:rPr>
        <w:t xml:space="preserve"> و</w:t>
      </w:r>
      <w:r w:rsidRPr="00D41640">
        <w:rPr>
          <w:rFonts w:ascii="Segoe UI" w:hAnsi="Segoe UI" w:cs="Segoe UI"/>
          <w:lang w:bidi="ar-SY"/>
        </w:rPr>
        <w:t>Facebook Marketplace</w:t>
      </w:r>
      <w:r w:rsidRPr="00D41640">
        <w:rPr>
          <w:rFonts w:ascii="Segoe UI" w:hAnsi="Segoe UI" w:cs="Segoe UI"/>
          <w:rtl/>
          <w:lang w:bidi="ar-SY"/>
        </w:rPr>
        <w:t>. يعتمد نجاح هذه المنصات على تحقيق توازن بين المرونة والموثوقية.</w:t>
      </w:r>
    </w:p>
    <w:p w14:paraId="34E893B9" w14:textId="77777777" w:rsidR="00851A75" w:rsidRPr="00D41640" w:rsidRDefault="00851A75" w:rsidP="00DD4660">
      <w:pPr>
        <w:bidi/>
        <w:jc w:val="both"/>
        <w:rPr>
          <w:rFonts w:ascii="Segoe UI" w:hAnsi="Segoe UI" w:cs="Segoe UI"/>
          <w:lang w:bidi="ar-SY"/>
        </w:rPr>
      </w:pPr>
      <w:r w:rsidRPr="00D41640">
        <w:rPr>
          <w:rFonts w:ascii="Segoe UI" w:hAnsi="Segoe UI" w:cs="Segoe UI"/>
          <w:rtl/>
          <w:lang w:bidi="ar-SY"/>
        </w:rPr>
        <w:t>العوامل المؤثرة في فعالية هذا النموذج:</w:t>
      </w:r>
    </w:p>
    <w:p w14:paraId="6C1C4061" w14:textId="158704F1" w:rsidR="00851A75" w:rsidRPr="00D41640" w:rsidRDefault="00851A75" w:rsidP="007927AC">
      <w:pPr>
        <w:pStyle w:val="ListParagraph"/>
        <w:numPr>
          <w:ilvl w:val="0"/>
          <w:numId w:val="3"/>
        </w:numPr>
        <w:bidi/>
        <w:jc w:val="both"/>
        <w:rPr>
          <w:rFonts w:ascii="Segoe UI" w:hAnsi="Segoe UI" w:cs="Segoe UI"/>
          <w:lang w:bidi="ar-SY"/>
        </w:rPr>
      </w:pPr>
      <w:r w:rsidRPr="00D41640">
        <w:rPr>
          <w:rFonts w:ascii="Segoe UI" w:hAnsi="Segoe UI" w:cs="Segoe UI"/>
          <w:rtl/>
          <w:lang w:bidi="ar-SY"/>
        </w:rPr>
        <w:t>تجربة المستخدم والمحتوى: سهولة استخدام الموقع ووضوح المعلومات يعززان من رضا العملاء.</w:t>
      </w:r>
    </w:p>
    <w:p w14:paraId="07D46686" w14:textId="77D54480" w:rsidR="00851A75" w:rsidRPr="00D41640" w:rsidRDefault="00851A75" w:rsidP="007927AC">
      <w:pPr>
        <w:pStyle w:val="ListParagraph"/>
        <w:numPr>
          <w:ilvl w:val="0"/>
          <w:numId w:val="3"/>
        </w:numPr>
        <w:bidi/>
        <w:jc w:val="both"/>
        <w:rPr>
          <w:rFonts w:ascii="Segoe UI" w:hAnsi="Segoe UI" w:cs="Segoe UI"/>
          <w:lang w:bidi="ar-SY"/>
        </w:rPr>
      </w:pPr>
      <w:r w:rsidRPr="00D41640">
        <w:rPr>
          <w:rFonts w:ascii="Segoe UI" w:hAnsi="Segoe UI" w:cs="Segoe UI"/>
          <w:rtl/>
          <w:lang w:bidi="ar-SY"/>
        </w:rPr>
        <w:t>الأمان والموثوقية: غياب جهة مركزية يجعل الثقة مبنية على آليات تقييم المستخدمين، التبليغ عن الاحتيال، وحماية البيانات.</w:t>
      </w:r>
    </w:p>
    <w:p w14:paraId="7A6DD1E2" w14:textId="77777777" w:rsidR="00851A75" w:rsidRPr="00D41640" w:rsidRDefault="00851A75" w:rsidP="007927AC">
      <w:pPr>
        <w:pStyle w:val="ListParagraph"/>
        <w:numPr>
          <w:ilvl w:val="0"/>
          <w:numId w:val="3"/>
        </w:numPr>
        <w:bidi/>
        <w:jc w:val="both"/>
        <w:rPr>
          <w:rFonts w:ascii="Segoe UI" w:hAnsi="Segoe UI" w:cs="Segoe UI"/>
          <w:lang w:bidi="ar-SY"/>
        </w:rPr>
      </w:pPr>
      <w:r w:rsidRPr="00D41640">
        <w:rPr>
          <w:rFonts w:ascii="Segoe UI" w:hAnsi="Segoe UI" w:cs="Segoe UI"/>
          <w:rtl/>
          <w:lang w:bidi="ar-SY"/>
        </w:rPr>
        <w:t>تنوع المنتجات وسرعة الوصول: تتنوع العروض نتيجة لاختلاف مصادر السلع، مما يعزز من التنافسية والقيمة المقدّمة.</w:t>
      </w:r>
    </w:p>
    <w:p w14:paraId="49FD5EAD" w14:textId="27C39D89" w:rsidR="000B47F1" w:rsidRPr="00D41640" w:rsidRDefault="003E12D9" w:rsidP="00DD4660">
      <w:pPr>
        <w:bidi/>
        <w:jc w:val="both"/>
        <w:rPr>
          <w:rFonts w:ascii="Segoe UI" w:hAnsi="Segoe UI" w:cs="Segoe UI"/>
          <w:lang w:bidi="ar-SY"/>
        </w:rPr>
      </w:pPr>
      <w:r w:rsidRPr="00D41640">
        <w:rPr>
          <w:rFonts w:ascii="Segoe UI" w:hAnsi="Segoe UI" w:cs="Segoe UI"/>
          <w:rtl/>
          <w:lang w:bidi="ar-SY"/>
        </w:rPr>
        <w:t>من أبرز المنصات</w:t>
      </w:r>
      <w:r w:rsidR="00EC2663" w:rsidRPr="00D41640">
        <w:rPr>
          <w:rFonts w:ascii="Segoe UI" w:hAnsi="Segoe UI" w:cs="Segoe UI"/>
          <w:rtl/>
          <w:lang w:bidi="ar-SY"/>
        </w:rPr>
        <w:t xml:space="preserve"> السورية</w:t>
      </w:r>
      <w:r w:rsidRPr="00D41640">
        <w:rPr>
          <w:rFonts w:ascii="Segoe UI" w:hAnsi="Segoe UI" w:cs="Segoe UI"/>
          <w:rtl/>
          <w:lang w:bidi="ar-SY"/>
        </w:rPr>
        <w:t>: أسواق</w:t>
      </w:r>
      <w:r w:rsidR="00EC2663" w:rsidRPr="00D41640">
        <w:rPr>
          <w:rFonts w:ascii="Segoe UI" w:hAnsi="Segoe UI" w:cs="Segoe UI"/>
          <w:rtl/>
          <w:lang w:bidi="ar-SY"/>
        </w:rPr>
        <w:t>، السوق المفتوح.</w:t>
      </w:r>
      <w:r w:rsidRPr="00D41640">
        <w:rPr>
          <w:rFonts w:ascii="Segoe UI" w:hAnsi="Segoe UI" w:cs="Segoe UI"/>
          <w:rtl/>
          <w:lang w:bidi="ar-SY"/>
        </w:rPr>
        <w:t xml:space="preserve"> </w:t>
      </w:r>
    </w:p>
    <w:p w14:paraId="51C8310E" w14:textId="5146F361" w:rsidR="004B1509" w:rsidRPr="00D41640" w:rsidRDefault="004B1509" w:rsidP="004B1509">
      <w:pPr>
        <w:bidi/>
        <w:jc w:val="both"/>
        <w:rPr>
          <w:rFonts w:ascii="Segoe UI" w:hAnsi="Segoe UI" w:cs="Segoe UI"/>
          <w:lang w:bidi="ar-SY"/>
        </w:rPr>
      </w:pPr>
      <w:r w:rsidRPr="00D41640">
        <w:rPr>
          <w:rFonts w:ascii="Segoe UI" w:hAnsi="Segoe UI" w:cs="Segoe UI"/>
          <w:rtl/>
          <w:lang w:bidi="ar-SY"/>
        </w:rPr>
        <w:t xml:space="preserve">تم اختيار نموذج </w:t>
      </w:r>
      <w:r w:rsidRPr="00D41640">
        <w:rPr>
          <w:rFonts w:ascii="Segoe UI" w:hAnsi="Segoe UI" w:cs="Segoe UI"/>
          <w:lang w:bidi="ar-SY"/>
        </w:rPr>
        <w:t>C2C</w:t>
      </w:r>
      <w:r w:rsidRPr="00D41640">
        <w:rPr>
          <w:rFonts w:ascii="Segoe UI" w:hAnsi="Segoe UI" w:cs="Segoe UI"/>
          <w:rtl/>
          <w:lang w:bidi="ar-SY"/>
        </w:rPr>
        <w:t xml:space="preserve"> في هذا المشروع للأسباب التالية:</w:t>
      </w:r>
    </w:p>
    <w:p w14:paraId="0684B726" w14:textId="77777777" w:rsidR="004B1509" w:rsidRPr="00D41640" w:rsidRDefault="004B1509" w:rsidP="007927AC">
      <w:pPr>
        <w:pStyle w:val="ListParagraph"/>
        <w:numPr>
          <w:ilvl w:val="0"/>
          <w:numId w:val="8"/>
        </w:numPr>
        <w:bidi/>
        <w:jc w:val="both"/>
        <w:rPr>
          <w:rFonts w:ascii="Segoe UI" w:hAnsi="Segoe UI" w:cs="Segoe UI"/>
          <w:lang w:bidi="ar-SY"/>
        </w:rPr>
      </w:pPr>
      <w:r w:rsidRPr="00D41640">
        <w:rPr>
          <w:rFonts w:ascii="Segoe UI" w:hAnsi="Segoe UI" w:cs="Segoe UI"/>
          <w:rtl/>
          <w:lang w:bidi="ar-SY"/>
        </w:rPr>
        <w:t>ملاءمته للسوق السوري: معظم عمليات البيع والشراء في سوريا تتم بين الأفراد مباشرة، خاصة في سوق السلع المستعملة.</w:t>
      </w:r>
    </w:p>
    <w:p w14:paraId="39A92FFA" w14:textId="2C72E7ED" w:rsidR="004B1509" w:rsidRPr="00D41640" w:rsidRDefault="004B1509" w:rsidP="007927AC">
      <w:pPr>
        <w:pStyle w:val="ListParagraph"/>
        <w:numPr>
          <w:ilvl w:val="0"/>
          <w:numId w:val="8"/>
        </w:numPr>
        <w:bidi/>
        <w:jc w:val="both"/>
        <w:rPr>
          <w:rFonts w:ascii="Segoe UI" w:hAnsi="Segoe UI" w:cs="Segoe UI"/>
          <w:lang w:bidi="ar-SY"/>
        </w:rPr>
      </w:pPr>
      <w:r w:rsidRPr="00D41640">
        <w:rPr>
          <w:rFonts w:ascii="Segoe UI" w:hAnsi="Segoe UI" w:cs="Segoe UI"/>
          <w:rtl/>
          <w:lang w:bidi="ar-SY"/>
        </w:rPr>
        <w:t>النموذج يعكس الواقع العملي للسوق المحلي.</w:t>
      </w:r>
    </w:p>
    <w:p w14:paraId="31047105" w14:textId="4AE7BECF" w:rsidR="004B1509" w:rsidRPr="00D41640" w:rsidRDefault="004B1509" w:rsidP="007927AC">
      <w:pPr>
        <w:pStyle w:val="ListParagraph"/>
        <w:numPr>
          <w:ilvl w:val="0"/>
          <w:numId w:val="7"/>
        </w:numPr>
        <w:bidi/>
        <w:jc w:val="both"/>
        <w:rPr>
          <w:rFonts w:ascii="Segoe UI" w:hAnsi="Segoe UI" w:cs="Segoe UI"/>
          <w:lang w:bidi="ar-SY"/>
        </w:rPr>
      </w:pPr>
      <w:r w:rsidRPr="00D41640">
        <w:rPr>
          <w:rFonts w:ascii="Segoe UI" w:hAnsi="Segoe UI" w:cs="Segoe UI"/>
          <w:rtl/>
          <w:lang w:bidi="ar-SY"/>
        </w:rPr>
        <w:t>تكلفة تشغيل منخفضة: لا يتطلب وجود مخزون أو شركة وسيطة، مما يسهّل الانطلاق بموارد محدودة.</w:t>
      </w:r>
    </w:p>
    <w:p w14:paraId="0335750F" w14:textId="5CD80AE6" w:rsidR="004B1509" w:rsidRPr="00D41640" w:rsidRDefault="004B1509" w:rsidP="007927AC">
      <w:pPr>
        <w:pStyle w:val="ListParagraph"/>
        <w:numPr>
          <w:ilvl w:val="0"/>
          <w:numId w:val="7"/>
        </w:numPr>
        <w:bidi/>
        <w:jc w:val="both"/>
        <w:rPr>
          <w:rFonts w:ascii="Segoe UI" w:hAnsi="Segoe UI" w:cs="Segoe UI"/>
          <w:lang w:bidi="ar-SY"/>
        </w:rPr>
      </w:pPr>
      <w:r w:rsidRPr="00D41640">
        <w:rPr>
          <w:rFonts w:ascii="Segoe UI" w:hAnsi="Segoe UI" w:cs="Segoe UI"/>
          <w:rtl/>
          <w:lang w:bidi="ar-SY"/>
        </w:rPr>
        <w:t>مرونة عالية وتوسّع ذاتي: كل مستخدم يمكن أن يكون بائعاً ومشترياً في ذات الوقت، ما يزيد من ديناميكية المنصة.</w:t>
      </w:r>
    </w:p>
    <w:p w14:paraId="34D860E5" w14:textId="7719F437" w:rsidR="004B1509" w:rsidRPr="00D41640" w:rsidRDefault="004B1509" w:rsidP="007927AC">
      <w:pPr>
        <w:pStyle w:val="ListParagraph"/>
        <w:numPr>
          <w:ilvl w:val="0"/>
          <w:numId w:val="7"/>
        </w:numPr>
        <w:bidi/>
        <w:jc w:val="both"/>
        <w:rPr>
          <w:rFonts w:ascii="Segoe UI" w:hAnsi="Segoe UI" w:cs="Segoe UI"/>
          <w:lang w:bidi="ar-SY"/>
        </w:rPr>
      </w:pPr>
      <w:r w:rsidRPr="00D41640">
        <w:rPr>
          <w:rFonts w:ascii="Segoe UI" w:hAnsi="Segoe UI" w:cs="Segoe UI"/>
          <w:rtl/>
          <w:lang w:bidi="ar-SY"/>
        </w:rPr>
        <w:t>التمكين الفردي: يُعطي للمستخدم العادي القدرة على عرض سلعه أو خدماته بسهولة دون الحاجة لامتلاك سجل تجاري أو بنية تحتية كبيرة.</w:t>
      </w:r>
    </w:p>
    <w:p w14:paraId="413B5E32" w14:textId="1825F65B" w:rsidR="00EC2663" w:rsidRPr="00D41640" w:rsidRDefault="00EC2663" w:rsidP="00DD4660">
      <w:pPr>
        <w:bidi/>
        <w:jc w:val="both"/>
        <w:rPr>
          <w:rFonts w:ascii="Segoe UI" w:hAnsi="Segoe UI" w:cs="Segoe UI"/>
          <w:color w:val="222222"/>
          <w:sz w:val="20"/>
          <w:szCs w:val="20"/>
          <w:shd w:val="clear" w:color="auto" w:fill="FFFFFF"/>
          <w:rtl/>
        </w:rPr>
      </w:pPr>
      <w:proofErr w:type="spellStart"/>
      <w:r w:rsidRPr="00D41640">
        <w:rPr>
          <w:rFonts w:ascii="Segoe UI" w:hAnsi="Segoe UI" w:cs="Segoe UI"/>
          <w:color w:val="222222"/>
          <w:sz w:val="20"/>
          <w:szCs w:val="20"/>
          <w:shd w:val="clear" w:color="auto" w:fill="FFFFFF"/>
        </w:rPr>
        <w:t>Rauniar</w:t>
      </w:r>
      <w:proofErr w:type="spellEnd"/>
      <w:r w:rsidRPr="00D41640">
        <w:rPr>
          <w:rFonts w:ascii="Segoe UI" w:hAnsi="Segoe UI" w:cs="Segoe UI"/>
          <w:color w:val="222222"/>
          <w:sz w:val="20"/>
          <w:szCs w:val="20"/>
          <w:shd w:val="clear" w:color="auto" w:fill="FFFFFF"/>
        </w:rPr>
        <w:t>, Rupak, et al. "C2C online auction website performance: Buyer's perspective." </w:t>
      </w:r>
      <w:r w:rsidRPr="00D41640">
        <w:rPr>
          <w:rFonts w:ascii="Segoe UI" w:hAnsi="Segoe UI" w:cs="Segoe UI"/>
          <w:i/>
          <w:iCs/>
          <w:color w:val="222222"/>
          <w:sz w:val="20"/>
          <w:szCs w:val="20"/>
          <w:shd w:val="clear" w:color="auto" w:fill="FFFFFF"/>
        </w:rPr>
        <w:t>Journal of Electronic Commerce Research</w:t>
      </w:r>
      <w:r w:rsidRPr="00D41640">
        <w:rPr>
          <w:rFonts w:ascii="Segoe UI" w:hAnsi="Segoe UI" w:cs="Segoe UI"/>
          <w:color w:val="222222"/>
          <w:sz w:val="20"/>
          <w:szCs w:val="20"/>
          <w:shd w:val="clear" w:color="auto" w:fill="FFFFFF"/>
        </w:rPr>
        <w:t> 10.2 (2009): 56.</w:t>
      </w:r>
    </w:p>
    <w:p w14:paraId="0368BCEE" w14:textId="77777777" w:rsidR="000B47F1" w:rsidRPr="00D41640" w:rsidRDefault="000B47F1" w:rsidP="00DD4660">
      <w:pPr>
        <w:bidi/>
        <w:jc w:val="both"/>
        <w:rPr>
          <w:rFonts w:ascii="Segoe UI" w:hAnsi="Segoe UI" w:cs="Segoe UI"/>
          <w:rtl/>
          <w:lang w:bidi="ar-SY"/>
        </w:rPr>
      </w:pPr>
    </w:p>
    <w:p w14:paraId="0F57A697" w14:textId="6549CA4A" w:rsidR="00851A75" w:rsidRPr="00D41640" w:rsidRDefault="00851A75" w:rsidP="00DD4660">
      <w:pPr>
        <w:pStyle w:val="Heading3"/>
        <w:bidi/>
        <w:jc w:val="both"/>
        <w:rPr>
          <w:rFonts w:ascii="Segoe UI" w:hAnsi="Segoe UI" w:cs="Segoe UI"/>
          <w:lang w:bidi="ar-SY"/>
        </w:rPr>
      </w:pPr>
      <w:r w:rsidRPr="00D41640">
        <w:rPr>
          <w:rFonts w:ascii="Segoe UI" w:hAnsi="Segoe UI" w:cs="Segoe UI"/>
          <w:rtl/>
          <w:lang w:bidi="ar-SY"/>
        </w:rPr>
        <w:t>ثانيا</w:t>
      </w:r>
      <w:r w:rsidR="003E12D9" w:rsidRPr="00D41640">
        <w:rPr>
          <w:rFonts w:ascii="Segoe UI" w:hAnsi="Segoe UI" w:cs="Segoe UI"/>
          <w:rtl/>
          <w:lang w:bidi="ar-SY"/>
        </w:rPr>
        <w:t>ً</w:t>
      </w:r>
      <w:r w:rsidRPr="00D41640">
        <w:rPr>
          <w:rFonts w:ascii="Segoe UI" w:hAnsi="Segoe UI" w:cs="Segoe UI"/>
          <w:rtl/>
          <w:lang w:bidi="ar-SY"/>
        </w:rPr>
        <w:t>: نموذج الشركة إلى العميل (</w:t>
      </w:r>
      <w:r w:rsidRPr="00D41640">
        <w:rPr>
          <w:rFonts w:ascii="Segoe UI" w:hAnsi="Segoe UI" w:cs="Segoe UI"/>
          <w:lang w:bidi="ar-SY"/>
        </w:rPr>
        <w:t>B2C</w:t>
      </w:r>
      <w:r w:rsidRPr="00D41640">
        <w:rPr>
          <w:rFonts w:ascii="Segoe UI" w:hAnsi="Segoe UI" w:cs="Segoe UI"/>
          <w:rtl/>
          <w:lang w:bidi="ar-SY"/>
        </w:rPr>
        <w:t>)</w:t>
      </w:r>
    </w:p>
    <w:p w14:paraId="52A0B336" w14:textId="5AE26587" w:rsidR="00851A75" w:rsidRPr="00D41640" w:rsidRDefault="00851A75" w:rsidP="00DD4660">
      <w:pPr>
        <w:bidi/>
        <w:jc w:val="both"/>
        <w:rPr>
          <w:rFonts w:ascii="Segoe UI" w:hAnsi="Segoe UI" w:cs="Segoe UI"/>
          <w:lang w:bidi="ar-SY"/>
        </w:rPr>
      </w:pPr>
      <w:r w:rsidRPr="00D41640">
        <w:rPr>
          <w:rFonts w:ascii="Segoe UI" w:hAnsi="Segoe UI" w:cs="Segoe UI"/>
          <w:rtl/>
          <w:lang w:bidi="ar-SY"/>
        </w:rPr>
        <w:lastRenderedPageBreak/>
        <w:t xml:space="preserve">نموذج </w:t>
      </w:r>
      <w:r w:rsidRPr="00D41640">
        <w:rPr>
          <w:rFonts w:ascii="Segoe UI" w:hAnsi="Segoe UI" w:cs="Segoe UI"/>
          <w:lang w:bidi="ar-SY"/>
        </w:rPr>
        <w:t>B2C</w:t>
      </w:r>
      <w:r w:rsidRPr="00D41640">
        <w:rPr>
          <w:rFonts w:ascii="Segoe UI" w:hAnsi="Segoe UI" w:cs="Segoe UI"/>
          <w:rtl/>
          <w:lang w:bidi="ar-SY"/>
        </w:rPr>
        <w:t xml:space="preserve"> هو الشكل التقليدي للبيع عبر الإنترنت، حيث تُقدم الشركات منتجاتها أو خدماتها مباشرة إلى المستهلكين عبر منصات إلكترونية. من أبرز المنصات: </w:t>
      </w:r>
      <w:r w:rsidRPr="00D41640">
        <w:rPr>
          <w:rFonts w:ascii="Segoe UI" w:hAnsi="Segoe UI" w:cs="Segoe UI"/>
          <w:lang w:bidi="ar-SY"/>
        </w:rPr>
        <w:t>Amazon</w:t>
      </w:r>
      <w:r w:rsidRPr="00D41640">
        <w:rPr>
          <w:rFonts w:ascii="Segoe UI" w:hAnsi="Segoe UI" w:cs="Segoe UI"/>
          <w:rtl/>
          <w:lang w:bidi="ar-SY"/>
        </w:rPr>
        <w:t xml:space="preserve"> و</w:t>
      </w:r>
      <w:r w:rsidRPr="00D41640">
        <w:rPr>
          <w:rFonts w:ascii="Segoe UI" w:hAnsi="Segoe UI" w:cs="Segoe UI"/>
          <w:lang w:bidi="ar-SY"/>
        </w:rPr>
        <w:t>Walmart</w:t>
      </w:r>
      <w:r w:rsidRPr="00D41640">
        <w:rPr>
          <w:rFonts w:ascii="Segoe UI" w:hAnsi="Segoe UI" w:cs="Segoe UI"/>
          <w:rtl/>
          <w:lang w:bidi="ar-SY"/>
        </w:rPr>
        <w:t>.</w:t>
      </w:r>
    </w:p>
    <w:p w14:paraId="7A080291" w14:textId="77777777" w:rsidR="00851A75" w:rsidRPr="00D41640" w:rsidRDefault="00851A75" w:rsidP="00DD4660">
      <w:pPr>
        <w:bidi/>
        <w:jc w:val="both"/>
        <w:rPr>
          <w:rFonts w:ascii="Segoe UI" w:hAnsi="Segoe UI" w:cs="Segoe UI"/>
          <w:lang w:bidi="ar-SY"/>
        </w:rPr>
      </w:pPr>
      <w:r w:rsidRPr="00D41640">
        <w:rPr>
          <w:rFonts w:ascii="Segoe UI" w:hAnsi="Segoe UI" w:cs="Segoe UI"/>
          <w:rtl/>
          <w:lang w:bidi="ar-SY"/>
        </w:rPr>
        <w:t>أبرز خصائص النموذج:</w:t>
      </w:r>
    </w:p>
    <w:p w14:paraId="57F1D90D" w14:textId="4D2D61F7" w:rsidR="00851A75" w:rsidRPr="00D41640" w:rsidRDefault="00851A75" w:rsidP="007927AC">
      <w:pPr>
        <w:pStyle w:val="ListParagraph"/>
        <w:numPr>
          <w:ilvl w:val="0"/>
          <w:numId w:val="4"/>
        </w:numPr>
        <w:bidi/>
        <w:jc w:val="both"/>
        <w:rPr>
          <w:rFonts w:ascii="Segoe UI" w:hAnsi="Segoe UI" w:cs="Segoe UI"/>
          <w:lang w:bidi="ar-SY"/>
        </w:rPr>
      </w:pPr>
      <w:r w:rsidRPr="00D41640">
        <w:rPr>
          <w:rFonts w:ascii="Segoe UI" w:hAnsi="Segoe UI" w:cs="Segoe UI"/>
          <w:rtl/>
          <w:lang w:bidi="ar-SY"/>
        </w:rPr>
        <w:t xml:space="preserve">بناء الثقة المؤسسية: تعتمد الثقة هنا على وجود نظام ضمانات مثل تقييمات المستخدمين، سياسة الاسترجاع، ووسائل الدفع الآمنة (مثل </w:t>
      </w:r>
      <w:r w:rsidRPr="00D41640">
        <w:rPr>
          <w:rFonts w:ascii="Segoe UI" w:hAnsi="Segoe UI" w:cs="Segoe UI"/>
          <w:lang w:bidi="ar-SY"/>
        </w:rPr>
        <w:t>PayPal</w:t>
      </w:r>
      <w:r w:rsidRPr="00D41640">
        <w:rPr>
          <w:rFonts w:ascii="Segoe UI" w:hAnsi="Segoe UI" w:cs="Segoe UI"/>
          <w:rtl/>
          <w:lang w:bidi="ar-SY"/>
        </w:rPr>
        <w:t>).</w:t>
      </w:r>
    </w:p>
    <w:p w14:paraId="240535ED" w14:textId="2C805B38" w:rsidR="00851A75" w:rsidRPr="00D41640" w:rsidRDefault="00851A75" w:rsidP="007927AC">
      <w:pPr>
        <w:pStyle w:val="ListParagraph"/>
        <w:numPr>
          <w:ilvl w:val="0"/>
          <w:numId w:val="4"/>
        </w:numPr>
        <w:bidi/>
        <w:jc w:val="both"/>
        <w:rPr>
          <w:rFonts w:ascii="Segoe UI" w:hAnsi="Segoe UI" w:cs="Segoe UI"/>
          <w:lang w:bidi="ar-SY"/>
        </w:rPr>
      </w:pPr>
      <w:r w:rsidRPr="00D41640">
        <w:rPr>
          <w:rFonts w:ascii="Segoe UI" w:hAnsi="Segoe UI" w:cs="Segoe UI"/>
          <w:rtl/>
          <w:lang w:bidi="ar-SY"/>
        </w:rPr>
        <w:t>أهمية الطرف الوسيط: تلعب المنصة الوسيطة دورا</w:t>
      </w:r>
      <w:r w:rsidR="00EC2663" w:rsidRPr="00D41640">
        <w:rPr>
          <w:rFonts w:ascii="Segoe UI" w:hAnsi="Segoe UI" w:cs="Segoe UI"/>
          <w:rtl/>
          <w:lang w:bidi="ar-SY"/>
        </w:rPr>
        <w:t>ً</w:t>
      </w:r>
      <w:r w:rsidRPr="00D41640">
        <w:rPr>
          <w:rFonts w:ascii="Segoe UI" w:hAnsi="Segoe UI" w:cs="Segoe UI"/>
          <w:rtl/>
          <w:lang w:bidi="ar-SY"/>
        </w:rPr>
        <w:t xml:space="preserve"> مهما</w:t>
      </w:r>
      <w:r w:rsidR="00EC2663" w:rsidRPr="00D41640">
        <w:rPr>
          <w:rFonts w:ascii="Segoe UI" w:hAnsi="Segoe UI" w:cs="Segoe UI"/>
          <w:rtl/>
          <w:lang w:bidi="ar-SY"/>
        </w:rPr>
        <w:t>ً</w:t>
      </w:r>
      <w:r w:rsidRPr="00D41640">
        <w:rPr>
          <w:rFonts w:ascii="Segoe UI" w:hAnsi="Segoe UI" w:cs="Segoe UI"/>
          <w:rtl/>
          <w:lang w:bidi="ar-SY"/>
        </w:rPr>
        <w:t xml:space="preserve"> في تعزيز الثقة بين البائع والمشتري.</w:t>
      </w:r>
    </w:p>
    <w:p w14:paraId="431BE09D" w14:textId="23F6B4C2" w:rsidR="000B47F1" w:rsidRPr="00D41640" w:rsidRDefault="00851A75" w:rsidP="007927AC">
      <w:pPr>
        <w:pStyle w:val="ListParagraph"/>
        <w:numPr>
          <w:ilvl w:val="0"/>
          <w:numId w:val="4"/>
        </w:numPr>
        <w:bidi/>
        <w:jc w:val="both"/>
        <w:rPr>
          <w:rFonts w:ascii="Segoe UI" w:hAnsi="Segoe UI" w:cs="Segoe UI"/>
          <w:lang w:bidi="ar-SY"/>
        </w:rPr>
      </w:pPr>
      <w:r w:rsidRPr="00D41640">
        <w:rPr>
          <w:rFonts w:ascii="Segoe UI" w:hAnsi="Segoe UI" w:cs="Segoe UI"/>
          <w:rtl/>
          <w:lang w:bidi="ar-SY"/>
        </w:rPr>
        <w:t>تقليل المخاطر: وجود بنية قانونية ومؤسسية متكاملة يقلل من التردد الشرائي ويزيد من ولاء المستهلك.</w:t>
      </w:r>
    </w:p>
    <w:p w14:paraId="4FD767C3" w14:textId="7F2DB5DF" w:rsidR="00851A75" w:rsidRPr="00D41640" w:rsidRDefault="000B47F1" w:rsidP="00DD4660">
      <w:pPr>
        <w:bidi/>
        <w:jc w:val="both"/>
        <w:rPr>
          <w:rFonts w:ascii="Segoe UI" w:hAnsi="Segoe UI" w:cs="Segoe UI"/>
          <w:color w:val="222222"/>
          <w:sz w:val="20"/>
          <w:szCs w:val="20"/>
          <w:shd w:val="clear" w:color="auto" w:fill="FFFFFF"/>
          <w:rtl/>
        </w:rPr>
      </w:pPr>
      <w:r w:rsidRPr="00D41640">
        <w:rPr>
          <w:rFonts w:ascii="Segoe UI" w:hAnsi="Segoe UI" w:cs="Segoe UI"/>
          <w:color w:val="222222"/>
          <w:sz w:val="20"/>
          <w:szCs w:val="20"/>
          <w:shd w:val="clear" w:color="auto" w:fill="FFFFFF"/>
        </w:rPr>
        <w:t>Pavlou, Paul A., and David Gefen. "Building effective online marketplaces with institution-based trust." </w:t>
      </w:r>
      <w:r w:rsidRPr="00D41640">
        <w:rPr>
          <w:rFonts w:ascii="Segoe UI" w:hAnsi="Segoe UI" w:cs="Segoe UI"/>
          <w:i/>
          <w:iCs/>
          <w:color w:val="222222"/>
          <w:sz w:val="20"/>
          <w:szCs w:val="20"/>
          <w:shd w:val="clear" w:color="auto" w:fill="FFFFFF"/>
        </w:rPr>
        <w:t>Information systems research</w:t>
      </w:r>
      <w:r w:rsidRPr="00D41640">
        <w:rPr>
          <w:rFonts w:ascii="Segoe UI" w:hAnsi="Segoe UI" w:cs="Segoe UI"/>
          <w:color w:val="222222"/>
          <w:sz w:val="20"/>
          <w:szCs w:val="20"/>
          <w:shd w:val="clear" w:color="auto" w:fill="FFFFFF"/>
        </w:rPr>
        <w:t> 15.1 (2004): 37-59.</w:t>
      </w:r>
    </w:p>
    <w:p w14:paraId="17A71D62" w14:textId="77777777" w:rsidR="004B1509" w:rsidRPr="00D41640" w:rsidRDefault="004B1509" w:rsidP="004B1509">
      <w:pPr>
        <w:bidi/>
        <w:jc w:val="both"/>
        <w:rPr>
          <w:rFonts w:ascii="Segoe UI" w:hAnsi="Segoe UI" w:cs="Segoe UI"/>
          <w:lang w:bidi="ar-SY"/>
        </w:rPr>
      </w:pPr>
    </w:p>
    <w:p w14:paraId="28754A0F" w14:textId="3F29A621" w:rsidR="00851A75" w:rsidRPr="00D41640" w:rsidRDefault="00851A75" w:rsidP="00DD4660">
      <w:pPr>
        <w:pStyle w:val="Heading3"/>
        <w:bidi/>
        <w:jc w:val="both"/>
        <w:rPr>
          <w:rFonts w:ascii="Segoe UI" w:hAnsi="Segoe UI" w:cs="Segoe UI"/>
          <w:lang w:bidi="ar-SY"/>
        </w:rPr>
      </w:pPr>
      <w:r w:rsidRPr="00D41640">
        <w:rPr>
          <w:rFonts w:ascii="Segoe UI" w:hAnsi="Segoe UI" w:cs="Segoe UI"/>
          <w:rtl/>
          <w:lang w:bidi="ar-SY"/>
        </w:rPr>
        <w:t>ثالثا</w:t>
      </w:r>
      <w:r w:rsidR="000B47F1" w:rsidRPr="00D41640">
        <w:rPr>
          <w:rFonts w:ascii="Segoe UI" w:hAnsi="Segoe UI" w:cs="Segoe UI"/>
          <w:rtl/>
          <w:lang w:bidi="ar-SY"/>
        </w:rPr>
        <w:t>ً</w:t>
      </w:r>
      <w:r w:rsidRPr="00D41640">
        <w:rPr>
          <w:rFonts w:ascii="Segoe UI" w:hAnsi="Segoe UI" w:cs="Segoe UI"/>
          <w:rtl/>
          <w:lang w:bidi="ar-SY"/>
        </w:rPr>
        <w:t>: نموذج الشركة إلى الشركة (</w:t>
      </w:r>
      <w:r w:rsidRPr="00D41640">
        <w:rPr>
          <w:rFonts w:ascii="Segoe UI" w:hAnsi="Segoe UI" w:cs="Segoe UI"/>
          <w:lang w:bidi="ar-SY"/>
        </w:rPr>
        <w:t>B2B</w:t>
      </w:r>
      <w:r w:rsidRPr="00D41640">
        <w:rPr>
          <w:rFonts w:ascii="Segoe UI" w:hAnsi="Segoe UI" w:cs="Segoe UI"/>
          <w:rtl/>
          <w:lang w:bidi="ar-SY"/>
        </w:rPr>
        <w:t>)</w:t>
      </w:r>
    </w:p>
    <w:p w14:paraId="3EEEF876" w14:textId="10A222D8" w:rsidR="00851A75" w:rsidRPr="00D41640" w:rsidRDefault="00851A75" w:rsidP="00DD4660">
      <w:pPr>
        <w:bidi/>
        <w:jc w:val="both"/>
        <w:rPr>
          <w:rFonts w:ascii="Segoe UI" w:hAnsi="Segoe UI" w:cs="Segoe UI"/>
          <w:lang w:bidi="ar-SY"/>
        </w:rPr>
      </w:pPr>
      <w:r w:rsidRPr="00D41640">
        <w:rPr>
          <w:rFonts w:ascii="Segoe UI" w:hAnsi="Segoe UI" w:cs="Segoe UI"/>
          <w:rtl/>
          <w:lang w:bidi="ar-SY"/>
        </w:rPr>
        <w:t xml:space="preserve">في هذا النموذج، تتم المعاملات بين كيانات تجارية، ويُستخدم بكثرة في سلاسل التوريد والمصانع ومزودي الخدمات اللوجستية. من أشهر المنصات: </w:t>
      </w:r>
      <w:r w:rsidRPr="00D41640">
        <w:rPr>
          <w:rFonts w:ascii="Segoe UI" w:hAnsi="Segoe UI" w:cs="Segoe UI"/>
          <w:lang w:bidi="ar-SY"/>
        </w:rPr>
        <w:t>Alibaba</w:t>
      </w:r>
      <w:r w:rsidRPr="00D41640">
        <w:rPr>
          <w:rFonts w:ascii="Segoe UI" w:hAnsi="Segoe UI" w:cs="Segoe UI"/>
          <w:rtl/>
          <w:lang w:bidi="ar-SY"/>
        </w:rPr>
        <w:t>.</w:t>
      </w:r>
    </w:p>
    <w:p w14:paraId="70BE96BD" w14:textId="77777777" w:rsidR="00851A75" w:rsidRPr="00D41640" w:rsidRDefault="00851A75" w:rsidP="00DD4660">
      <w:pPr>
        <w:bidi/>
        <w:jc w:val="both"/>
        <w:rPr>
          <w:rFonts w:ascii="Segoe UI" w:hAnsi="Segoe UI" w:cs="Segoe UI"/>
          <w:lang w:bidi="ar-SY"/>
        </w:rPr>
      </w:pPr>
      <w:r w:rsidRPr="00D41640">
        <w:rPr>
          <w:rFonts w:ascii="Segoe UI" w:hAnsi="Segoe UI" w:cs="Segoe UI"/>
          <w:rtl/>
          <w:lang w:bidi="ar-SY"/>
        </w:rPr>
        <w:t>خصائص النموذج:</w:t>
      </w:r>
    </w:p>
    <w:p w14:paraId="3D9C589B" w14:textId="1D38CF61" w:rsidR="00851A75" w:rsidRPr="00D41640" w:rsidRDefault="00851A75" w:rsidP="007927AC">
      <w:pPr>
        <w:pStyle w:val="ListParagraph"/>
        <w:numPr>
          <w:ilvl w:val="0"/>
          <w:numId w:val="5"/>
        </w:numPr>
        <w:bidi/>
        <w:jc w:val="both"/>
        <w:rPr>
          <w:rFonts w:ascii="Segoe UI" w:hAnsi="Segoe UI" w:cs="Segoe UI"/>
          <w:lang w:bidi="ar-SY"/>
        </w:rPr>
      </w:pPr>
      <w:r w:rsidRPr="00D41640">
        <w:rPr>
          <w:rFonts w:ascii="Segoe UI" w:hAnsi="Segoe UI" w:cs="Segoe UI"/>
          <w:rtl/>
          <w:lang w:bidi="ar-SY"/>
        </w:rPr>
        <w:t>حجم المعاملات الكبير والتفاوض: تتميز المعاملات بأنها ذات قيمة عالية وتتطلب اتفاقات مخصصة.</w:t>
      </w:r>
    </w:p>
    <w:p w14:paraId="4474DB48" w14:textId="159B6DF1" w:rsidR="00851A75" w:rsidRPr="00D41640" w:rsidRDefault="00851A75" w:rsidP="007927AC">
      <w:pPr>
        <w:pStyle w:val="ListParagraph"/>
        <w:numPr>
          <w:ilvl w:val="0"/>
          <w:numId w:val="5"/>
        </w:numPr>
        <w:bidi/>
        <w:jc w:val="both"/>
        <w:rPr>
          <w:rFonts w:ascii="Segoe UI" w:hAnsi="Segoe UI" w:cs="Segoe UI"/>
          <w:lang w:bidi="ar-SY"/>
        </w:rPr>
      </w:pPr>
      <w:r w:rsidRPr="00D41640">
        <w:rPr>
          <w:rFonts w:ascii="Segoe UI" w:hAnsi="Segoe UI" w:cs="Segoe UI"/>
          <w:rtl/>
          <w:lang w:bidi="ar-SY"/>
        </w:rPr>
        <w:t>علاقات طويلة الأمد: تبنى العلاقات على الثقة المتبادلة وعقود متعددة السنوات.</w:t>
      </w:r>
    </w:p>
    <w:p w14:paraId="5687424E" w14:textId="6E7D6FF0" w:rsidR="000B47F1" w:rsidRPr="00D41640" w:rsidRDefault="00851A75" w:rsidP="007927AC">
      <w:pPr>
        <w:pStyle w:val="ListParagraph"/>
        <w:numPr>
          <w:ilvl w:val="0"/>
          <w:numId w:val="5"/>
        </w:numPr>
        <w:bidi/>
        <w:jc w:val="both"/>
        <w:rPr>
          <w:rFonts w:ascii="Segoe UI" w:hAnsi="Segoe UI" w:cs="Segoe UI"/>
          <w:lang w:bidi="ar-SY"/>
        </w:rPr>
      </w:pPr>
      <w:r w:rsidRPr="00D41640">
        <w:rPr>
          <w:rFonts w:ascii="Segoe UI" w:hAnsi="Segoe UI" w:cs="Segoe UI"/>
          <w:rtl/>
          <w:lang w:bidi="ar-SY"/>
        </w:rPr>
        <w:t>الدعم اللوجستي والتقني: يتطلب استثمارا</w:t>
      </w:r>
      <w:r w:rsidR="000B47F1" w:rsidRPr="00D41640">
        <w:rPr>
          <w:rFonts w:ascii="Segoe UI" w:hAnsi="Segoe UI" w:cs="Segoe UI"/>
          <w:rtl/>
          <w:lang w:bidi="ar-SY"/>
        </w:rPr>
        <w:t>ً</w:t>
      </w:r>
      <w:r w:rsidRPr="00D41640">
        <w:rPr>
          <w:rFonts w:ascii="Segoe UI" w:hAnsi="Segoe UI" w:cs="Segoe UI"/>
          <w:rtl/>
          <w:lang w:bidi="ar-SY"/>
        </w:rPr>
        <w:t xml:space="preserve"> في البنية التحتية الرقمية لضمان التكامل بين أقسام المؤسسة.</w:t>
      </w:r>
    </w:p>
    <w:p w14:paraId="5FE5CCBF" w14:textId="6424AEF4" w:rsidR="00851A75" w:rsidRPr="00D41640" w:rsidRDefault="000B47F1" w:rsidP="00DD4660">
      <w:pPr>
        <w:bidi/>
        <w:jc w:val="both"/>
        <w:rPr>
          <w:rFonts w:ascii="Segoe UI" w:hAnsi="Segoe UI" w:cs="Segoe UI"/>
          <w:color w:val="222222"/>
          <w:sz w:val="20"/>
          <w:szCs w:val="20"/>
          <w:shd w:val="clear" w:color="auto" w:fill="FFFFFF"/>
          <w:rtl/>
        </w:rPr>
      </w:pPr>
      <w:r w:rsidRPr="00D41640">
        <w:rPr>
          <w:rFonts w:ascii="Segoe UI" w:hAnsi="Segoe UI" w:cs="Segoe UI"/>
          <w:color w:val="222222"/>
          <w:sz w:val="20"/>
          <w:szCs w:val="20"/>
          <w:shd w:val="clear" w:color="auto" w:fill="FFFFFF"/>
        </w:rPr>
        <w:t>Pavlou, Paul A., and David Gefen. "Building effective online marketplaces with institution-based trust." </w:t>
      </w:r>
      <w:r w:rsidRPr="00D41640">
        <w:rPr>
          <w:rFonts w:ascii="Segoe UI" w:hAnsi="Segoe UI" w:cs="Segoe UI"/>
          <w:i/>
          <w:iCs/>
          <w:color w:val="222222"/>
          <w:sz w:val="20"/>
          <w:szCs w:val="20"/>
          <w:shd w:val="clear" w:color="auto" w:fill="FFFFFF"/>
        </w:rPr>
        <w:t>Information systems research</w:t>
      </w:r>
      <w:r w:rsidRPr="00D41640">
        <w:rPr>
          <w:rFonts w:ascii="Segoe UI" w:hAnsi="Segoe UI" w:cs="Segoe UI"/>
          <w:color w:val="222222"/>
          <w:sz w:val="20"/>
          <w:szCs w:val="20"/>
          <w:shd w:val="clear" w:color="auto" w:fill="FFFFFF"/>
        </w:rPr>
        <w:t> 15.1 (2004): 37-59.</w:t>
      </w:r>
    </w:p>
    <w:p w14:paraId="6E58C531" w14:textId="77777777" w:rsidR="000B47F1" w:rsidRPr="00D41640" w:rsidRDefault="000B47F1" w:rsidP="00DD4660">
      <w:pPr>
        <w:bidi/>
        <w:jc w:val="both"/>
        <w:rPr>
          <w:rFonts w:ascii="Segoe UI" w:hAnsi="Segoe UI" w:cs="Segoe UI"/>
          <w:lang w:bidi="ar-SY"/>
        </w:rPr>
      </w:pPr>
    </w:p>
    <w:p w14:paraId="0DECA364" w14:textId="193687CF" w:rsidR="00851A75" w:rsidRPr="00D41640" w:rsidRDefault="00851A75" w:rsidP="00DD4660">
      <w:pPr>
        <w:pStyle w:val="Heading3"/>
        <w:bidi/>
        <w:jc w:val="both"/>
        <w:rPr>
          <w:rFonts w:ascii="Segoe UI" w:hAnsi="Segoe UI" w:cs="Segoe UI"/>
          <w:lang w:bidi="ar-SY"/>
        </w:rPr>
      </w:pPr>
      <w:r w:rsidRPr="00D41640">
        <w:rPr>
          <w:rFonts w:ascii="Segoe UI" w:hAnsi="Segoe UI" w:cs="Segoe UI"/>
          <w:rtl/>
          <w:lang w:bidi="ar-SY"/>
        </w:rPr>
        <w:t>رابعا</w:t>
      </w:r>
      <w:r w:rsidR="000B47F1" w:rsidRPr="00D41640">
        <w:rPr>
          <w:rFonts w:ascii="Segoe UI" w:hAnsi="Segoe UI" w:cs="Segoe UI"/>
          <w:rtl/>
          <w:lang w:bidi="ar-SY"/>
        </w:rPr>
        <w:t>ً</w:t>
      </w:r>
      <w:r w:rsidRPr="00D41640">
        <w:rPr>
          <w:rFonts w:ascii="Segoe UI" w:hAnsi="Segoe UI" w:cs="Segoe UI"/>
          <w:rtl/>
          <w:lang w:bidi="ar-SY"/>
        </w:rPr>
        <w:t>: نموذج العميل إلى الشركة (</w:t>
      </w:r>
      <w:r w:rsidRPr="00D41640">
        <w:rPr>
          <w:rFonts w:ascii="Segoe UI" w:hAnsi="Segoe UI" w:cs="Segoe UI"/>
          <w:lang w:bidi="ar-SY"/>
        </w:rPr>
        <w:t>C2B</w:t>
      </w:r>
      <w:r w:rsidRPr="00D41640">
        <w:rPr>
          <w:rFonts w:ascii="Segoe UI" w:hAnsi="Segoe UI" w:cs="Segoe UI"/>
          <w:rtl/>
          <w:lang w:bidi="ar-SY"/>
        </w:rPr>
        <w:t>)</w:t>
      </w:r>
    </w:p>
    <w:p w14:paraId="4066CF8A" w14:textId="49EDF6F5" w:rsidR="007A4B21" w:rsidRPr="00D41640" w:rsidRDefault="007A4B21" w:rsidP="00DD4660">
      <w:pPr>
        <w:bidi/>
        <w:jc w:val="both"/>
        <w:rPr>
          <w:rFonts w:ascii="Segoe UI" w:hAnsi="Segoe UI" w:cs="Segoe UI"/>
          <w:lang w:bidi="ar-SY"/>
        </w:rPr>
      </w:pPr>
      <w:r w:rsidRPr="00D41640">
        <w:rPr>
          <w:rFonts w:ascii="Segoe UI" w:hAnsi="Segoe UI" w:cs="Segoe UI"/>
          <w:rtl/>
          <w:lang w:bidi="ar-SY"/>
        </w:rPr>
        <w:t>يُعد هذا النموذج من النماذج الحديثة والمرنة في عالم التجارة الإلكترونية، ويقوم على عكس الاتجاه التقليدي للتبادل التجاري، حيث يبدأ المستهلك العملية التجارية من خلال عرض خدمة أو طلب منتج معين، وتقوم الشركات بالاستجابة لهذا الطلب. ينتشر هذا النموذج بشكل خاص في مجالات العمل الحر (</w:t>
      </w:r>
      <w:r w:rsidRPr="00D41640">
        <w:rPr>
          <w:rFonts w:ascii="Segoe UI" w:hAnsi="Segoe UI" w:cs="Segoe UI"/>
          <w:lang w:bidi="ar-SY"/>
        </w:rPr>
        <w:t>Freelancing</w:t>
      </w:r>
      <w:r w:rsidRPr="00D41640">
        <w:rPr>
          <w:rFonts w:ascii="Segoe UI" w:hAnsi="Segoe UI" w:cs="Segoe UI"/>
          <w:rtl/>
          <w:lang w:bidi="ar-SY"/>
        </w:rPr>
        <w:t>)، التسويق بالمحتوى، واستطلاعات الرأي المدفوعة، حيث يقدّم الأفراد خبراتهم أو أفكارهم للشركات مقابل تعويض مالي.</w:t>
      </w:r>
    </w:p>
    <w:p w14:paraId="0054A296" w14:textId="77777777" w:rsidR="007A4B21" w:rsidRPr="00D41640" w:rsidRDefault="007A4B21" w:rsidP="00DD4660">
      <w:pPr>
        <w:bidi/>
        <w:jc w:val="both"/>
        <w:rPr>
          <w:rFonts w:ascii="Segoe UI" w:hAnsi="Segoe UI" w:cs="Segoe UI"/>
          <w:lang w:bidi="ar-SY"/>
        </w:rPr>
      </w:pPr>
      <w:r w:rsidRPr="00D41640">
        <w:rPr>
          <w:rFonts w:ascii="Segoe UI" w:hAnsi="Segoe UI" w:cs="Segoe UI"/>
          <w:rtl/>
          <w:lang w:bidi="ar-SY"/>
        </w:rPr>
        <w:t>أبرز خصائص النموذج:</w:t>
      </w:r>
    </w:p>
    <w:p w14:paraId="4D895852" w14:textId="48FD372C" w:rsidR="007A4B21" w:rsidRPr="00D41640" w:rsidRDefault="007A4B21" w:rsidP="007927AC">
      <w:pPr>
        <w:pStyle w:val="ListParagraph"/>
        <w:numPr>
          <w:ilvl w:val="0"/>
          <w:numId w:val="6"/>
        </w:numPr>
        <w:bidi/>
        <w:jc w:val="both"/>
        <w:rPr>
          <w:rFonts w:ascii="Segoe UI" w:hAnsi="Segoe UI" w:cs="Segoe UI"/>
          <w:lang w:bidi="ar-SY"/>
        </w:rPr>
      </w:pPr>
      <w:r w:rsidRPr="00D41640">
        <w:rPr>
          <w:rFonts w:ascii="Segoe UI" w:hAnsi="Segoe UI" w:cs="Segoe UI"/>
          <w:rtl/>
          <w:lang w:bidi="ar-SY"/>
        </w:rPr>
        <w:t>الاستهلاك قبل الإنتاج</w:t>
      </w:r>
      <w:r w:rsidR="00F1500D" w:rsidRPr="00D41640">
        <w:rPr>
          <w:rFonts w:ascii="Segoe UI" w:hAnsi="Segoe UI" w:cs="Segoe UI"/>
          <w:lang w:bidi="ar-SY"/>
        </w:rPr>
        <w:t xml:space="preserve">: </w:t>
      </w:r>
      <w:r w:rsidRPr="00D41640">
        <w:rPr>
          <w:rFonts w:ascii="Segoe UI" w:hAnsi="Segoe UI" w:cs="Segoe UI"/>
          <w:rtl/>
          <w:lang w:bidi="ar-SY"/>
        </w:rPr>
        <w:t>الركيزة الأساسية في هذا النموذج هي أن المبادرة تبدأ من المستهلك وليس من الشركة</w:t>
      </w:r>
      <w:r w:rsidR="00F1500D" w:rsidRPr="00D41640">
        <w:rPr>
          <w:rFonts w:ascii="Segoe UI" w:hAnsi="Segoe UI" w:cs="Segoe UI"/>
          <w:rtl/>
          <w:lang w:bidi="ar-SY"/>
        </w:rPr>
        <w:t xml:space="preserve">، </w:t>
      </w:r>
      <w:r w:rsidRPr="00D41640">
        <w:rPr>
          <w:rFonts w:ascii="Segoe UI" w:hAnsi="Segoe UI" w:cs="Segoe UI"/>
          <w:rtl/>
          <w:lang w:bidi="ar-SY"/>
        </w:rPr>
        <w:t>بمعنى آخر، لا تقوم الشركة بإنتاج منتج أو خدمة مسبقا</w:t>
      </w:r>
      <w:r w:rsidR="00F1500D" w:rsidRPr="00D41640">
        <w:rPr>
          <w:rFonts w:ascii="Segoe UI" w:hAnsi="Segoe UI" w:cs="Segoe UI"/>
          <w:rtl/>
          <w:lang w:bidi="ar-SY"/>
        </w:rPr>
        <w:t>ً</w:t>
      </w:r>
      <w:r w:rsidRPr="00D41640">
        <w:rPr>
          <w:rFonts w:ascii="Segoe UI" w:hAnsi="Segoe UI" w:cs="Segoe UI"/>
          <w:rtl/>
          <w:lang w:bidi="ar-SY"/>
        </w:rPr>
        <w:t>، بل تنتظر طلبا</w:t>
      </w:r>
      <w:r w:rsidR="00F1500D" w:rsidRPr="00D41640">
        <w:rPr>
          <w:rFonts w:ascii="Segoe UI" w:hAnsi="Segoe UI" w:cs="Segoe UI"/>
          <w:rtl/>
          <w:lang w:bidi="ar-SY"/>
        </w:rPr>
        <w:t>ً</w:t>
      </w:r>
      <w:r w:rsidRPr="00D41640">
        <w:rPr>
          <w:rFonts w:ascii="Segoe UI" w:hAnsi="Segoe UI" w:cs="Segoe UI"/>
          <w:rtl/>
          <w:lang w:bidi="ar-SY"/>
        </w:rPr>
        <w:t xml:space="preserve"> أو حاجة محددة من </w:t>
      </w:r>
      <w:r w:rsidRPr="00D41640">
        <w:rPr>
          <w:rFonts w:ascii="Segoe UI" w:hAnsi="Segoe UI" w:cs="Segoe UI"/>
          <w:rtl/>
          <w:lang w:bidi="ar-SY"/>
        </w:rPr>
        <w:lastRenderedPageBreak/>
        <w:t>المستخدم، ثم تبدأ بالتصنيع أو التخصيص بناءً على ذلك</w:t>
      </w:r>
      <w:r w:rsidR="00F1500D" w:rsidRPr="00D41640">
        <w:rPr>
          <w:rFonts w:ascii="Segoe UI" w:hAnsi="Segoe UI" w:cs="Segoe UI"/>
          <w:rtl/>
          <w:lang w:bidi="ar-SY"/>
        </w:rPr>
        <w:t xml:space="preserve">، </w:t>
      </w:r>
      <w:r w:rsidRPr="00D41640">
        <w:rPr>
          <w:rFonts w:ascii="Segoe UI" w:hAnsi="Segoe UI" w:cs="Segoe UI"/>
          <w:rtl/>
          <w:lang w:bidi="ar-SY"/>
        </w:rPr>
        <w:t>وهذا يختلف جوهريا</w:t>
      </w:r>
      <w:r w:rsidR="00F1500D" w:rsidRPr="00D41640">
        <w:rPr>
          <w:rFonts w:ascii="Segoe UI" w:hAnsi="Segoe UI" w:cs="Segoe UI"/>
          <w:rtl/>
          <w:lang w:bidi="ar-SY"/>
        </w:rPr>
        <w:t>ً</w:t>
      </w:r>
      <w:r w:rsidRPr="00D41640">
        <w:rPr>
          <w:rFonts w:ascii="Segoe UI" w:hAnsi="Segoe UI" w:cs="Segoe UI"/>
          <w:rtl/>
          <w:lang w:bidi="ar-SY"/>
        </w:rPr>
        <w:t xml:space="preserve"> عن النموذج التقليدي (</w:t>
      </w:r>
      <w:r w:rsidRPr="00D41640">
        <w:rPr>
          <w:rFonts w:ascii="Segoe UI" w:hAnsi="Segoe UI" w:cs="Segoe UI"/>
          <w:lang w:bidi="ar-SY"/>
        </w:rPr>
        <w:t>B2C</w:t>
      </w:r>
      <w:r w:rsidRPr="00D41640">
        <w:rPr>
          <w:rFonts w:ascii="Segoe UI" w:hAnsi="Segoe UI" w:cs="Segoe UI"/>
          <w:rtl/>
          <w:lang w:bidi="ar-SY"/>
        </w:rPr>
        <w:t>) الذي فيه تقوم الشركة أولا</w:t>
      </w:r>
      <w:r w:rsidR="00F1500D" w:rsidRPr="00D41640">
        <w:rPr>
          <w:rFonts w:ascii="Segoe UI" w:hAnsi="Segoe UI" w:cs="Segoe UI"/>
          <w:rtl/>
          <w:lang w:bidi="ar-SY"/>
        </w:rPr>
        <w:t>ً</w:t>
      </w:r>
      <w:r w:rsidRPr="00D41640">
        <w:rPr>
          <w:rFonts w:ascii="Segoe UI" w:hAnsi="Segoe UI" w:cs="Segoe UI"/>
          <w:rtl/>
          <w:lang w:bidi="ar-SY"/>
        </w:rPr>
        <w:t xml:space="preserve"> بتقديم المنتج، ثم ينتظر أن يقوم العميل بشرائه.</w:t>
      </w:r>
    </w:p>
    <w:p w14:paraId="353A5C7D" w14:textId="1B02946D" w:rsidR="00DD4660" w:rsidRPr="00D41640" w:rsidRDefault="00DD4660" w:rsidP="007927AC">
      <w:pPr>
        <w:pStyle w:val="ListParagraph"/>
        <w:numPr>
          <w:ilvl w:val="0"/>
          <w:numId w:val="6"/>
        </w:numPr>
        <w:bidi/>
        <w:jc w:val="both"/>
        <w:rPr>
          <w:rFonts w:ascii="Segoe UI" w:hAnsi="Segoe UI" w:cs="Segoe UI"/>
          <w:lang w:bidi="ar-SY"/>
        </w:rPr>
      </w:pPr>
      <w:r w:rsidRPr="00D41640">
        <w:rPr>
          <w:rFonts w:ascii="Segoe UI" w:hAnsi="Segoe UI" w:cs="Segoe UI"/>
          <w:rtl/>
          <w:lang w:bidi="ar-SY"/>
        </w:rPr>
        <w:t>تحقيق الكفاءة في الموارد: لا يتم الإنتاج إلا عند وجود طلب فعلي، مما يقلل من الهدر في المخزون والتكاليف التشغيلية.</w:t>
      </w:r>
    </w:p>
    <w:p w14:paraId="08EC6738" w14:textId="38CABFF1" w:rsidR="007A4B21" w:rsidRPr="00D41640" w:rsidRDefault="00DD4660" w:rsidP="00DD4660">
      <w:pPr>
        <w:bidi/>
        <w:jc w:val="both"/>
        <w:rPr>
          <w:rFonts w:ascii="Segoe UI" w:hAnsi="Segoe UI" w:cs="Segoe UI"/>
          <w:lang w:bidi="ar-SY"/>
        </w:rPr>
      </w:pPr>
      <w:r w:rsidRPr="00D41640">
        <w:rPr>
          <w:rFonts w:ascii="Segoe UI" w:hAnsi="Segoe UI" w:cs="Segoe UI"/>
          <w:rtl/>
          <w:lang w:bidi="ar-SY"/>
        </w:rPr>
        <w:t xml:space="preserve">من أبرز الأمثلة: مواقع مشاركة المحتوى مثل </w:t>
      </w:r>
      <w:r w:rsidRPr="00D41640">
        <w:rPr>
          <w:rFonts w:ascii="Segoe UI" w:hAnsi="Segoe UI" w:cs="Segoe UI"/>
          <w:lang w:bidi="ar-SY"/>
        </w:rPr>
        <w:t>YouTube</w:t>
      </w:r>
      <w:r w:rsidRPr="00D41640">
        <w:rPr>
          <w:rFonts w:ascii="Segoe UI" w:hAnsi="Segoe UI" w:cs="Segoe UI"/>
          <w:rtl/>
          <w:lang w:bidi="ar-SY"/>
        </w:rPr>
        <w:t>، حيث ينشئ المستخدم المحتوى وتقوم الشركات بالإعلان من خلاله</w:t>
      </w:r>
    </w:p>
    <w:p w14:paraId="10D01F89" w14:textId="153C9BEE" w:rsidR="00851A75" w:rsidRPr="00D41640" w:rsidRDefault="007A4B21" w:rsidP="00DD4660">
      <w:pPr>
        <w:bidi/>
        <w:jc w:val="both"/>
        <w:rPr>
          <w:rFonts w:ascii="Segoe UI" w:hAnsi="Segoe UI" w:cs="Segoe UI"/>
          <w:lang w:bidi="ar-SY"/>
        </w:rPr>
      </w:pPr>
      <w:r w:rsidRPr="00D41640">
        <w:rPr>
          <w:rFonts w:ascii="Segoe UI" w:hAnsi="Segoe UI" w:cs="Segoe UI"/>
          <w:lang w:bidi="ar-SY"/>
        </w:rPr>
        <w:t xml:space="preserve">Wu, </w:t>
      </w:r>
      <w:proofErr w:type="spellStart"/>
      <w:r w:rsidRPr="00D41640">
        <w:rPr>
          <w:rFonts w:ascii="Segoe UI" w:hAnsi="Segoe UI" w:cs="Segoe UI"/>
          <w:lang w:bidi="ar-SY"/>
        </w:rPr>
        <w:t>Qinglie</w:t>
      </w:r>
      <w:proofErr w:type="spellEnd"/>
      <w:r w:rsidRPr="00D41640">
        <w:rPr>
          <w:rFonts w:ascii="Segoe UI" w:hAnsi="Segoe UI" w:cs="Segoe UI"/>
          <w:lang w:bidi="ar-SY"/>
        </w:rPr>
        <w:t>, Jing Ma, and Zhong Wu. Consumer-Driven E-commerce: a Study on C2B applications. 2020 International Conference on E-Commerce and Internet Technology (ECIT). IEEE, 2020</w:t>
      </w:r>
      <w:r w:rsidRPr="00D41640">
        <w:rPr>
          <w:rFonts w:ascii="Segoe UI" w:hAnsi="Segoe UI" w:cs="Segoe UI"/>
          <w:rtl/>
          <w:lang w:bidi="ar-SY"/>
        </w:rPr>
        <w:t>.</w:t>
      </w:r>
    </w:p>
    <w:p w14:paraId="6EB0AEA6" w14:textId="32FD3EFC" w:rsidR="001239CA" w:rsidRPr="00D41640" w:rsidRDefault="001239CA" w:rsidP="001239CA">
      <w:pPr>
        <w:bidi/>
        <w:jc w:val="both"/>
        <w:rPr>
          <w:rFonts w:ascii="Segoe UI" w:hAnsi="Segoe UI" w:cs="Segoe UI"/>
          <w:rtl/>
          <w:lang w:bidi="ar-SY"/>
        </w:rPr>
      </w:pPr>
      <w:r w:rsidRPr="00D41640">
        <w:rPr>
          <w:rFonts w:ascii="Segoe UI" w:hAnsi="Segoe UI" w:cs="Segoe UI"/>
          <w:rtl/>
          <w:lang w:bidi="ar-SY"/>
        </w:rPr>
        <w:t>فيما يلي جدول يلخص أهم المفاهيم ومقارنة حول هذه النماذج</w:t>
      </w:r>
    </w:p>
    <w:p w14:paraId="1B483969" w14:textId="14662A87" w:rsidR="00905FDE" w:rsidRPr="00D41640" w:rsidRDefault="00905FDE">
      <w:pPr>
        <w:rPr>
          <w:rFonts w:ascii="Segoe UI" w:hAnsi="Segoe UI" w:cs="Segoe UI"/>
          <w:lang w:bidi="ar-SY"/>
        </w:rPr>
      </w:pPr>
    </w:p>
    <w:tbl>
      <w:tblPr>
        <w:tblW w:w="1008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22"/>
        <w:gridCol w:w="2032"/>
        <w:gridCol w:w="1726"/>
        <w:gridCol w:w="2250"/>
        <w:gridCol w:w="1890"/>
        <w:gridCol w:w="1260"/>
      </w:tblGrid>
      <w:tr w:rsidR="001239CA" w:rsidRPr="00D41640" w14:paraId="6F60DC0D" w14:textId="77777777" w:rsidTr="00C622E4">
        <w:trPr>
          <w:trHeight w:val="403"/>
          <w:tblHeader/>
          <w:tblCellSpacing w:w="15" w:type="dxa"/>
          <w:jc w:val="center"/>
        </w:trPr>
        <w:tc>
          <w:tcPr>
            <w:tcW w:w="877" w:type="dxa"/>
            <w:vAlign w:val="center"/>
            <w:hideMark/>
          </w:tcPr>
          <w:p w14:paraId="025D4181" w14:textId="77777777" w:rsidR="00DB6D04" w:rsidRPr="00D41640" w:rsidRDefault="00DB6D04" w:rsidP="00DB6D04">
            <w:pPr>
              <w:bidi/>
              <w:spacing w:after="0" w:line="240" w:lineRule="auto"/>
              <w:jc w:val="center"/>
              <w:rPr>
                <w:rFonts w:ascii="Segoe UI" w:eastAsia="Times New Roman" w:hAnsi="Segoe UI" w:cs="Segoe UI"/>
                <w:b/>
                <w:bCs/>
                <w:color w:val="000000" w:themeColor="text1"/>
              </w:rPr>
            </w:pPr>
            <w:r w:rsidRPr="00D41640">
              <w:rPr>
                <w:rFonts w:ascii="Segoe UI" w:eastAsia="Times New Roman" w:hAnsi="Segoe UI" w:cs="Segoe UI"/>
                <w:b/>
                <w:bCs/>
                <w:color w:val="000000" w:themeColor="text1"/>
                <w:rtl/>
              </w:rPr>
              <w:t>النموذج</w:t>
            </w:r>
          </w:p>
        </w:tc>
        <w:tc>
          <w:tcPr>
            <w:tcW w:w="2002" w:type="dxa"/>
            <w:vAlign w:val="center"/>
            <w:hideMark/>
          </w:tcPr>
          <w:p w14:paraId="4EA69B86" w14:textId="77777777" w:rsidR="00DB6D04" w:rsidRPr="00D41640" w:rsidRDefault="00DB6D04" w:rsidP="00096E86">
            <w:pPr>
              <w:bidi/>
              <w:spacing w:after="0" w:line="240" w:lineRule="auto"/>
              <w:jc w:val="center"/>
              <w:rPr>
                <w:rFonts w:ascii="Segoe UI" w:eastAsia="Times New Roman" w:hAnsi="Segoe UI" w:cs="Segoe UI"/>
                <w:b/>
                <w:bCs/>
                <w:color w:val="000000" w:themeColor="text1"/>
              </w:rPr>
            </w:pPr>
            <w:r w:rsidRPr="00D41640">
              <w:rPr>
                <w:rFonts w:ascii="Segoe UI" w:eastAsia="Times New Roman" w:hAnsi="Segoe UI" w:cs="Segoe UI"/>
                <w:b/>
                <w:bCs/>
                <w:color w:val="000000" w:themeColor="text1"/>
                <w:rtl/>
              </w:rPr>
              <w:t>التعريف</w:t>
            </w:r>
          </w:p>
        </w:tc>
        <w:tc>
          <w:tcPr>
            <w:tcW w:w="1696" w:type="dxa"/>
            <w:vAlign w:val="center"/>
            <w:hideMark/>
          </w:tcPr>
          <w:p w14:paraId="68A93D38" w14:textId="77777777" w:rsidR="00DB6D04" w:rsidRPr="00D41640" w:rsidRDefault="00DB6D04" w:rsidP="00096E86">
            <w:pPr>
              <w:bidi/>
              <w:spacing w:after="0" w:line="240" w:lineRule="auto"/>
              <w:jc w:val="center"/>
              <w:rPr>
                <w:rFonts w:ascii="Segoe UI" w:eastAsia="Times New Roman" w:hAnsi="Segoe UI" w:cs="Segoe UI"/>
                <w:b/>
                <w:bCs/>
                <w:color w:val="000000" w:themeColor="text1"/>
              </w:rPr>
            </w:pPr>
            <w:r w:rsidRPr="00D41640">
              <w:rPr>
                <w:rFonts w:ascii="Segoe UI" w:eastAsia="Times New Roman" w:hAnsi="Segoe UI" w:cs="Segoe UI"/>
                <w:b/>
                <w:bCs/>
                <w:color w:val="000000" w:themeColor="text1"/>
                <w:rtl/>
              </w:rPr>
              <w:t>الجمهور المستهدف</w:t>
            </w:r>
          </w:p>
        </w:tc>
        <w:tc>
          <w:tcPr>
            <w:tcW w:w="2220" w:type="dxa"/>
            <w:vAlign w:val="center"/>
            <w:hideMark/>
          </w:tcPr>
          <w:p w14:paraId="3F9E8082" w14:textId="77777777" w:rsidR="00DB6D04" w:rsidRPr="00D41640" w:rsidRDefault="00DB6D04" w:rsidP="00096E86">
            <w:pPr>
              <w:bidi/>
              <w:spacing w:after="0" w:line="240" w:lineRule="auto"/>
              <w:jc w:val="center"/>
              <w:rPr>
                <w:rFonts w:ascii="Segoe UI" w:eastAsia="Times New Roman" w:hAnsi="Segoe UI" w:cs="Segoe UI"/>
                <w:b/>
                <w:bCs/>
                <w:color w:val="000000" w:themeColor="text1"/>
              </w:rPr>
            </w:pPr>
            <w:r w:rsidRPr="00D41640">
              <w:rPr>
                <w:rFonts w:ascii="Segoe UI" w:eastAsia="Times New Roman" w:hAnsi="Segoe UI" w:cs="Segoe UI"/>
                <w:b/>
                <w:bCs/>
                <w:color w:val="000000" w:themeColor="text1"/>
                <w:rtl/>
              </w:rPr>
              <w:t>المزايا</w:t>
            </w:r>
          </w:p>
        </w:tc>
        <w:tc>
          <w:tcPr>
            <w:tcW w:w="1860" w:type="dxa"/>
            <w:vAlign w:val="center"/>
            <w:hideMark/>
          </w:tcPr>
          <w:p w14:paraId="3EB4DC09" w14:textId="77777777" w:rsidR="00DB6D04" w:rsidRPr="00D41640" w:rsidRDefault="00DB6D04" w:rsidP="00096E86">
            <w:pPr>
              <w:bidi/>
              <w:spacing w:after="0" w:line="240" w:lineRule="auto"/>
              <w:jc w:val="center"/>
              <w:rPr>
                <w:rFonts w:ascii="Segoe UI" w:eastAsia="Times New Roman" w:hAnsi="Segoe UI" w:cs="Segoe UI"/>
                <w:b/>
                <w:bCs/>
                <w:color w:val="000000" w:themeColor="text1"/>
              </w:rPr>
            </w:pPr>
            <w:r w:rsidRPr="00D41640">
              <w:rPr>
                <w:rFonts w:ascii="Segoe UI" w:eastAsia="Times New Roman" w:hAnsi="Segoe UI" w:cs="Segoe UI"/>
                <w:b/>
                <w:bCs/>
                <w:color w:val="000000" w:themeColor="text1"/>
                <w:rtl/>
              </w:rPr>
              <w:t>التحديات</w:t>
            </w:r>
          </w:p>
        </w:tc>
        <w:tc>
          <w:tcPr>
            <w:tcW w:w="1215" w:type="dxa"/>
            <w:vAlign w:val="center"/>
            <w:hideMark/>
          </w:tcPr>
          <w:p w14:paraId="3B6A12D2" w14:textId="77777777" w:rsidR="00DB6D04" w:rsidRPr="00D41640" w:rsidRDefault="00DB6D04" w:rsidP="00096E86">
            <w:pPr>
              <w:bidi/>
              <w:spacing w:after="0" w:line="240" w:lineRule="auto"/>
              <w:jc w:val="center"/>
              <w:rPr>
                <w:rFonts w:ascii="Segoe UI" w:eastAsia="Times New Roman" w:hAnsi="Segoe UI" w:cs="Segoe UI"/>
                <w:b/>
                <w:bCs/>
                <w:color w:val="000000" w:themeColor="text1"/>
              </w:rPr>
            </w:pPr>
            <w:r w:rsidRPr="00D41640">
              <w:rPr>
                <w:rFonts w:ascii="Segoe UI" w:eastAsia="Times New Roman" w:hAnsi="Segoe UI" w:cs="Segoe UI"/>
                <w:b/>
                <w:bCs/>
                <w:color w:val="000000" w:themeColor="text1"/>
                <w:rtl/>
              </w:rPr>
              <w:t>أمثلة</w:t>
            </w:r>
          </w:p>
        </w:tc>
      </w:tr>
      <w:tr w:rsidR="001239CA" w:rsidRPr="00D41640" w14:paraId="3E47D877" w14:textId="77777777" w:rsidTr="001239CA">
        <w:trPr>
          <w:trHeight w:val="1085"/>
          <w:tblCellSpacing w:w="15" w:type="dxa"/>
          <w:jc w:val="center"/>
        </w:trPr>
        <w:tc>
          <w:tcPr>
            <w:tcW w:w="877" w:type="dxa"/>
            <w:vAlign w:val="center"/>
            <w:hideMark/>
          </w:tcPr>
          <w:p w14:paraId="71E6CFC9"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b/>
                <w:bCs/>
                <w:color w:val="000000" w:themeColor="text1"/>
              </w:rPr>
              <w:t>C2C</w:t>
            </w:r>
          </w:p>
        </w:tc>
        <w:tc>
          <w:tcPr>
            <w:tcW w:w="2002" w:type="dxa"/>
            <w:vAlign w:val="center"/>
            <w:hideMark/>
          </w:tcPr>
          <w:p w14:paraId="3EBE55F8"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تبادل السلع والخدمات بين الأفراد عبر منصة وسيطة توفر آليات للتقييم والثقة</w:t>
            </w:r>
          </w:p>
        </w:tc>
        <w:tc>
          <w:tcPr>
            <w:tcW w:w="1696" w:type="dxa"/>
            <w:vAlign w:val="center"/>
            <w:hideMark/>
          </w:tcPr>
          <w:p w14:paraId="26F4DFFD"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الأفراد الراغبون في البيع والشراء بشكل مباشر</w:t>
            </w:r>
          </w:p>
        </w:tc>
        <w:tc>
          <w:tcPr>
            <w:tcW w:w="2220" w:type="dxa"/>
            <w:vAlign w:val="center"/>
            <w:hideMark/>
          </w:tcPr>
          <w:p w14:paraId="727F119F" w14:textId="77777777" w:rsidR="001239CA" w:rsidRPr="00D41640" w:rsidRDefault="00DB6D04" w:rsidP="001239CA">
            <w:pPr>
              <w:bidi/>
              <w:spacing w:after="0" w:line="240" w:lineRule="auto"/>
              <w:jc w:val="center"/>
              <w:rPr>
                <w:rFonts w:ascii="Segoe UI" w:eastAsia="Times New Roman" w:hAnsi="Segoe UI" w:cs="Segoe UI"/>
                <w:color w:val="000000" w:themeColor="text1"/>
                <w:rtl/>
              </w:rPr>
            </w:pPr>
            <w:r w:rsidRPr="00D41640">
              <w:rPr>
                <w:rFonts w:ascii="Segoe UI" w:eastAsia="Times New Roman" w:hAnsi="Segoe UI" w:cs="Segoe UI"/>
                <w:color w:val="000000" w:themeColor="text1"/>
              </w:rPr>
              <w:t xml:space="preserve"> </w:t>
            </w:r>
            <w:r w:rsidRPr="00D41640">
              <w:rPr>
                <w:rFonts w:ascii="Segoe UI" w:eastAsia="Times New Roman" w:hAnsi="Segoe UI" w:cs="Segoe UI"/>
                <w:color w:val="000000" w:themeColor="text1"/>
                <w:rtl/>
              </w:rPr>
              <w:t>تكلفة تشغيل منخفضة</w:t>
            </w:r>
          </w:p>
          <w:p w14:paraId="52895D3C" w14:textId="77777777" w:rsidR="001239CA" w:rsidRPr="00D41640" w:rsidRDefault="00DB6D04" w:rsidP="001239CA">
            <w:pPr>
              <w:bidi/>
              <w:spacing w:after="0" w:line="240" w:lineRule="auto"/>
              <w:jc w:val="center"/>
              <w:rPr>
                <w:rFonts w:ascii="Segoe UI" w:eastAsia="Times New Roman" w:hAnsi="Segoe UI" w:cs="Segoe UI"/>
                <w:color w:val="000000" w:themeColor="text1"/>
                <w:rtl/>
              </w:rPr>
            </w:pPr>
            <w:r w:rsidRPr="00D41640">
              <w:rPr>
                <w:rFonts w:ascii="Segoe UI" w:eastAsia="Times New Roman" w:hAnsi="Segoe UI" w:cs="Segoe UI"/>
                <w:color w:val="000000" w:themeColor="text1"/>
              </w:rPr>
              <w:br/>
            </w:r>
            <w:r w:rsidRPr="00D41640">
              <w:rPr>
                <w:rFonts w:ascii="Segoe UI" w:eastAsia="Times New Roman" w:hAnsi="Segoe UI" w:cs="Segoe UI"/>
                <w:color w:val="000000" w:themeColor="text1"/>
                <w:rtl/>
              </w:rPr>
              <w:t>مرونة عالية</w:t>
            </w:r>
          </w:p>
          <w:p w14:paraId="1B41BF09" w14:textId="0FD3FC79" w:rsidR="00DB6D04" w:rsidRPr="00D41640" w:rsidRDefault="00DB6D04" w:rsidP="001239CA">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Pr>
              <w:br/>
            </w:r>
            <w:r w:rsidRPr="00D41640">
              <w:rPr>
                <w:rFonts w:ascii="Segoe UI" w:eastAsia="Times New Roman" w:hAnsi="Segoe UI" w:cs="Segoe UI"/>
                <w:color w:val="000000" w:themeColor="text1"/>
                <w:rtl/>
              </w:rPr>
              <w:t>تنوع العروض</w:t>
            </w:r>
          </w:p>
        </w:tc>
        <w:tc>
          <w:tcPr>
            <w:tcW w:w="1860" w:type="dxa"/>
            <w:vAlign w:val="center"/>
            <w:hideMark/>
          </w:tcPr>
          <w:p w14:paraId="444A72BE" w14:textId="1453489E"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قضايا الثقة</w:t>
            </w:r>
            <w:r w:rsidRPr="00D41640">
              <w:rPr>
                <w:rFonts w:ascii="Segoe UI" w:eastAsia="Times New Roman" w:hAnsi="Segoe UI" w:cs="Segoe UI"/>
                <w:color w:val="000000" w:themeColor="text1"/>
              </w:rPr>
              <w:br/>
            </w:r>
            <w:r w:rsidRPr="00D41640">
              <w:rPr>
                <w:rFonts w:ascii="Segoe UI" w:eastAsia="Times New Roman" w:hAnsi="Segoe UI" w:cs="Segoe UI"/>
                <w:color w:val="000000" w:themeColor="text1"/>
                <w:rtl/>
              </w:rPr>
              <w:t>مخاطر الاحتيال</w:t>
            </w:r>
            <w:r w:rsidRPr="00D41640">
              <w:rPr>
                <w:rFonts w:ascii="Segoe UI" w:eastAsia="Times New Roman" w:hAnsi="Segoe UI" w:cs="Segoe UI"/>
                <w:color w:val="000000" w:themeColor="text1"/>
              </w:rPr>
              <w:br/>
            </w:r>
            <w:r w:rsidRPr="00D41640">
              <w:rPr>
                <w:rFonts w:ascii="Segoe UI" w:eastAsia="Times New Roman" w:hAnsi="Segoe UI" w:cs="Segoe UI"/>
                <w:color w:val="000000" w:themeColor="text1"/>
                <w:rtl/>
              </w:rPr>
              <w:t>صعوبة مراقبة الجودة</w:t>
            </w:r>
          </w:p>
        </w:tc>
        <w:tc>
          <w:tcPr>
            <w:tcW w:w="1215" w:type="dxa"/>
            <w:vAlign w:val="center"/>
            <w:hideMark/>
          </w:tcPr>
          <w:p w14:paraId="7720BEE2" w14:textId="69E2BAA7" w:rsidR="00DB6D04" w:rsidRPr="00D41640" w:rsidRDefault="001239CA"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أسواق</w:t>
            </w:r>
          </w:p>
        </w:tc>
      </w:tr>
      <w:tr w:rsidR="001239CA" w:rsidRPr="00D41640" w14:paraId="4E3ED3E4" w14:textId="77777777" w:rsidTr="001239CA">
        <w:trPr>
          <w:trHeight w:val="1535"/>
          <w:tblCellSpacing w:w="15" w:type="dxa"/>
          <w:jc w:val="center"/>
        </w:trPr>
        <w:tc>
          <w:tcPr>
            <w:tcW w:w="877" w:type="dxa"/>
            <w:vAlign w:val="center"/>
            <w:hideMark/>
          </w:tcPr>
          <w:p w14:paraId="65482A84"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b/>
                <w:bCs/>
                <w:color w:val="000000" w:themeColor="text1"/>
              </w:rPr>
              <w:t>B2C</w:t>
            </w:r>
          </w:p>
        </w:tc>
        <w:tc>
          <w:tcPr>
            <w:tcW w:w="2002" w:type="dxa"/>
            <w:vAlign w:val="center"/>
            <w:hideMark/>
          </w:tcPr>
          <w:p w14:paraId="1C93E944"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بيع المنتجات والخدمات من الشركات مباشرة للمستهلكين</w:t>
            </w:r>
          </w:p>
        </w:tc>
        <w:tc>
          <w:tcPr>
            <w:tcW w:w="1696" w:type="dxa"/>
            <w:vAlign w:val="center"/>
            <w:hideMark/>
          </w:tcPr>
          <w:p w14:paraId="71688AF9"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المستهلك النهائي</w:t>
            </w:r>
          </w:p>
        </w:tc>
        <w:tc>
          <w:tcPr>
            <w:tcW w:w="2220" w:type="dxa"/>
            <w:vAlign w:val="center"/>
            <w:hideMark/>
          </w:tcPr>
          <w:p w14:paraId="0768529D" w14:textId="77777777" w:rsidR="001239CA" w:rsidRPr="00D41640" w:rsidRDefault="00DB6D04" w:rsidP="00DB6D04">
            <w:pPr>
              <w:bidi/>
              <w:spacing w:after="0" w:line="240" w:lineRule="auto"/>
              <w:jc w:val="center"/>
              <w:rPr>
                <w:rFonts w:ascii="Segoe UI" w:eastAsia="Times New Roman" w:hAnsi="Segoe UI" w:cs="Segoe UI"/>
                <w:color w:val="000000" w:themeColor="text1"/>
                <w:rtl/>
              </w:rPr>
            </w:pPr>
            <w:r w:rsidRPr="00D41640">
              <w:rPr>
                <w:rFonts w:ascii="Segoe UI" w:eastAsia="Times New Roman" w:hAnsi="Segoe UI" w:cs="Segoe UI"/>
                <w:color w:val="000000" w:themeColor="text1"/>
                <w:rtl/>
              </w:rPr>
              <w:t>تحكم أكبر في جودة المنتجات</w:t>
            </w:r>
          </w:p>
          <w:p w14:paraId="5D96CD65" w14:textId="77777777" w:rsidR="001239CA" w:rsidRPr="00D41640" w:rsidRDefault="00DB6D04" w:rsidP="001239CA">
            <w:pPr>
              <w:bidi/>
              <w:spacing w:after="0" w:line="240" w:lineRule="auto"/>
              <w:jc w:val="center"/>
              <w:rPr>
                <w:rFonts w:ascii="Segoe UI" w:eastAsia="Times New Roman" w:hAnsi="Segoe UI" w:cs="Segoe UI"/>
                <w:color w:val="000000" w:themeColor="text1"/>
                <w:rtl/>
              </w:rPr>
            </w:pPr>
            <w:r w:rsidRPr="00D41640">
              <w:rPr>
                <w:rFonts w:ascii="Segoe UI" w:eastAsia="Times New Roman" w:hAnsi="Segoe UI" w:cs="Segoe UI"/>
                <w:color w:val="000000" w:themeColor="text1"/>
              </w:rPr>
              <w:br/>
              <w:t xml:space="preserve"> </w:t>
            </w:r>
            <w:r w:rsidRPr="00D41640">
              <w:rPr>
                <w:rFonts w:ascii="Segoe UI" w:eastAsia="Times New Roman" w:hAnsi="Segoe UI" w:cs="Segoe UI"/>
                <w:color w:val="000000" w:themeColor="text1"/>
                <w:rtl/>
              </w:rPr>
              <w:t>دعم قوي لخدمات ما بعد البيع</w:t>
            </w:r>
          </w:p>
          <w:p w14:paraId="52A87847" w14:textId="7D5288DC" w:rsidR="00DB6D04" w:rsidRPr="00D41640" w:rsidRDefault="00DB6D04" w:rsidP="001239CA">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Pr>
              <w:br/>
            </w:r>
            <w:r w:rsidRPr="00D41640">
              <w:rPr>
                <w:rFonts w:ascii="Segoe UI" w:eastAsia="Times New Roman" w:hAnsi="Segoe UI" w:cs="Segoe UI"/>
                <w:color w:val="000000" w:themeColor="text1"/>
                <w:rtl/>
              </w:rPr>
              <w:t>حملات تسويقية متطورة</w:t>
            </w:r>
          </w:p>
        </w:tc>
        <w:tc>
          <w:tcPr>
            <w:tcW w:w="1860" w:type="dxa"/>
            <w:vAlign w:val="center"/>
            <w:hideMark/>
          </w:tcPr>
          <w:p w14:paraId="241B2585" w14:textId="5D7E0868"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منافسة شديدة</w:t>
            </w:r>
            <w:r w:rsidRPr="00D41640">
              <w:rPr>
                <w:rFonts w:ascii="Segoe UI" w:eastAsia="Times New Roman" w:hAnsi="Segoe UI" w:cs="Segoe UI"/>
                <w:color w:val="000000" w:themeColor="text1"/>
              </w:rPr>
              <w:br/>
              <w:t xml:space="preserve"> </w:t>
            </w:r>
            <w:r w:rsidRPr="00D41640">
              <w:rPr>
                <w:rFonts w:ascii="Segoe UI" w:eastAsia="Times New Roman" w:hAnsi="Segoe UI" w:cs="Segoe UI"/>
                <w:color w:val="000000" w:themeColor="text1"/>
                <w:rtl/>
              </w:rPr>
              <w:t>استثمارات تسويقية كبيرة</w:t>
            </w:r>
          </w:p>
        </w:tc>
        <w:tc>
          <w:tcPr>
            <w:tcW w:w="1215" w:type="dxa"/>
            <w:vAlign w:val="center"/>
            <w:hideMark/>
          </w:tcPr>
          <w:p w14:paraId="407B1E1B" w14:textId="7D3CADF1" w:rsidR="00DB6D04" w:rsidRPr="00D41640" w:rsidRDefault="00DB6D04" w:rsidP="00DB6D04">
            <w:pPr>
              <w:bidi/>
              <w:spacing w:after="0" w:line="240" w:lineRule="auto"/>
              <w:jc w:val="center"/>
              <w:rPr>
                <w:rFonts w:ascii="Segoe UI" w:eastAsia="Times New Roman" w:hAnsi="Segoe UI" w:cs="Segoe UI"/>
                <w:color w:val="000000" w:themeColor="text1"/>
              </w:rPr>
            </w:pPr>
            <w:proofErr w:type="gramStart"/>
            <w:r w:rsidRPr="00D41640">
              <w:rPr>
                <w:rFonts w:ascii="Segoe UI" w:eastAsia="Times New Roman" w:hAnsi="Segoe UI" w:cs="Segoe UI"/>
                <w:color w:val="000000" w:themeColor="text1"/>
              </w:rPr>
              <w:t>Amazon</w:t>
            </w:r>
            <w:r w:rsidR="00C622E4" w:rsidRPr="00D41640">
              <w:rPr>
                <w:rFonts w:ascii="Segoe UI" w:eastAsia="Times New Roman" w:hAnsi="Segoe UI" w:cs="Segoe UI"/>
                <w:color w:val="000000" w:themeColor="text1"/>
                <w:rtl/>
              </w:rPr>
              <w:t xml:space="preserve"> </w:t>
            </w:r>
            <w:r w:rsidRPr="00D41640">
              <w:rPr>
                <w:rFonts w:ascii="Segoe UI" w:eastAsia="Times New Roman" w:hAnsi="Segoe UI" w:cs="Segoe UI"/>
                <w:color w:val="000000" w:themeColor="text1"/>
                <w:rtl/>
              </w:rPr>
              <w:t xml:space="preserve"> </w:t>
            </w:r>
            <w:r w:rsidRPr="00D41640">
              <w:rPr>
                <w:rFonts w:ascii="Segoe UI" w:eastAsia="Times New Roman" w:hAnsi="Segoe UI" w:cs="Segoe UI"/>
                <w:color w:val="000000" w:themeColor="text1"/>
              </w:rPr>
              <w:t>Walmart</w:t>
            </w:r>
            <w:proofErr w:type="gramEnd"/>
          </w:p>
        </w:tc>
      </w:tr>
      <w:tr w:rsidR="001239CA" w:rsidRPr="00D41640" w14:paraId="3DF4B354" w14:textId="77777777" w:rsidTr="001239CA">
        <w:trPr>
          <w:trHeight w:val="2120"/>
          <w:tblCellSpacing w:w="15" w:type="dxa"/>
          <w:jc w:val="center"/>
        </w:trPr>
        <w:tc>
          <w:tcPr>
            <w:tcW w:w="877" w:type="dxa"/>
            <w:vAlign w:val="center"/>
            <w:hideMark/>
          </w:tcPr>
          <w:p w14:paraId="5B53A2C0"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b/>
                <w:bCs/>
                <w:color w:val="000000" w:themeColor="text1"/>
              </w:rPr>
              <w:t>B2B</w:t>
            </w:r>
          </w:p>
        </w:tc>
        <w:tc>
          <w:tcPr>
            <w:tcW w:w="2002" w:type="dxa"/>
            <w:vAlign w:val="center"/>
            <w:hideMark/>
          </w:tcPr>
          <w:p w14:paraId="3297802F"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إجراء معاملات تجارية بين الشركات والمؤسسات</w:t>
            </w:r>
          </w:p>
        </w:tc>
        <w:tc>
          <w:tcPr>
            <w:tcW w:w="1696" w:type="dxa"/>
            <w:vAlign w:val="center"/>
            <w:hideMark/>
          </w:tcPr>
          <w:p w14:paraId="791D5C25"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الشركات والكيانات التجارية</w:t>
            </w:r>
          </w:p>
        </w:tc>
        <w:tc>
          <w:tcPr>
            <w:tcW w:w="2220" w:type="dxa"/>
            <w:vAlign w:val="center"/>
            <w:hideMark/>
          </w:tcPr>
          <w:p w14:paraId="09C39352" w14:textId="77777777" w:rsidR="001239CA" w:rsidRPr="00D41640" w:rsidRDefault="00DB6D04" w:rsidP="00DB6D04">
            <w:pPr>
              <w:bidi/>
              <w:spacing w:after="0" w:line="240" w:lineRule="auto"/>
              <w:jc w:val="center"/>
              <w:rPr>
                <w:rFonts w:ascii="Segoe UI" w:eastAsia="Times New Roman" w:hAnsi="Segoe UI" w:cs="Segoe UI"/>
                <w:color w:val="000000" w:themeColor="text1"/>
                <w:rtl/>
              </w:rPr>
            </w:pPr>
            <w:r w:rsidRPr="00D41640">
              <w:rPr>
                <w:rFonts w:ascii="Segoe UI" w:eastAsia="Times New Roman" w:hAnsi="Segoe UI" w:cs="Segoe UI"/>
                <w:color w:val="000000" w:themeColor="text1"/>
                <w:rtl/>
              </w:rPr>
              <w:t>صفقات ذات قيمة كبيرة</w:t>
            </w:r>
          </w:p>
          <w:p w14:paraId="73783A32" w14:textId="77777777" w:rsidR="001239CA" w:rsidRPr="00D41640" w:rsidRDefault="00DB6D04" w:rsidP="001239CA">
            <w:pPr>
              <w:bidi/>
              <w:spacing w:after="0" w:line="240" w:lineRule="auto"/>
              <w:jc w:val="center"/>
              <w:rPr>
                <w:rFonts w:ascii="Segoe UI" w:eastAsia="Times New Roman" w:hAnsi="Segoe UI" w:cs="Segoe UI"/>
                <w:color w:val="000000" w:themeColor="text1"/>
                <w:rtl/>
              </w:rPr>
            </w:pPr>
            <w:r w:rsidRPr="00D41640">
              <w:rPr>
                <w:rFonts w:ascii="Segoe UI" w:eastAsia="Times New Roman" w:hAnsi="Segoe UI" w:cs="Segoe UI"/>
                <w:color w:val="000000" w:themeColor="text1"/>
              </w:rPr>
              <w:br/>
            </w:r>
            <w:r w:rsidRPr="00D41640">
              <w:rPr>
                <w:rFonts w:ascii="Segoe UI" w:eastAsia="Times New Roman" w:hAnsi="Segoe UI" w:cs="Segoe UI"/>
                <w:color w:val="000000" w:themeColor="text1"/>
                <w:rtl/>
              </w:rPr>
              <w:t>علاقات تجارية طويلة الأمد</w:t>
            </w:r>
          </w:p>
          <w:p w14:paraId="7664E5CF" w14:textId="665D78B0" w:rsidR="00DB6D04" w:rsidRPr="00D41640" w:rsidRDefault="00DB6D04" w:rsidP="001239CA">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Pr>
              <w:br/>
            </w:r>
            <w:r w:rsidRPr="00D41640">
              <w:rPr>
                <w:rFonts w:ascii="Segoe UI" w:eastAsia="Times New Roman" w:hAnsi="Segoe UI" w:cs="Segoe UI"/>
                <w:color w:val="000000" w:themeColor="text1"/>
                <w:rtl/>
              </w:rPr>
              <w:t>عمليات تفاوض مباشرة</w:t>
            </w:r>
          </w:p>
        </w:tc>
        <w:tc>
          <w:tcPr>
            <w:tcW w:w="1860" w:type="dxa"/>
            <w:vAlign w:val="center"/>
            <w:hideMark/>
          </w:tcPr>
          <w:p w14:paraId="17D12578"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Pr>
              <w:t xml:space="preserve">- </w:t>
            </w:r>
            <w:r w:rsidRPr="00D41640">
              <w:rPr>
                <w:rFonts w:ascii="Segoe UI" w:eastAsia="Times New Roman" w:hAnsi="Segoe UI" w:cs="Segoe UI"/>
                <w:color w:val="000000" w:themeColor="text1"/>
                <w:rtl/>
              </w:rPr>
              <w:t>دورات مبيعات طويلة</w:t>
            </w:r>
            <w:r w:rsidRPr="00D41640">
              <w:rPr>
                <w:rFonts w:ascii="Segoe UI" w:eastAsia="Times New Roman" w:hAnsi="Segoe UI" w:cs="Segoe UI"/>
                <w:color w:val="000000" w:themeColor="text1"/>
              </w:rPr>
              <w:br/>
              <w:t xml:space="preserve">- </w:t>
            </w:r>
            <w:r w:rsidRPr="00D41640">
              <w:rPr>
                <w:rFonts w:ascii="Segoe UI" w:eastAsia="Times New Roman" w:hAnsi="Segoe UI" w:cs="Segoe UI"/>
                <w:color w:val="000000" w:themeColor="text1"/>
                <w:rtl/>
              </w:rPr>
              <w:t>إجراءات إدارية معقدة</w:t>
            </w:r>
            <w:r w:rsidRPr="00D41640">
              <w:rPr>
                <w:rFonts w:ascii="Segoe UI" w:eastAsia="Times New Roman" w:hAnsi="Segoe UI" w:cs="Segoe UI"/>
                <w:color w:val="000000" w:themeColor="text1"/>
              </w:rPr>
              <w:br/>
              <w:t xml:space="preserve">- </w:t>
            </w:r>
            <w:r w:rsidRPr="00D41640">
              <w:rPr>
                <w:rFonts w:ascii="Segoe UI" w:eastAsia="Times New Roman" w:hAnsi="Segoe UI" w:cs="Segoe UI"/>
                <w:color w:val="000000" w:themeColor="text1"/>
                <w:rtl/>
              </w:rPr>
              <w:t>متطلبات تقنية عالية</w:t>
            </w:r>
          </w:p>
        </w:tc>
        <w:tc>
          <w:tcPr>
            <w:tcW w:w="1215" w:type="dxa"/>
            <w:vAlign w:val="center"/>
            <w:hideMark/>
          </w:tcPr>
          <w:p w14:paraId="4D973C64" w14:textId="18800E43"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Pr>
              <w:t>Alibaba</w:t>
            </w:r>
          </w:p>
        </w:tc>
      </w:tr>
      <w:tr w:rsidR="001239CA" w:rsidRPr="00D41640" w14:paraId="17D6FDEF" w14:textId="77777777" w:rsidTr="001239CA">
        <w:trPr>
          <w:trHeight w:val="1607"/>
          <w:tblCellSpacing w:w="15" w:type="dxa"/>
          <w:jc w:val="center"/>
        </w:trPr>
        <w:tc>
          <w:tcPr>
            <w:tcW w:w="877" w:type="dxa"/>
            <w:vAlign w:val="center"/>
            <w:hideMark/>
          </w:tcPr>
          <w:p w14:paraId="6F905FAD"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b/>
                <w:bCs/>
                <w:color w:val="000000" w:themeColor="text1"/>
              </w:rPr>
              <w:t>C2B</w:t>
            </w:r>
          </w:p>
        </w:tc>
        <w:tc>
          <w:tcPr>
            <w:tcW w:w="2002" w:type="dxa"/>
            <w:vAlign w:val="center"/>
            <w:hideMark/>
          </w:tcPr>
          <w:p w14:paraId="10B3589A"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تقديم الأفراد خدماتهم أو منتجاتهم للشركات</w:t>
            </w:r>
          </w:p>
        </w:tc>
        <w:tc>
          <w:tcPr>
            <w:tcW w:w="1696" w:type="dxa"/>
            <w:vAlign w:val="center"/>
            <w:hideMark/>
          </w:tcPr>
          <w:p w14:paraId="4B5ABD06"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الأفراد الراغبون في عرض خبراتهم أو منتجاتهم</w:t>
            </w:r>
          </w:p>
        </w:tc>
        <w:tc>
          <w:tcPr>
            <w:tcW w:w="2220" w:type="dxa"/>
            <w:vAlign w:val="center"/>
            <w:hideMark/>
          </w:tcPr>
          <w:p w14:paraId="3057E741" w14:textId="77777777" w:rsidR="001239CA" w:rsidRPr="00D41640" w:rsidRDefault="00DB6D04" w:rsidP="00DB6D04">
            <w:pPr>
              <w:bidi/>
              <w:spacing w:after="0" w:line="240" w:lineRule="auto"/>
              <w:jc w:val="center"/>
              <w:rPr>
                <w:rFonts w:ascii="Segoe UI" w:eastAsia="Times New Roman" w:hAnsi="Segoe UI" w:cs="Segoe UI"/>
                <w:color w:val="000000" w:themeColor="text1"/>
                <w:rtl/>
              </w:rPr>
            </w:pPr>
            <w:r w:rsidRPr="00D41640">
              <w:rPr>
                <w:rFonts w:ascii="Segoe UI" w:eastAsia="Times New Roman" w:hAnsi="Segoe UI" w:cs="Segoe UI"/>
                <w:color w:val="000000" w:themeColor="text1"/>
                <w:rtl/>
              </w:rPr>
              <w:t>حلول مبتكرة للشركات</w:t>
            </w:r>
          </w:p>
          <w:p w14:paraId="7312680B" w14:textId="374F750A" w:rsidR="00DB6D04" w:rsidRPr="00D41640" w:rsidRDefault="00DB6D04" w:rsidP="001239CA">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Pr>
              <w:br/>
            </w:r>
            <w:r w:rsidRPr="00D41640">
              <w:rPr>
                <w:rFonts w:ascii="Segoe UI" w:eastAsia="Times New Roman" w:hAnsi="Segoe UI" w:cs="Segoe UI"/>
                <w:color w:val="000000" w:themeColor="text1"/>
                <w:rtl/>
              </w:rPr>
              <w:t>تنوع العروض والمنتجات</w:t>
            </w:r>
          </w:p>
        </w:tc>
        <w:tc>
          <w:tcPr>
            <w:tcW w:w="1860" w:type="dxa"/>
            <w:vAlign w:val="center"/>
            <w:hideMark/>
          </w:tcPr>
          <w:p w14:paraId="0BC9A42C" w14:textId="77777777" w:rsidR="001239CA" w:rsidRPr="00D41640" w:rsidRDefault="00DB6D04" w:rsidP="00DB6D04">
            <w:pPr>
              <w:bidi/>
              <w:spacing w:after="0" w:line="240" w:lineRule="auto"/>
              <w:jc w:val="center"/>
              <w:rPr>
                <w:rFonts w:ascii="Segoe UI" w:eastAsia="Times New Roman" w:hAnsi="Segoe UI" w:cs="Segoe UI"/>
                <w:color w:val="000000" w:themeColor="text1"/>
                <w:rtl/>
              </w:rPr>
            </w:pPr>
            <w:r w:rsidRPr="00D41640">
              <w:rPr>
                <w:rFonts w:ascii="Segoe UI" w:eastAsia="Times New Roman" w:hAnsi="Segoe UI" w:cs="Segoe UI"/>
                <w:color w:val="000000" w:themeColor="text1"/>
                <w:rtl/>
              </w:rPr>
              <w:t>تنظيم ضعيف</w:t>
            </w:r>
          </w:p>
          <w:p w14:paraId="242E582C" w14:textId="2FE553B9" w:rsidR="00DB6D04" w:rsidRPr="00D41640" w:rsidRDefault="00DB6D04" w:rsidP="001239CA">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Pr>
              <w:br/>
              <w:t xml:space="preserve"> </w:t>
            </w:r>
            <w:r w:rsidRPr="00D41640">
              <w:rPr>
                <w:rFonts w:ascii="Segoe UI" w:eastAsia="Times New Roman" w:hAnsi="Segoe UI" w:cs="Segoe UI"/>
                <w:color w:val="000000" w:themeColor="text1"/>
                <w:rtl/>
              </w:rPr>
              <w:t>اختلاف توقعات الجودة</w:t>
            </w:r>
          </w:p>
        </w:tc>
        <w:tc>
          <w:tcPr>
            <w:tcW w:w="1215" w:type="dxa"/>
            <w:vAlign w:val="center"/>
            <w:hideMark/>
          </w:tcPr>
          <w:p w14:paraId="20F9524C"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منصات العمل الحر مثل</w:t>
            </w:r>
            <w:r w:rsidRPr="00D41640">
              <w:rPr>
                <w:rFonts w:ascii="Segoe UI" w:eastAsia="Times New Roman" w:hAnsi="Segoe UI" w:cs="Segoe UI"/>
                <w:color w:val="000000" w:themeColor="text1"/>
              </w:rPr>
              <w:t xml:space="preserve"> Upwork</w:t>
            </w:r>
          </w:p>
        </w:tc>
      </w:tr>
    </w:tbl>
    <w:p w14:paraId="71F636D8" w14:textId="450F2BF0" w:rsidR="00C622E4" w:rsidRPr="00D41640" w:rsidRDefault="00C622E4" w:rsidP="00905FDE">
      <w:pPr>
        <w:bidi/>
        <w:jc w:val="both"/>
        <w:rPr>
          <w:rFonts w:ascii="Segoe UI" w:hAnsi="Segoe UI" w:cs="Segoe UI"/>
          <w:rtl/>
          <w:lang w:bidi="ar-SY"/>
        </w:rPr>
      </w:pPr>
    </w:p>
    <w:p w14:paraId="3EEBDC84" w14:textId="587BA3DE" w:rsidR="00C622E4" w:rsidRPr="00D41640" w:rsidRDefault="00C622E4" w:rsidP="0047320A">
      <w:pPr>
        <w:pStyle w:val="Heading2"/>
        <w:bidi/>
        <w:rPr>
          <w:rFonts w:ascii="Segoe UI" w:hAnsi="Segoe UI" w:cs="Segoe UI"/>
          <w:lang w:bidi="ar-SY"/>
        </w:rPr>
      </w:pPr>
      <w:r w:rsidRPr="00D41640">
        <w:rPr>
          <w:rFonts w:ascii="Segoe UI" w:hAnsi="Segoe UI" w:cs="Segoe UI"/>
          <w:rtl/>
          <w:lang w:bidi="ar-SY"/>
        </w:rPr>
        <w:lastRenderedPageBreak/>
        <w:t>تطبيقات تقنية البلوك تشين في التجارة الإلكترونية</w:t>
      </w:r>
    </w:p>
    <w:p w14:paraId="0402E7B2" w14:textId="3FCD288E" w:rsidR="007744C4" w:rsidRPr="00D41640" w:rsidRDefault="007744C4" w:rsidP="00F51B7B">
      <w:pPr>
        <w:bidi/>
        <w:jc w:val="both"/>
        <w:rPr>
          <w:rFonts w:ascii="Segoe UI" w:hAnsi="Segoe UI" w:cs="Segoe UI"/>
          <w:lang w:bidi="ar-SY"/>
        </w:rPr>
      </w:pPr>
      <w:r w:rsidRPr="00D41640">
        <w:rPr>
          <w:rFonts w:ascii="Segoe UI" w:hAnsi="Segoe UI" w:cs="Segoe UI"/>
          <w:rtl/>
          <w:lang w:bidi="ar-SY"/>
        </w:rPr>
        <w:t>مع الازدهار المتزايد للمعاملات الإلكترونية، قامت العديد من منصات التجارة الإلكترونية باعتماد تقنية السجلات الموزعة اللامركزية (البلوكتشين) للوصول إلى المستهلكين وضمان الكفاءة بأقل التكاليف الممكنة. وفيما يلي بعض التطبيقات والمشارع الحالية المستخدمة في التجارة الإلكترونية والمدعومة بتقنية البلوكتشين:</w:t>
      </w:r>
    </w:p>
    <w:p w14:paraId="7E7F41C5" w14:textId="62BF527D" w:rsidR="007744C4" w:rsidRPr="00D41640" w:rsidRDefault="007744C4" w:rsidP="007744C4">
      <w:pPr>
        <w:bidi/>
        <w:jc w:val="both"/>
        <w:rPr>
          <w:rFonts w:ascii="Segoe UI" w:hAnsi="Segoe UI" w:cs="Segoe UI"/>
          <w:b/>
          <w:bCs/>
          <w:lang w:bidi="ar-SY"/>
        </w:rPr>
      </w:pPr>
      <w:r w:rsidRPr="00D41640">
        <w:rPr>
          <w:rFonts w:ascii="Segoe UI" w:hAnsi="Segoe UI" w:cs="Segoe UI"/>
          <w:b/>
          <w:bCs/>
          <w:rtl/>
          <w:lang w:bidi="ar-SY"/>
        </w:rPr>
        <w:t>نظام إدارة سلاسل التوريد</w:t>
      </w:r>
    </w:p>
    <w:p w14:paraId="0DBA6BE3" w14:textId="4890933F" w:rsidR="007744C4" w:rsidRPr="00D41640" w:rsidRDefault="007744C4" w:rsidP="00F51B7B">
      <w:pPr>
        <w:bidi/>
        <w:jc w:val="both"/>
        <w:rPr>
          <w:rFonts w:ascii="Segoe UI" w:hAnsi="Segoe UI" w:cs="Segoe UI"/>
          <w:lang w:bidi="ar-SY"/>
        </w:rPr>
      </w:pPr>
      <w:r w:rsidRPr="00D41640">
        <w:rPr>
          <w:rFonts w:ascii="Segoe UI" w:hAnsi="Segoe UI" w:cs="Segoe UI"/>
          <w:rtl/>
          <w:lang w:bidi="ar-SY"/>
        </w:rPr>
        <w:t>تُعد الشحنات الدولية خصوصا</w:t>
      </w:r>
      <w:r w:rsidR="00F51B7B" w:rsidRPr="00D41640">
        <w:rPr>
          <w:rFonts w:ascii="Segoe UI" w:hAnsi="Segoe UI" w:cs="Segoe UI"/>
          <w:rtl/>
          <w:lang w:bidi="ar-SY"/>
        </w:rPr>
        <w:t>ً</w:t>
      </w:r>
      <w:r w:rsidRPr="00D41640">
        <w:rPr>
          <w:rFonts w:ascii="Segoe UI" w:hAnsi="Segoe UI" w:cs="Segoe UI"/>
          <w:rtl/>
          <w:lang w:bidi="ar-SY"/>
        </w:rPr>
        <w:t xml:space="preserve"> تلك التي تشمل بضائع مبردة من التحديات الكبرى أمام شركات الشحن العالمية. فالعملية تتطلب سلسلة طويلة من الإجراءات الورقية مثل الأختام والموافقات، ما يرفع التكاليف بشكل كبير.</w:t>
      </w:r>
    </w:p>
    <w:p w14:paraId="25BC43BA" w14:textId="6D6DAC2E" w:rsidR="007744C4" w:rsidRPr="00D41640" w:rsidRDefault="007744C4" w:rsidP="00F51B7B">
      <w:pPr>
        <w:bidi/>
        <w:jc w:val="both"/>
        <w:rPr>
          <w:rFonts w:ascii="Segoe UI" w:hAnsi="Segoe UI" w:cs="Segoe UI"/>
          <w:lang w:bidi="ar-SY"/>
        </w:rPr>
      </w:pPr>
      <w:r w:rsidRPr="00D41640">
        <w:rPr>
          <w:rFonts w:ascii="Segoe UI" w:hAnsi="Segoe UI" w:cs="Segoe UI"/>
          <w:rtl/>
          <w:lang w:bidi="ar-SY"/>
        </w:rPr>
        <w:t>استخدام تقنية البلوك تشين يلغي العديد من أوجه القصور في النظام التقليدي ويُحوّل الوثائق الورقية إلى سجلات رقمية يمكن مشاركتها بأمان.</w:t>
      </w:r>
    </w:p>
    <w:p w14:paraId="37A17473" w14:textId="514A10C4" w:rsidR="00AC475A" w:rsidRPr="00D41640" w:rsidRDefault="007744C4" w:rsidP="003C3881">
      <w:pPr>
        <w:bidi/>
        <w:jc w:val="both"/>
        <w:rPr>
          <w:rFonts w:ascii="Segoe UI" w:hAnsi="Segoe UI" w:cs="Segoe UI"/>
          <w:lang w:bidi="ar-SY"/>
        </w:rPr>
      </w:pPr>
      <w:r w:rsidRPr="00D41640">
        <w:rPr>
          <w:rFonts w:ascii="Segoe UI" w:hAnsi="Segoe UI" w:cs="Segoe UI"/>
          <w:rtl/>
          <w:lang w:bidi="ar-SY"/>
        </w:rPr>
        <w:t xml:space="preserve">على سبيل المثال، تستخدم شركة </w:t>
      </w:r>
      <w:r w:rsidRPr="00D41640">
        <w:rPr>
          <w:rFonts w:ascii="Segoe UI" w:hAnsi="Segoe UI" w:cs="Segoe UI"/>
          <w:lang w:bidi="ar-SY"/>
        </w:rPr>
        <w:t>Maersk</w:t>
      </w:r>
      <w:r w:rsidRPr="00D41640">
        <w:rPr>
          <w:rFonts w:ascii="Segoe UI" w:hAnsi="Segoe UI" w:cs="Segoe UI"/>
          <w:rtl/>
          <w:lang w:bidi="ar-SY"/>
        </w:rPr>
        <w:t xml:space="preserve">، وهي أكبر شركة شحن في العالم، بالتعاون مع </w:t>
      </w:r>
      <w:r w:rsidRPr="00D41640">
        <w:rPr>
          <w:rFonts w:ascii="Segoe UI" w:hAnsi="Segoe UI" w:cs="Segoe UI"/>
          <w:lang w:bidi="ar-SY"/>
        </w:rPr>
        <w:t>IBM</w:t>
      </w:r>
      <w:r w:rsidRPr="00D41640">
        <w:rPr>
          <w:rFonts w:ascii="Segoe UI" w:hAnsi="Segoe UI" w:cs="Segoe UI"/>
          <w:rtl/>
          <w:lang w:bidi="ar-SY"/>
        </w:rPr>
        <w:t xml:space="preserve">، تقنية البلوكتشين تحت اسم </w:t>
      </w:r>
      <w:proofErr w:type="spellStart"/>
      <w:r w:rsidRPr="00D41640">
        <w:rPr>
          <w:rFonts w:ascii="Segoe UI" w:hAnsi="Segoe UI" w:cs="Segoe UI"/>
          <w:lang w:bidi="ar-SY"/>
        </w:rPr>
        <w:t>TradeLens</w:t>
      </w:r>
      <w:proofErr w:type="spellEnd"/>
      <w:r w:rsidRPr="00D41640">
        <w:rPr>
          <w:rFonts w:ascii="Segoe UI" w:hAnsi="Segoe UI" w:cs="Segoe UI"/>
          <w:rtl/>
          <w:lang w:bidi="ar-SY"/>
        </w:rPr>
        <w:t xml:space="preserve"> لإنشاء سجل تدقيق كامل يتيح تبادل المعلومات بأمان بين مختلف الجهات: الناقلين، الموانئ، الجمارك... الخ، مما يسمح لجميع المشاركين برؤية موحدة ومشتركة.</w:t>
      </w:r>
    </w:p>
    <w:p w14:paraId="313EB7BD" w14:textId="77777777" w:rsidR="003C3881" w:rsidRDefault="00D36434" w:rsidP="00D36434">
      <w:pPr>
        <w:bidi/>
        <w:rPr>
          <w:rFonts w:ascii="Segoe UI" w:hAnsi="Segoe UI" w:cs="Segoe UI"/>
          <w:rtl/>
          <w:lang w:bidi="ar-SY"/>
        </w:rPr>
      </w:pPr>
      <w:r w:rsidRPr="003C3881">
        <w:rPr>
          <w:rFonts w:ascii="Segoe UI" w:hAnsi="Segoe UI" w:cs="Segoe UI"/>
          <w:rtl/>
          <w:lang w:bidi="ar-SY"/>
        </w:rPr>
        <w:t>يُظهر البحث الأصلي تصوّرا</w:t>
      </w:r>
      <w:r w:rsidR="003C3881" w:rsidRPr="003C3881">
        <w:rPr>
          <w:rFonts w:ascii="Segoe UI" w:hAnsi="Segoe UI" w:cs="Segoe UI" w:hint="cs"/>
          <w:rtl/>
          <w:lang w:bidi="ar-SY"/>
        </w:rPr>
        <w:t>ً</w:t>
      </w:r>
      <w:r w:rsidRPr="003C3881">
        <w:rPr>
          <w:rFonts w:ascii="Segoe UI" w:hAnsi="Segoe UI" w:cs="Segoe UI"/>
          <w:rtl/>
          <w:lang w:bidi="ar-SY"/>
        </w:rPr>
        <w:t xml:space="preserve"> لأداء يصل إلى أكثر من 3500 معاملة في الثانية، بزمن استجابة تحت الثانية الواحدة، حتى مع وجود 100 عقدة</w:t>
      </w:r>
    </w:p>
    <w:p w14:paraId="00EE4496" w14:textId="2172193B" w:rsidR="00D36434" w:rsidRDefault="00D36434" w:rsidP="003C3881">
      <w:pPr>
        <w:bidi/>
        <w:rPr>
          <w:rFonts w:ascii="Segoe UI" w:hAnsi="Segoe UI" w:cs="Segoe UI"/>
          <w:lang w:bidi="ar-SY"/>
        </w:rPr>
      </w:pPr>
      <w:r w:rsidRPr="00D41640">
        <w:rPr>
          <w:rFonts w:ascii="Segoe UI" w:hAnsi="Segoe UI" w:cs="Segoe UI"/>
          <w:rtl/>
          <w:lang w:bidi="ar-SY"/>
        </w:rPr>
        <w:t xml:space="preserve"> </w:t>
      </w:r>
    </w:p>
    <w:p w14:paraId="3EBFF5B3" w14:textId="77777777" w:rsidR="00602D0C" w:rsidRDefault="00602D0C" w:rsidP="00602D0C">
      <w:pPr>
        <w:bidi/>
        <w:rPr>
          <w:rFonts w:ascii="Segoe UI" w:hAnsi="Segoe UI" w:cs="Segoe UI"/>
          <w:lang w:bidi="ar-SY"/>
        </w:rPr>
      </w:pPr>
    </w:p>
    <w:p w14:paraId="07838C86" w14:textId="7820FDE5" w:rsidR="00602D0C" w:rsidRPr="00602D0C" w:rsidRDefault="00602D0C" w:rsidP="00602D0C">
      <w:pPr>
        <w:bidi/>
        <w:rPr>
          <w:rFonts w:ascii="Segoe UI" w:hAnsi="Segoe UI" w:cs="Segoe UI"/>
          <w:lang w:bidi="ar-SY"/>
        </w:rPr>
      </w:pPr>
      <w:r w:rsidRPr="00602D0C">
        <w:rPr>
          <w:rFonts w:ascii="Segoe UI" w:hAnsi="Segoe UI" w:cs="Segoe UI"/>
          <w:rtl/>
          <w:lang w:bidi="ar-SY"/>
        </w:rPr>
        <w:t xml:space="preserve">يمثّل اعتماد شركة </w:t>
      </w:r>
      <w:proofErr w:type="spellStart"/>
      <w:r w:rsidRPr="00602D0C">
        <w:rPr>
          <w:rFonts w:ascii="Segoe UI" w:hAnsi="Segoe UI" w:cs="Segoe UI"/>
          <w:rtl/>
          <w:lang w:bidi="ar-SY"/>
        </w:rPr>
        <w:t>وولمارت</w:t>
      </w:r>
      <w:proofErr w:type="spellEnd"/>
      <w:r w:rsidRPr="00602D0C">
        <w:rPr>
          <w:rFonts w:ascii="Segoe UI" w:hAnsi="Segoe UI" w:cs="Segoe UI"/>
          <w:rtl/>
          <w:lang w:bidi="ar-SY"/>
        </w:rPr>
        <w:t xml:space="preserve"> لمنصّة </w:t>
      </w:r>
      <w:r w:rsidRPr="00602D0C">
        <w:rPr>
          <w:rFonts w:ascii="Segoe UI" w:hAnsi="Segoe UI" w:cs="Segoe UI"/>
          <w:lang w:bidi="ar-SY"/>
        </w:rPr>
        <w:t>Hyperledger Fabric</w:t>
      </w:r>
      <w:r w:rsidRPr="00602D0C">
        <w:rPr>
          <w:rFonts w:ascii="Segoe UI" w:hAnsi="Segoe UI" w:cs="Segoe UI"/>
          <w:rtl/>
          <w:lang w:bidi="ar-SY"/>
        </w:rPr>
        <w:t xml:space="preserve"> مثالا</w:t>
      </w:r>
      <w:r>
        <w:rPr>
          <w:rFonts w:ascii="Segoe UI" w:hAnsi="Segoe UI" w:cs="Segoe UI" w:hint="cs"/>
          <w:rtl/>
          <w:lang w:bidi="ar-SY"/>
        </w:rPr>
        <w:t>ً</w:t>
      </w:r>
      <w:r w:rsidRPr="00602D0C">
        <w:rPr>
          <w:rFonts w:ascii="Segoe UI" w:hAnsi="Segoe UI" w:cs="Segoe UI"/>
          <w:rtl/>
          <w:lang w:bidi="ar-SY"/>
        </w:rPr>
        <w:t xml:space="preserve"> عمليّا</w:t>
      </w:r>
      <w:r>
        <w:rPr>
          <w:rFonts w:ascii="Segoe UI" w:hAnsi="Segoe UI" w:cs="Segoe UI" w:hint="cs"/>
          <w:rtl/>
          <w:lang w:bidi="ar-SY"/>
        </w:rPr>
        <w:t>ً</w:t>
      </w:r>
      <w:r w:rsidRPr="00602D0C">
        <w:rPr>
          <w:rFonts w:ascii="Segoe UI" w:hAnsi="Segoe UI" w:cs="Segoe UI"/>
          <w:rtl/>
          <w:lang w:bidi="ar-SY"/>
        </w:rPr>
        <w:t xml:space="preserve"> على توظيف البلوك تشين في التجارة الإلكترونيّة لتعزيز الشفافيّة والثقة في سلاسل الإمداد الغذائي. فقد كشفت الشركة أنّ تعقّب مصدر المنتجات الطازجة كان يستغرق أيّاما</w:t>
      </w:r>
      <w:r>
        <w:rPr>
          <w:rFonts w:ascii="Segoe UI" w:hAnsi="Segoe UI" w:cs="Segoe UI" w:hint="cs"/>
          <w:rtl/>
          <w:lang w:bidi="ar-SY"/>
        </w:rPr>
        <w:t>ً</w:t>
      </w:r>
      <w:r w:rsidRPr="00602D0C">
        <w:rPr>
          <w:rFonts w:ascii="Segoe UI" w:hAnsi="Segoe UI" w:cs="Segoe UI"/>
          <w:rtl/>
          <w:lang w:bidi="ar-SY"/>
        </w:rPr>
        <w:t>، ما يُعقّد سحب الدفعات الملوَّثة وي</w:t>
      </w:r>
      <w:r>
        <w:rPr>
          <w:rFonts w:ascii="Segoe UI" w:hAnsi="Segoe UI" w:cs="Segoe UI" w:hint="cs"/>
          <w:rtl/>
          <w:lang w:bidi="ar-SY"/>
        </w:rPr>
        <w:t>قلل</w:t>
      </w:r>
      <w:r w:rsidRPr="00602D0C">
        <w:rPr>
          <w:rFonts w:ascii="Segoe UI" w:hAnsi="Segoe UI" w:cs="Segoe UI"/>
          <w:rtl/>
          <w:lang w:bidi="ar-SY"/>
        </w:rPr>
        <w:t xml:space="preserve"> ثقة المستهلكين. بعد دراسة عدّة تقنيّات، وقع الاختيار على </w:t>
      </w:r>
      <w:r w:rsidRPr="00602D0C">
        <w:rPr>
          <w:rFonts w:ascii="Segoe UI" w:hAnsi="Segoe UI" w:cs="Segoe UI"/>
          <w:lang w:bidi="ar-SY"/>
        </w:rPr>
        <w:t>Fabric</w:t>
      </w:r>
      <w:r w:rsidRPr="00602D0C">
        <w:rPr>
          <w:rFonts w:ascii="Segoe UI" w:hAnsi="Segoe UI" w:cs="Segoe UI"/>
          <w:rtl/>
          <w:lang w:bidi="ar-SY"/>
        </w:rPr>
        <w:t xml:space="preserve"> لكونه إطارا</w:t>
      </w:r>
      <w:r>
        <w:rPr>
          <w:rFonts w:ascii="Segoe UI" w:hAnsi="Segoe UI" w:cs="Segoe UI" w:hint="cs"/>
          <w:rtl/>
          <w:lang w:bidi="ar-SY"/>
        </w:rPr>
        <w:t>ً</w:t>
      </w:r>
      <w:r w:rsidRPr="00602D0C">
        <w:rPr>
          <w:rFonts w:ascii="Segoe UI" w:hAnsi="Segoe UI" w:cs="Segoe UI"/>
          <w:rtl/>
          <w:lang w:bidi="ar-SY"/>
        </w:rPr>
        <w:t xml:space="preserve"> مفتوح المصدر ذا طابع مؤسّسي مُصرَّح، يسمح بتركيب مكوّنات الإجماع وإدارة العضويّة بصورة مرنة، وهو ما لبّى حاجة الشركة إلى إشراك مورّدين ومنافسين ضمن شبكة واحدة آمنة.</w:t>
      </w:r>
    </w:p>
    <w:p w14:paraId="4CD77E20" w14:textId="6D3A07CE" w:rsidR="00602D0C" w:rsidRPr="00602D0C" w:rsidRDefault="00602D0C" w:rsidP="003C3881">
      <w:pPr>
        <w:bidi/>
        <w:rPr>
          <w:rFonts w:ascii="Segoe UI" w:hAnsi="Segoe UI" w:cs="Segoe UI"/>
          <w:lang w:bidi="ar-SY"/>
        </w:rPr>
      </w:pPr>
      <w:r w:rsidRPr="00602D0C">
        <w:rPr>
          <w:rFonts w:ascii="Segoe UI" w:hAnsi="Segoe UI" w:cs="Segoe UI"/>
          <w:rtl/>
          <w:lang w:bidi="ar-SY"/>
        </w:rPr>
        <w:t xml:space="preserve">أطلقت </w:t>
      </w:r>
      <w:proofErr w:type="spellStart"/>
      <w:r w:rsidRPr="00602D0C">
        <w:rPr>
          <w:rFonts w:ascii="Segoe UI" w:hAnsi="Segoe UI" w:cs="Segoe UI"/>
          <w:rtl/>
          <w:lang w:bidi="ar-SY"/>
        </w:rPr>
        <w:t>وولمارت</w:t>
      </w:r>
      <w:proofErr w:type="spellEnd"/>
      <w:r w:rsidRPr="00602D0C">
        <w:rPr>
          <w:rFonts w:ascii="Segoe UI" w:hAnsi="Segoe UI" w:cs="Segoe UI"/>
          <w:rtl/>
          <w:lang w:bidi="ar-SY"/>
        </w:rPr>
        <w:t xml:space="preserve"> في أكتوبر 2016 مشروعين تجريبيّين لتتبّع منشأ المانجو في متاجر الولايات المتّحدة ولحم الخنزير في متاجر الصين، بالاشتراك مع </w:t>
      </w:r>
      <w:r w:rsidRPr="00602D0C">
        <w:rPr>
          <w:rFonts w:ascii="Segoe UI" w:hAnsi="Segoe UI" w:cs="Segoe UI"/>
          <w:lang w:bidi="ar-SY"/>
        </w:rPr>
        <w:t>IBM</w:t>
      </w:r>
      <w:r w:rsidRPr="00602D0C">
        <w:rPr>
          <w:rFonts w:ascii="Segoe UI" w:hAnsi="Segoe UI" w:cs="Segoe UI"/>
          <w:rtl/>
          <w:lang w:bidi="ar-SY"/>
        </w:rPr>
        <w:t>. أظهرت التجارب أنّ زمن تتبّع المانجو انخفض من سبعة أيّام إلى 2.2 ثانية فقط، بينما أتاح النظام رفع شهادات الأصالة للحوم الخنزير إلى السلسلة، ما عزّز الثقة في الأسواق التي تعاني من ممارسات تقليد الشهادات.</w:t>
      </w:r>
    </w:p>
    <w:p w14:paraId="3114B350" w14:textId="6E02769C" w:rsidR="00602D0C" w:rsidRDefault="00602D0C" w:rsidP="003C3881">
      <w:pPr>
        <w:bidi/>
        <w:rPr>
          <w:rFonts w:ascii="Segoe UI" w:hAnsi="Segoe UI" w:cs="Segoe UI"/>
          <w:rtl/>
          <w:lang w:bidi="ar-SY"/>
        </w:rPr>
      </w:pPr>
      <w:r w:rsidRPr="00602D0C">
        <w:rPr>
          <w:rFonts w:ascii="Segoe UI" w:hAnsi="Segoe UI" w:cs="Segoe UI"/>
          <w:rtl/>
          <w:lang w:bidi="ar-SY"/>
        </w:rPr>
        <w:t>بفضل هذا النجاح، وسّعت الشركة نطاق التطبيق فصارت تتتبّع أكثر من 25 منتجا</w:t>
      </w:r>
      <w:r w:rsidR="003C3881">
        <w:rPr>
          <w:rFonts w:ascii="Segoe UI" w:hAnsi="Segoe UI" w:cs="Segoe UI" w:hint="cs"/>
          <w:rtl/>
          <w:lang w:bidi="ar-SY"/>
        </w:rPr>
        <w:t>ً</w:t>
      </w:r>
      <w:r w:rsidRPr="00602D0C">
        <w:rPr>
          <w:rFonts w:ascii="Segoe UI" w:hAnsi="Segoe UI" w:cs="Segoe UI"/>
          <w:rtl/>
          <w:lang w:bidi="ar-SY"/>
        </w:rPr>
        <w:t xml:space="preserve"> ينتمي إلى خمسة مورّدين، تشمل الفواكه، والخضروات، واللحوم، ومشتقّات الألبان، ومنتجات متعددة المكوّنات، مع خطط لإلزام جميع مورّدي الخضروات الطازجة بالانضمام إلى النظام في المستقبل القريب.</w:t>
      </w:r>
    </w:p>
    <w:p w14:paraId="6F8D2565" w14:textId="6F02D07A" w:rsidR="003C3881" w:rsidRDefault="003C3881" w:rsidP="003C3881">
      <w:pPr>
        <w:bidi/>
        <w:rPr>
          <w:rFonts w:ascii="Segoe UI" w:hAnsi="Segoe UI" w:cs="Segoe UI"/>
          <w:rtl/>
          <w:lang w:bidi="ar-SY"/>
        </w:rPr>
      </w:pPr>
      <w:r w:rsidRPr="003C3881">
        <w:rPr>
          <w:rFonts w:ascii="Segoe UI" w:hAnsi="Segoe UI" w:cs="Segoe UI"/>
          <w:highlight w:val="yellow"/>
          <w:lang w:bidi="ar-SY"/>
        </w:rPr>
        <w:t>Hyperledger_CaseStudy_Walmart_Printable_V4</w:t>
      </w:r>
    </w:p>
    <w:p w14:paraId="5A04BE4C" w14:textId="77777777" w:rsidR="00FD780C" w:rsidRPr="00D41640" w:rsidRDefault="00FD780C" w:rsidP="00FD780C">
      <w:pPr>
        <w:bidi/>
        <w:rPr>
          <w:rFonts w:ascii="Segoe UI" w:hAnsi="Segoe UI" w:cs="Segoe UI"/>
          <w:lang w:bidi="ar-SY"/>
        </w:rPr>
      </w:pPr>
    </w:p>
    <w:p w14:paraId="1B0BD7EA" w14:textId="539A9978" w:rsidR="00F51B7B" w:rsidRPr="00D41640" w:rsidRDefault="007927AC" w:rsidP="00602D0C">
      <w:pPr>
        <w:pStyle w:val="Heading1"/>
        <w:bidi/>
        <w:rPr>
          <w:rFonts w:ascii="Segoe UI" w:hAnsi="Segoe UI" w:cs="Segoe UI"/>
          <w:rtl/>
          <w:lang w:bidi="ar-SY"/>
        </w:rPr>
      </w:pPr>
      <w:r w:rsidRPr="00D41640">
        <w:rPr>
          <w:rFonts w:ascii="Segoe UI" w:hAnsi="Segoe UI" w:cs="Segoe UI"/>
          <w:rtl/>
          <w:lang w:bidi="ar-SY"/>
        </w:rPr>
        <w:lastRenderedPageBreak/>
        <w:t>الدراسة النظرية</w:t>
      </w:r>
    </w:p>
    <w:p w14:paraId="242DF00E" w14:textId="77777777" w:rsidR="007927AC" w:rsidRPr="00D41640" w:rsidRDefault="007927AC" w:rsidP="007927AC">
      <w:pPr>
        <w:bidi/>
        <w:rPr>
          <w:rFonts w:ascii="Segoe UI" w:hAnsi="Segoe UI" w:cs="Segoe UI"/>
        </w:rPr>
      </w:pPr>
    </w:p>
    <w:p w14:paraId="115F209B" w14:textId="15A27957" w:rsidR="007927AC" w:rsidRPr="00D41640" w:rsidRDefault="007927AC" w:rsidP="007927AC">
      <w:pPr>
        <w:pStyle w:val="Heading2"/>
        <w:bidi/>
        <w:rPr>
          <w:rFonts w:ascii="Segoe UI" w:hAnsi="Segoe UI" w:cs="Segoe UI"/>
        </w:rPr>
      </w:pPr>
      <w:r w:rsidRPr="00D41640">
        <w:rPr>
          <w:rFonts w:ascii="Segoe UI" w:hAnsi="Segoe UI" w:cs="Segoe UI"/>
          <w:rtl/>
        </w:rPr>
        <w:t>تقنية سلسلة الكتل</w:t>
      </w:r>
      <w:r w:rsidRPr="00D41640">
        <w:rPr>
          <w:rFonts w:ascii="Segoe UI" w:hAnsi="Segoe UI" w:cs="Segoe UI"/>
        </w:rPr>
        <w:t xml:space="preserve"> (Blockchain) </w:t>
      </w:r>
      <w:r w:rsidRPr="00D41640">
        <w:rPr>
          <w:rFonts w:ascii="Segoe UI" w:hAnsi="Segoe UI" w:cs="Segoe UI"/>
          <w:rtl/>
        </w:rPr>
        <w:t>ونظام</w:t>
      </w:r>
      <w:r w:rsidRPr="00D41640">
        <w:rPr>
          <w:rFonts w:ascii="Segoe UI" w:hAnsi="Segoe UI" w:cs="Segoe UI"/>
        </w:rPr>
        <w:t xml:space="preserve"> Hyperledger Fabric </w:t>
      </w:r>
      <w:r w:rsidRPr="00D41640">
        <w:rPr>
          <w:rFonts w:ascii="Segoe UI" w:hAnsi="Segoe UI" w:cs="Segoe UI"/>
          <w:rtl/>
        </w:rPr>
        <w:t>ودورهما في تطبيقات التجارة الإلكترونية</w:t>
      </w:r>
    </w:p>
    <w:p w14:paraId="097293C8" w14:textId="77777777" w:rsidR="007927AC" w:rsidRPr="00D41640" w:rsidRDefault="007927AC" w:rsidP="007927AC">
      <w:pPr>
        <w:bidi/>
        <w:rPr>
          <w:rFonts w:ascii="Segoe UI" w:hAnsi="Segoe UI" w:cs="Segoe UI"/>
        </w:rPr>
      </w:pPr>
      <w:r w:rsidRPr="00D41640">
        <w:rPr>
          <w:rFonts w:ascii="Segoe UI" w:hAnsi="Segoe UI" w:cs="Segoe UI"/>
          <w:rtl/>
        </w:rPr>
        <w:t>شهدت السنوات الأخيرة تحولاً جذرياً في البنية الرقمية للمعاملات الاقتصادية، تمثل في بروز تقنية سلسلة الكتل</w:t>
      </w:r>
      <w:r w:rsidRPr="00D41640">
        <w:rPr>
          <w:rFonts w:ascii="Segoe UI" w:hAnsi="Segoe UI" w:cs="Segoe UI"/>
        </w:rPr>
        <w:t xml:space="preserve"> (Blockchain) </w:t>
      </w:r>
      <w:r w:rsidRPr="00D41640">
        <w:rPr>
          <w:rFonts w:ascii="Segoe UI" w:hAnsi="Segoe UI" w:cs="Segoe UI"/>
          <w:rtl/>
        </w:rPr>
        <w:t xml:space="preserve">كنظام جديد لنقل وتخزين </w:t>
      </w:r>
      <w:r w:rsidRPr="00D41640">
        <w:rPr>
          <w:rFonts w:ascii="Segoe UI" w:hAnsi="Segoe UI" w:cs="Segoe UI"/>
          <w:rtl/>
          <w:lang w:bidi="ar-SY"/>
        </w:rPr>
        <w:t>الأصول و</w:t>
      </w:r>
      <w:r w:rsidRPr="00D41640">
        <w:rPr>
          <w:rFonts w:ascii="Segoe UI" w:hAnsi="Segoe UI" w:cs="Segoe UI"/>
          <w:rtl/>
        </w:rPr>
        <w:t>المعلومات بطريقة آمنة، موزعة، وغير مركزية</w:t>
      </w:r>
      <w:r w:rsidRPr="00D41640">
        <w:rPr>
          <w:rFonts w:ascii="Segoe UI" w:hAnsi="Segoe UI" w:cs="Segoe UI"/>
        </w:rPr>
        <w:t>.</w:t>
      </w:r>
      <w:r w:rsidRPr="00D41640">
        <w:rPr>
          <w:rFonts w:ascii="Segoe UI" w:hAnsi="Segoe UI" w:cs="Segoe UI"/>
        </w:rPr>
        <w:br/>
      </w:r>
      <w:r w:rsidRPr="00D41640">
        <w:rPr>
          <w:rFonts w:ascii="Segoe UI" w:hAnsi="Segoe UI" w:cs="Segoe UI"/>
          <w:rtl/>
        </w:rPr>
        <w:t>وتعتبر هذه التقنية حجر الأساس للعديد من الابتكارات الحديثة، على رأسها العملات الرقمية مثل بيتكوين</w:t>
      </w:r>
      <w:r w:rsidRPr="00D41640">
        <w:rPr>
          <w:rFonts w:ascii="Segoe UI" w:hAnsi="Segoe UI" w:cs="Segoe UI"/>
        </w:rPr>
        <w:t xml:space="preserve"> (Bitcoin)</w:t>
      </w:r>
      <w:r w:rsidRPr="00D41640">
        <w:rPr>
          <w:rFonts w:ascii="Segoe UI" w:hAnsi="Segoe UI" w:cs="Segoe UI"/>
          <w:rtl/>
        </w:rPr>
        <w:t xml:space="preserve">، والتي ظهرت لأول مرة في ورقة بحثية نشرها شخص أو مجموعة مجهولة الهوية تُدعى </w:t>
      </w:r>
      <w:proofErr w:type="spellStart"/>
      <w:r w:rsidRPr="00D41640">
        <w:rPr>
          <w:rFonts w:ascii="Segoe UI" w:hAnsi="Segoe UI" w:cs="Segoe UI"/>
          <w:rtl/>
        </w:rPr>
        <w:t>ساتوشي</w:t>
      </w:r>
      <w:proofErr w:type="spellEnd"/>
      <w:r w:rsidRPr="00D41640">
        <w:rPr>
          <w:rFonts w:ascii="Segoe UI" w:hAnsi="Segoe UI" w:cs="Segoe UI"/>
          <w:rtl/>
        </w:rPr>
        <w:t xml:space="preserve"> </w:t>
      </w:r>
      <w:proofErr w:type="spellStart"/>
      <w:r w:rsidRPr="00D41640">
        <w:rPr>
          <w:rFonts w:ascii="Segoe UI" w:hAnsi="Segoe UI" w:cs="Segoe UI"/>
          <w:rtl/>
        </w:rPr>
        <w:t>ناكاموتو</w:t>
      </w:r>
      <w:proofErr w:type="spellEnd"/>
      <w:r w:rsidRPr="00D41640">
        <w:rPr>
          <w:rFonts w:ascii="Segoe UI" w:hAnsi="Segoe UI" w:cs="Segoe UI"/>
        </w:rPr>
        <w:t xml:space="preserve"> (Satoshi Nakamoto) </w:t>
      </w:r>
      <w:r w:rsidRPr="00D41640">
        <w:rPr>
          <w:rFonts w:ascii="Segoe UI" w:hAnsi="Segoe UI" w:cs="Segoe UI"/>
          <w:rtl/>
        </w:rPr>
        <w:t>عام 2008</w:t>
      </w:r>
      <w:r w:rsidRPr="00D41640">
        <w:rPr>
          <w:rFonts w:ascii="Segoe UI" w:hAnsi="Segoe UI" w:cs="Segoe UI"/>
        </w:rPr>
        <w:t xml:space="preserve"> [1].</w:t>
      </w:r>
    </w:p>
    <w:p w14:paraId="0B9C1F59" w14:textId="77777777" w:rsidR="007927AC" w:rsidRPr="00D41640" w:rsidRDefault="007927AC" w:rsidP="007927AC">
      <w:pPr>
        <w:bidi/>
        <w:rPr>
          <w:rFonts w:ascii="Segoe UI" w:hAnsi="Segoe UI" w:cs="Segoe UI"/>
        </w:rPr>
      </w:pPr>
      <w:r w:rsidRPr="00D41640">
        <w:rPr>
          <w:rFonts w:ascii="Segoe UI" w:hAnsi="Segoe UI" w:cs="Segoe UI"/>
          <w:rtl/>
        </w:rPr>
        <w:t xml:space="preserve">وقد مثلت هذه الورقة نقطة تحول تاريخية، حيث طرحت مفهوم عملة رقمية تُرسل مباشرة </w:t>
      </w:r>
      <w:r w:rsidRPr="00D41640">
        <w:rPr>
          <w:rFonts w:ascii="Segoe UI" w:hAnsi="Segoe UI" w:cs="Segoe UI"/>
          <w:sz w:val="24"/>
          <w:szCs w:val="24"/>
          <w:rtl/>
        </w:rPr>
        <w:t>بين</w:t>
      </w:r>
      <w:r w:rsidRPr="00D41640">
        <w:rPr>
          <w:rFonts w:ascii="Segoe UI" w:hAnsi="Segoe UI" w:cs="Segoe UI"/>
          <w:rtl/>
        </w:rPr>
        <w:t xml:space="preserve"> الأطراف دون الحاجة إلى وسطاء ماليين، معتمدة على دفتر أستاذ عام موزع يُعرف اليوم بسلسلة الكتل</w:t>
      </w:r>
      <w:r w:rsidRPr="00D41640">
        <w:rPr>
          <w:rFonts w:ascii="Segoe UI" w:hAnsi="Segoe UI" w:cs="Segoe UI"/>
        </w:rPr>
        <w:t>.</w:t>
      </w:r>
    </w:p>
    <w:p w14:paraId="54B318BF" w14:textId="77777777" w:rsidR="007927AC" w:rsidRPr="00D41640" w:rsidRDefault="007927AC" w:rsidP="007927AC">
      <w:pPr>
        <w:bidi/>
        <w:rPr>
          <w:rFonts w:ascii="Segoe UI" w:hAnsi="Segoe UI" w:cs="Segoe UI"/>
        </w:rPr>
      </w:pPr>
    </w:p>
    <w:p w14:paraId="75C93C50" w14:textId="77777777" w:rsidR="007927AC" w:rsidRPr="00D41640" w:rsidRDefault="007927AC" w:rsidP="007927AC">
      <w:pPr>
        <w:bidi/>
        <w:rPr>
          <w:rFonts w:ascii="Segoe UI" w:hAnsi="Segoe UI" w:cs="Segoe UI"/>
          <w:b/>
          <w:bCs/>
        </w:rPr>
      </w:pPr>
      <w:r w:rsidRPr="00D41640">
        <w:rPr>
          <w:rFonts w:ascii="Segoe UI" w:hAnsi="Segoe UI" w:cs="Segoe UI"/>
          <w:b/>
          <w:bCs/>
          <w:rtl/>
        </w:rPr>
        <w:t>تقنية سلسلة الكتل: المفهوم والآلية</w:t>
      </w:r>
    </w:p>
    <w:p w14:paraId="441BBC9A" w14:textId="77777777" w:rsidR="007927AC" w:rsidRPr="00D41640" w:rsidRDefault="007927AC" w:rsidP="007927AC">
      <w:pPr>
        <w:bidi/>
        <w:rPr>
          <w:rFonts w:ascii="Segoe UI" w:hAnsi="Segoe UI" w:cs="Segoe UI"/>
          <w:sz w:val="24"/>
          <w:szCs w:val="24"/>
          <w:lang w:bidi="ar-SY"/>
        </w:rPr>
      </w:pPr>
      <w:r w:rsidRPr="00D41640">
        <w:rPr>
          <w:rFonts w:ascii="Segoe UI" w:hAnsi="Segoe UI" w:cs="Segoe UI"/>
          <w:sz w:val="24"/>
          <w:szCs w:val="24"/>
          <w:rtl/>
        </w:rPr>
        <w:t xml:space="preserve">تقنية سلسلة الكتل هي قاعدة بيانات موزعة تتألف من سجل غير قابل للتعديل للمعاملات، حيث تُخزّن البيانات داخل "كتل"، وكل كتلة ترتبط بالتي تسبقها من خلال تجزئة مشفّرة، مشكّلة بذلك سلسلة زمنية متسلسلة </w:t>
      </w:r>
      <w:r w:rsidRPr="00D41640">
        <w:rPr>
          <w:rFonts w:ascii="Segoe UI" w:hAnsi="Segoe UI" w:cs="Segoe UI"/>
          <w:rtl/>
        </w:rPr>
        <w:t>تضمن عدم قابلية التعديل أو الحذف</w:t>
      </w:r>
      <w:r w:rsidRPr="00D41640">
        <w:rPr>
          <w:rFonts w:ascii="Segoe UI" w:hAnsi="Segoe UI" w:cs="Segoe UI"/>
          <w:sz w:val="24"/>
          <w:szCs w:val="24"/>
          <w:rtl/>
        </w:rPr>
        <w:t>،</w:t>
      </w:r>
      <w:r w:rsidRPr="00D41640">
        <w:rPr>
          <w:rFonts w:ascii="Segoe UI" w:hAnsi="Segoe UI" w:cs="Segoe UI"/>
          <w:rtl/>
        </w:rPr>
        <w:t xml:space="preserve"> و</w:t>
      </w:r>
      <w:r w:rsidRPr="00D41640">
        <w:rPr>
          <w:rFonts w:ascii="Segoe UI" w:hAnsi="Segoe UI" w:cs="Segoe UI"/>
          <w:sz w:val="24"/>
          <w:szCs w:val="24"/>
          <w:rtl/>
        </w:rPr>
        <w:t>كل معاملة يتم التحقق منها من قبل غالبية العقد في الشبكة، مما يضمن الشفافية وعدم القدرة على التزوير</w:t>
      </w:r>
      <w:r w:rsidRPr="00D41640">
        <w:rPr>
          <w:rFonts w:ascii="Segoe UI" w:hAnsi="Segoe UI" w:cs="Segoe UI"/>
          <w:sz w:val="24"/>
          <w:szCs w:val="24"/>
        </w:rPr>
        <w:t>.</w:t>
      </w:r>
    </w:p>
    <w:p w14:paraId="771F3D61" w14:textId="77777777" w:rsidR="007927AC" w:rsidRPr="00D41640" w:rsidRDefault="007927AC" w:rsidP="007927AC">
      <w:pPr>
        <w:bidi/>
        <w:rPr>
          <w:rFonts w:ascii="Segoe UI" w:hAnsi="Segoe UI" w:cs="Segoe UI"/>
        </w:rPr>
      </w:pPr>
      <w:r w:rsidRPr="00D41640">
        <w:rPr>
          <w:rFonts w:ascii="Segoe UI" w:hAnsi="Segoe UI" w:cs="Segoe UI"/>
          <w:noProof/>
        </w:rPr>
        <w:drawing>
          <wp:inline distT="0" distB="0" distL="0" distR="0" wp14:anchorId="6BECAC01" wp14:editId="718F935A">
            <wp:extent cx="5943600" cy="2149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49475"/>
                    </a:xfrm>
                    <a:prstGeom prst="rect">
                      <a:avLst/>
                    </a:prstGeom>
                    <a:noFill/>
                    <a:ln>
                      <a:noFill/>
                    </a:ln>
                  </pic:spPr>
                </pic:pic>
              </a:graphicData>
            </a:graphic>
          </wp:inline>
        </w:drawing>
      </w:r>
    </w:p>
    <w:p w14:paraId="33BC68A1" w14:textId="5E06C822" w:rsidR="007927AC" w:rsidRPr="00D41640" w:rsidRDefault="007927AC" w:rsidP="007927AC">
      <w:pPr>
        <w:rPr>
          <w:rFonts w:ascii="Segoe UI" w:hAnsi="Segoe UI" w:cs="Segoe UI"/>
          <w:rtl/>
        </w:rPr>
      </w:pPr>
      <w:r w:rsidRPr="00D41640">
        <w:rPr>
          <w:rFonts w:ascii="Segoe UI" w:hAnsi="Segoe UI" w:cs="Segoe UI"/>
          <w:rtl/>
        </w:rPr>
        <w:br w:type="page"/>
      </w:r>
    </w:p>
    <w:p w14:paraId="04829F7D" w14:textId="1515CDA8" w:rsidR="007927AC" w:rsidRPr="00D41640" w:rsidRDefault="007927AC" w:rsidP="007927AC">
      <w:pPr>
        <w:pStyle w:val="Heading3"/>
        <w:bidi/>
        <w:rPr>
          <w:rFonts w:ascii="Segoe UI" w:hAnsi="Segoe UI" w:cs="Segoe UI"/>
        </w:rPr>
      </w:pPr>
      <w:r w:rsidRPr="00D41640">
        <w:rPr>
          <w:rFonts w:ascii="Segoe UI" w:hAnsi="Segoe UI" w:cs="Segoe UI"/>
          <w:rtl/>
        </w:rPr>
        <w:lastRenderedPageBreak/>
        <w:t>أولاً: بنية الكتلة</w:t>
      </w:r>
    </w:p>
    <w:p w14:paraId="222D2B98" w14:textId="77777777" w:rsidR="007927AC" w:rsidRPr="00D41640" w:rsidRDefault="007927AC" w:rsidP="007927AC">
      <w:pPr>
        <w:bidi/>
        <w:rPr>
          <w:rFonts w:ascii="Segoe UI" w:hAnsi="Segoe UI" w:cs="Segoe UI"/>
        </w:rPr>
      </w:pPr>
      <w:r w:rsidRPr="00D41640">
        <w:rPr>
          <w:rFonts w:ascii="Segoe UI" w:hAnsi="Segoe UI" w:cs="Segoe UI"/>
          <w:rtl/>
        </w:rPr>
        <w:t>كل كتلة تتكون من جزأين رئيسيين:</w:t>
      </w:r>
    </w:p>
    <w:p w14:paraId="39EE2E00" w14:textId="77777777" w:rsidR="007927AC" w:rsidRPr="00D41640" w:rsidRDefault="007927AC" w:rsidP="007927AC">
      <w:pPr>
        <w:bidi/>
        <w:rPr>
          <w:rFonts w:ascii="Segoe UI" w:hAnsi="Segoe UI" w:cs="Segoe UI"/>
        </w:rPr>
      </w:pPr>
      <w:r w:rsidRPr="00D41640">
        <w:rPr>
          <w:rFonts w:ascii="Segoe UI" w:hAnsi="Segoe UI" w:cs="Segoe UI"/>
          <w:noProof/>
          <w:rtl/>
        </w:rPr>
        <w:drawing>
          <wp:anchor distT="0" distB="0" distL="114300" distR="114300" simplePos="0" relativeHeight="251659264" behindDoc="0" locked="0" layoutInCell="1" allowOverlap="1" wp14:anchorId="2C14E09A" wp14:editId="37F945FE">
            <wp:simplePos x="0" y="0"/>
            <wp:positionH relativeFrom="page">
              <wp:align>left</wp:align>
            </wp:positionH>
            <wp:positionV relativeFrom="paragraph">
              <wp:posOffset>81915</wp:posOffset>
            </wp:positionV>
            <wp:extent cx="2958465" cy="1733550"/>
            <wp:effectExtent l="0" t="0" r="0" b="0"/>
            <wp:wrapThrough wrapText="bothSides">
              <wp:wrapPolygon edited="0">
                <wp:start x="0" y="0"/>
                <wp:lineTo x="0" y="21363"/>
                <wp:lineTo x="21419" y="21363"/>
                <wp:lineTo x="214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58465" cy="1733550"/>
                    </a:xfrm>
                    <a:prstGeom prst="rect">
                      <a:avLst/>
                    </a:prstGeom>
                  </pic:spPr>
                </pic:pic>
              </a:graphicData>
            </a:graphic>
            <wp14:sizeRelH relativeFrom="page">
              <wp14:pctWidth>0</wp14:pctWidth>
            </wp14:sizeRelH>
            <wp14:sizeRelV relativeFrom="page">
              <wp14:pctHeight>0</wp14:pctHeight>
            </wp14:sizeRelV>
          </wp:anchor>
        </w:drawing>
      </w:r>
      <w:r w:rsidRPr="00D41640">
        <w:rPr>
          <w:rFonts w:ascii="Segoe UI" w:hAnsi="Segoe UI" w:cs="Segoe UI"/>
          <w:rtl/>
        </w:rPr>
        <w:t>رأس الكتلة (</w:t>
      </w:r>
      <w:r w:rsidRPr="00D41640">
        <w:rPr>
          <w:rFonts w:ascii="Segoe UI" w:hAnsi="Segoe UI" w:cs="Segoe UI"/>
        </w:rPr>
        <w:t>Block Header</w:t>
      </w:r>
      <w:r w:rsidRPr="00D41640">
        <w:rPr>
          <w:rFonts w:ascii="Segoe UI" w:hAnsi="Segoe UI" w:cs="Segoe UI"/>
          <w:rtl/>
        </w:rPr>
        <w:t>) ويحتوي على المعلومات التالية:</w:t>
      </w:r>
    </w:p>
    <w:p w14:paraId="0167904B" w14:textId="77777777" w:rsidR="007927AC" w:rsidRPr="00D41640" w:rsidRDefault="007927AC" w:rsidP="007927AC">
      <w:pPr>
        <w:pStyle w:val="ListParagraph"/>
        <w:numPr>
          <w:ilvl w:val="0"/>
          <w:numId w:val="10"/>
        </w:numPr>
        <w:bidi/>
        <w:rPr>
          <w:rFonts w:ascii="Segoe UI" w:hAnsi="Segoe UI" w:cs="Segoe UI"/>
        </w:rPr>
      </w:pPr>
      <w:r w:rsidRPr="00D41640">
        <w:rPr>
          <w:rFonts w:ascii="Segoe UI" w:hAnsi="Segoe UI" w:cs="Segoe UI"/>
          <w:rtl/>
        </w:rPr>
        <w:t>إصدار الكتلة (</w:t>
      </w:r>
      <w:r w:rsidRPr="00D41640">
        <w:rPr>
          <w:rFonts w:ascii="Segoe UI" w:hAnsi="Segoe UI" w:cs="Segoe UI"/>
        </w:rPr>
        <w:t>Block Version</w:t>
      </w:r>
      <w:r w:rsidRPr="00D41640">
        <w:rPr>
          <w:rFonts w:ascii="Segoe UI" w:hAnsi="Segoe UI" w:cs="Segoe UI"/>
          <w:rtl/>
        </w:rPr>
        <w:t>): يحدد القواعد المعتمدة للتحقق من الكتلة.</w:t>
      </w:r>
    </w:p>
    <w:p w14:paraId="7D173BFF" w14:textId="77777777" w:rsidR="007927AC" w:rsidRPr="00D41640" w:rsidRDefault="007927AC" w:rsidP="007927AC">
      <w:pPr>
        <w:pStyle w:val="ListParagraph"/>
        <w:numPr>
          <w:ilvl w:val="0"/>
          <w:numId w:val="10"/>
        </w:numPr>
        <w:bidi/>
        <w:rPr>
          <w:rFonts w:ascii="Segoe UI" w:hAnsi="Segoe UI" w:cs="Segoe UI"/>
        </w:rPr>
      </w:pPr>
      <w:r w:rsidRPr="00D41640">
        <w:rPr>
          <w:rFonts w:ascii="Segoe UI" w:hAnsi="Segoe UI" w:cs="Segoe UI"/>
          <w:rtl/>
        </w:rPr>
        <w:t>جذر شجرة ميركل (</w:t>
      </w:r>
      <w:r w:rsidRPr="00D41640">
        <w:rPr>
          <w:rFonts w:ascii="Segoe UI" w:hAnsi="Segoe UI" w:cs="Segoe UI"/>
        </w:rPr>
        <w:t>Merkle Root Hash</w:t>
      </w:r>
      <w:r w:rsidRPr="00D41640">
        <w:rPr>
          <w:rFonts w:ascii="Segoe UI" w:hAnsi="Segoe UI" w:cs="Segoe UI"/>
          <w:rtl/>
        </w:rPr>
        <w:t>): قيمة مشفرة تمثل جميع بيانات المعاملات داخل الكتلة.</w:t>
      </w:r>
    </w:p>
    <w:p w14:paraId="7F65B306" w14:textId="77777777" w:rsidR="007927AC" w:rsidRPr="00D41640" w:rsidRDefault="007927AC" w:rsidP="007927AC">
      <w:pPr>
        <w:pStyle w:val="ListParagraph"/>
        <w:numPr>
          <w:ilvl w:val="0"/>
          <w:numId w:val="10"/>
        </w:numPr>
        <w:bidi/>
        <w:rPr>
          <w:rFonts w:ascii="Segoe UI" w:hAnsi="Segoe UI" w:cs="Segoe UI"/>
        </w:rPr>
      </w:pPr>
      <w:r w:rsidRPr="00D41640">
        <w:rPr>
          <w:rFonts w:ascii="Segoe UI" w:hAnsi="Segoe UI" w:cs="Segoe UI"/>
          <w:rtl/>
        </w:rPr>
        <w:t>تجزئة الكتلة السابقة (</w:t>
      </w:r>
      <w:r w:rsidRPr="00D41640">
        <w:rPr>
          <w:rFonts w:ascii="Segoe UI" w:hAnsi="Segoe UI" w:cs="Segoe UI"/>
        </w:rPr>
        <w:t>Previous Block Hash</w:t>
      </w:r>
      <w:r w:rsidRPr="00D41640">
        <w:rPr>
          <w:rFonts w:ascii="Segoe UI" w:hAnsi="Segoe UI" w:cs="Segoe UI"/>
          <w:rtl/>
        </w:rPr>
        <w:t>): لربط الكتل ببعضها بشكل زمني.</w:t>
      </w:r>
    </w:p>
    <w:p w14:paraId="7B91EFA0" w14:textId="77777777" w:rsidR="007927AC" w:rsidRPr="00D41640" w:rsidRDefault="007927AC" w:rsidP="007927AC">
      <w:pPr>
        <w:pStyle w:val="ListParagraph"/>
        <w:numPr>
          <w:ilvl w:val="0"/>
          <w:numId w:val="10"/>
        </w:numPr>
        <w:bidi/>
        <w:rPr>
          <w:rFonts w:ascii="Segoe UI" w:hAnsi="Segoe UI" w:cs="Segoe UI"/>
        </w:rPr>
      </w:pPr>
      <w:r w:rsidRPr="00D41640">
        <w:rPr>
          <w:rFonts w:ascii="Segoe UI" w:hAnsi="Segoe UI" w:cs="Segoe UI"/>
          <w:rtl/>
        </w:rPr>
        <w:t>الطابع الزمني (</w:t>
      </w:r>
      <w:r w:rsidRPr="00D41640">
        <w:rPr>
          <w:rFonts w:ascii="Segoe UI" w:hAnsi="Segoe UI" w:cs="Segoe UI"/>
        </w:rPr>
        <w:t>Timestamp</w:t>
      </w:r>
      <w:r w:rsidRPr="00D41640">
        <w:rPr>
          <w:rFonts w:ascii="Segoe UI" w:hAnsi="Segoe UI" w:cs="Segoe UI"/>
          <w:rtl/>
        </w:rPr>
        <w:t>): يُحدد وقت إنشاء الكتلة.</w:t>
      </w:r>
    </w:p>
    <w:p w14:paraId="28A2D678" w14:textId="77777777" w:rsidR="007927AC" w:rsidRPr="00D41640" w:rsidRDefault="007927AC" w:rsidP="007927AC">
      <w:pPr>
        <w:pStyle w:val="ListParagraph"/>
        <w:numPr>
          <w:ilvl w:val="0"/>
          <w:numId w:val="10"/>
        </w:numPr>
        <w:bidi/>
        <w:rPr>
          <w:rFonts w:ascii="Segoe UI" w:hAnsi="Segoe UI" w:cs="Segoe UI"/>
        </w:rPr>
      </w:pPr>
      <w:r w:rsidRPr="00D41640">
        <w:rPr>
          <w:rFonts w:ascii="Segoe UI" w:hAnsi="Segoe UI" w:cs="Segoe UI"/>
          <w:rtl/>
        </w:rPr>
        <w:t>مستوى الصعوبة (</w:t>
      </w:r>
      <w:proofErr w:type="spellStart"/>
      <w:r w:rsidRPr="00D41640">
        <w:rPr>
          <w:rFonts w:ascii="Segoe UI" w:hAnsi="Segoe UI" w:cs="Segoe UI"/>
        </w:rPr>
        <w:t>nBits</w:t>
      </w:r>
      <w:proofErr w:type="spellEnd"/>
      <w:r w:rsidRPr="00D41640">
        <w:rPr>
          <w:rFonts w:ascii="Segoe UI" w:hAnsi="Segoe UI" w:cs="Segoe UI"/>
          <w:rtl/>
        </w:rPr>
        <w:t>): يحدد الهدف اللازم لتوليد التجزئة.</w:t>
      </w:r>
    </w:p>
    <w:p w14:paraId="0A0A917D" w14:textId="77777777" w:rsidR="007927AC" w:rsidRPr="00D41640" w:rsidRDefault="007927AC" w:rsidP="007927AC">
      <w:pPr>
        <w:pStyle w:val="ListParagraph"/>
        <w:numPr>
          <w:ilvl w:val="0"/>
          <w:numId w:val="10"/>
        </w:numPr>
        <w:bidi/>
        <w:rPr>
          <w:rFonts w:ascii="Segoe UI" w:hAnsi="Segoe UI" w:cs="Segoe UI"/>
        </w:rPr>
      </w:pPr>
      <w:r w:rsidRPr="00D41640">
        <w:rPr>
          <w:rFonts w:ascii="Segoe UI" w:hAnsi="Segoe UI" w:cs="Segoe UI"/>
          <w:rtl/>
        </w:rPr>
        <w:t>القيمة العشوائية (</w:t>
      </w:r>
      <w:r w:rsidRPr="00D41640">
        <w:rPr>
          <w:rFonts w:ascii="Segoe UI" w:hAnsi="Segoe UI" w:cs="Segoe UI"/>
        </w:rPr>
        <w:t>Nonce</w:t>
      </w:r>
      <w:r w:rsidRPr="00D41640">
        <w:rPr>
          <w:rFonts w:ascii="Segoe UI" w:hAnsi="Segoe UI" w:cs="Segoe UI"/>
          <w:rtl/>
        </w:rPr>
        <w:t>): رقم يستخدم في عملية التعدين لتوليد التجزئة.</w:t>
      </w:r>
    </w:p>
    <w:p w14:paraId="527C1E5C" w14:textId="77777777" w:rsidR="007927AC" w:rsidRPr="00D41640" w:rsidRDefault="007927AC" w:rsidP="007927AC">
      <w:pPr>
        <w:bidi/>
        <w:rPr>
          <w:rFonts w:ascii="Segoe UI" w:hAnsi="Segoe UI" w:cs="Segoe UI"/>
        </w:rPr>
      </w:pPr>
      <w:r w:rsidRPr="00D41640">
        <w:rPr>
          <w:rFonts w:ascii="Segoe UI" w:hAnsi="Segoe UI" w:cs="Segoe UI"/>
          <w:rtl/>
        </w:rPr>
        <w:t>بيانات الكتلة (</w:t>
      </w:r>
      <w:r w:rsidRPr="00D41640">
        <w:rPr>
          <w:rFonts w:ascii="Segoe UI" w:hAnsi="Segoe UI" w:cs="Segoe UI"/>
        </w:rPr>
        <w:t>Block Data</w:t>
      </w:r>
      <w:r w:rsidRPr="00D41640">
        <w:rPr>
          <w:rFonts w:ascii="Segoe UI" w:hAnsi="Segoe UI" w:cs="Segoe UI"/>
          <w:rtl/>
        </w:rPr>
        <w:t>):</w:t>
      </w:r>
    </w:p>
    <w:p w14:paraId="7EA580DE" w14:textId="77777777" w:rsidR="007927AC" w:rsidRPr="00D41640" w:rsidRDefault="007927AC" w:rsidP="007927AC">
      <w:pPr>
        <w:bidi/>
        <w:rPr>
          <w:rFonts w:ascii="Segoe UI" w:hAnsi="Segoe UI" w:cs="Segoe UI"/>
        </w:rPr>
      </w:pPr>
      <w:r w:rsidRPr="00D41640">
        <w:rPr>
          <w:rFonts w:ascii="Segoe UI" w:hAnsi="Segoe UI" w:cs="Segoe UI"/>
          <w:rtl/>
        </w:rPr>
        <w:t>وهي المعاملات التي تم تشفيرها عبر خوارزمية شجرة ميركل (</w:t>
      </w:r>
      <w:r w:rsidRPr="00D41640">
        <w:rPr>
          <w:rFonts w:ascii="Segoe UI" w:hAnsi="Segoe UI" w:cs="Segoe UI"/>
        </w:rPr>
        <w:t>Merkle Tree</w:t>
      </w:r>
      <w:r w:rsidRPr="00D41640">
        <w:rPr>
          <w:rFonts w:ascii="Segoe UI" w:hAnsi="Segoe UI" w:cs="Segoe UI"/>
          <w:rtl/>
        </w:rPr>
        <w:t>)، حيث يتم تحويل كل معاملة إلى تجزئة، ثم تُدمج هذه القيم تدريجيًا حتى يتم الحصول على تجزئة واحدة تمثل كل محتوى الكتلة.</w:t>
      </w:r>
    </w:p>
    <w:p w14:paraId="2E4DAF7F" w14:textId="77777777" w:rsidR="007927AC" w:rsidRPr="00D41640" w:rsidRDefault="007927AC" w:rsidP="007927AC">
      <w:pPr>
        <w:bidi/>
        <w:rPr>
          <w:rFonts w:ascii="Segoe UI" w:hAnsi="Segoe UI" w:cs="Segoe UI"/>
          <w:b/>
          <w:bCs/>
        </w:rPr>
      </w:pPr>
    </w:p>
    <w:p w14:paraId="755275DF" w14:textId="77777777" w:rsidR="007927AC" w:rsidRPr="00D41640" w:rsidRDefault="007927AC" w:rsidP="007927AC">
      <w:pPr>
        <w:pStyle w:val="Heading3"/>
        <w:bidi/>
        <w:rPr>
          <w:rFonts w:ascii="Segoe UI" w:hAnsi="Segoe UI" w:cs="Segoe UI"/>
        </w:rPr>
      </w:pPr>
      <w:r w:rsidRPr="00D41640">
        <w:rPr>
          <w:rFonts w:ascii="Segoe UI" w:hAnsi="Segoe UI" w:cs="Segoe UI"/>
          <w:rtl/>
        </w:rPr>
        <w:t>ثانياً: آلية العمل</w:t>
      </w:r>
    </w:p>
    <w:p w14:paraId="7780EAF0" w14:textId="77777777" w:rsidR="007927AC" w:rsidRPr="00D41640" w:rsidRDefault="007927AC" w:rsidP="007927AC">
      <w:pPr>
        <w:bidi/>
        <w:rPr>
          <w:rFonts w:ascii="Segoe UI" w:hAnsi="Segoe UI" w:cs="Segoe UI"/>
        </w:rPr>
      </w:pPr>
      <w:r w:rsidRPr="00D41640">
        <w:rPr>
          <w:rFonts w:ascii="Segoe UI" w:hAnsi="Segoe UI" w:cs="Segoe UI"/>
          <w:rtl/>
        </w:rPr>
        <w:t xml:space="preserve">في شبكة </w:t>
      </w:r>
      <w:proofErr w:type="spellStart"/>
      <w:r w:rsidRPr="00D41640">
        <w:rPr>
          <w:rFonts w:ascii="Segoe UI" w:hAnsi="Segoe UI" w:cs="Segoe UI"/>
          <w:rtl/>
        </w:rPr>
        <w:t>البلوكشين</w:t>
      </w:r>
      <w:proofErr w:type="spellEnd"/>
      <w:r w:rsidRPr="00D41640">
        <w:rPr>
          <w:rFonts w:ascii="Segoe UI" w:hAnsi="Segoe UI" w:cs="Segoe UI"/>
          <w:rtl/>
        </w:rPr>
        <w:t>، يُطلق على المستخدمين اسم العُقد (</w:t>
      </w:r>
      <w:r w:rsidRPr="00D41640">
        <w:rPr>
          <w:rFonts w:ascii="Segoe UI" w:hAnsi="Segoe UI" w:cs="Segoe UI"/>
        </w:rPr>
        <w:t>Nodes</w:t>
      </w:r>
      <w:r w:rsidRPr="00D41640">
        <w:rPr>
          <w:rFonts w:ascii="Segoe UI" w:hAnsi="Segoe UI" w:cs="Segoe UI"/>
          <w:rtl/>
        </w:rPr>
        <w:t>)، وكل عقدة تمتلك نسخة كاملة من سلسلة الكتل. بعض هذه العقد تُعرف باسم المُعدّنين (</w:t>
      </w:r>
      <w:r w:rsidRPr="00D41640">
        <w:rPr>
          <w:rFonts w:ascii="Segoe UI" w:hAnsi="Segoe UI" w:cs="Segoe UI"/>
        </w:rPr>
        <w:t>Miners</w:t>
      </w:r>
      <w:r w:rsidRPr="00D41640">
        <w:rPr>
          <w:rFonts w:ascii="Segoe UI" w:hAnsi="Segoe UI" w:cs="Segoe UI"/>
          <w:rtl/>
        </w:rPr>
        <w:t>)، وهم المسؤولون عن التحقق من صحة المعاملات وإضافتها إلى السلسلة.</w:t>
      </w:r>
    </w:p>
    <w:p w14:paraId="27C1EE01" w14:textId="77777777" w:rsidR="007927AC" w:rsidRPr="00D41640" w:rsidRDefault="007927AC" w:rsidP="007927AC">
      <w:pPr>
        <w:bidi/>
        <w:rPr>
          <w:rFonts w:ascii="Segoe UI" w:hAnsi="Segoe UI" w:cs="Segoe UI"/>
        </w:rPr>
      </w:pPr>
      <w:r w:rsidRPr="00D41640">
        <w:rPr>
          <w:rFonts w:ascii="Segoe UI" w:hAnsi="Segoe UI" w:cs="Segoe UI"/>
          <w:rtl/>
        </w:rPr>
        <w:t xml:space="preserve">عند إنشاء معاملة جديدة (مثل تحويل الأموال أو توقيع عقد ذكي)، يستخدم المرسل توقيعاً رقمياً يتكون من مفتاح عام يعرفه الجميع، ومفتاح خاص يعرفه المرسل فقط. </w:t>
      </w:r>
    </w:p>
    <w:p w14:paraId="55D456BB" w14:textId="77777777" w:rsidR="007927AC" w:rsidRPr="00D41640" w:rsidRDefault="007927AC" w:rsidP="007927AC">
      <w:pPr>
        <w:bidi/>
        <w:rPr>
          <w:rFonts w:ascii="Segoe UI" w:hAnsi="Segoe UI" w:cs="Segoe UI"/>
        </w:rPr>
      </w:pPr>
      <w:r w:rsidRPr="00D41640">
        <w:rPr>
          <w:rFonts w:ascii="Segoe UI" w:hAnsi="Segoe UI" w:cs="Segoe UI"/>
          <w:rtl/>
        </w:rPr>
        <w:t>بعد بث المعاملة إلى الشبكة، تبدأ عملية التعدين، حيث تحاول العقد المتخصصة حلّ لغز حسابي يُعرف باسم "إثبات العمل" (</w:t>
      </w:r>
      <w:r w:rsidRPr="00D41640">
        <w:rPr>
          <w:rFonts w:ascii="Segoe UI" w:hAnsi="Segoe UI" w:cs="Segoe UI"/>
        </w:rPr>
        <w:t>Proof of Work</w:t>
      </w:r>
      <w:r w:rsidRPr="00D41640">
        <w:rPr>
          <w:rFonts w:ascii="Segoe UI" w:hAnsi="Segoe UI" w:cs="Segoe UI"/>
          <w:rtl/>
        </w:rPr>
        <w:t>). أول عقدة تُنجز الحل تُكافأ برسوم المعاملة وتقوم بإنشاء الكتلة الجديدة.</w:t>
      </w:r>
    </w:p>
    <w:p w14:paraId="4E1030E1" w14:textId="77777777" w:rsidR="007927AC" w:rsidRPr="00D41640" w:rsidRDefault="007927AC" w:rsidP="007927AC">
      <w:pPr>
        <w:bidi/>
        <w:rPr>
          <w:rFonts w:ascii="Segoe UI" w:hAnsi="Segoe UI" w:cs="Segoe UI"/>
          <w:rtl/>
        </w:rPr>
      </w:pPr>
      <w:r w:rsidRPr="00D41640">
        <w:rPr>
          <w:rFonts w:ascii="Segoe UI" w:hAnsi="Segoe UI" w:cs="Segoe UI"/>
          <w:rtl/>
        </w:rPr>
        <w:t>بعد ذلك، يتم التحقق من الكتلة الجديدة من قِبل باقي الشبكة وفقاً لبروتوكول إجماع معين (</w:t>
      </w:r>
      <w:r w:rsidRPr="00D41640">
        <w:rPr>
          <w:rFonts w:ascii="Segoe UI" w:hAnsi="Segoe UI" w:cs="Segoe UI"/>
        </w:rPr>
        <w:t>Consensus Protocol</w:t>
      </w:r>
      <w:r w:rsidRPr="00D41640">
        <w:rPr>
          <w:rFonts w:ascii="Segoe UI" w:hAnsi="Segoe UI" w:cs="Segoe UI"/>
          <w:rtl/>
        </w:rPr>
        <w:t>) قبل إضافتها للسلسلة.</w:t>
      </w:r>
    </w:p>
    <w:p w14:paraId="5E30059F" w14:textId="77777777" w:rsidR="007927AC" w:rsidRPr="00D41640" w:rsidRDefault="007927AC" w:rsidP="007927AC">
      <w:pPr>
        <w:bidi/>
        <w:rPr>
          <w:rFonts w:ascii="Segoe UI" w:hAnsi="Segoe UI" w:cs="Segoe UI"/>
          <w:rtl/>
        </w:rPr>
      </w:pPr>
    </w:p>
    <w:p w14:paraId="0EF6642D" w14:textId="527BDFFA" w:rsidR="007927AC" w:rsidRPr="00D41640" w:rsidRDefault="007927AC" w:rsidP="007927AC">
      <w:pPr>
        <w:bidi/>
        <w:jc w:val="center"/>
        <w:rPr>
          <w:rFonts w:ascii="Segoe UI" w:hAnsi="Segoe UI" w:cs="Segoe UI"/>
          <w:rtl/>
        </w:rPr>
      </w:pPr>
      <w:r w:rsidRPr="00D41640">
        <w:rPr>
          <w:rFonts w:ascii="Segoe UI" w:hAnsi="Segoe UI" w:cs="Segoe UI"/>
          <w:noProof/>
        </w:rPr>
        <w:lastRenderedPageBreak/>
        <w:drawing>
          <wp:inline distT="0" distB="0" distL="0" distR="0" wp14:anchorId="70FEF723" wp14:editId="042AAC23">
            <wp:extent cx="3360280" cy="15842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0280" cy="1584286"/>
                    </a:xfrm>
                    <a:prstGeom prst="rect">
                      <a:avLst/>
                    </a:prstGeom>
                  </pic:spPr>
                </pic:pic>
              </a:graphicData>
            </a:graphic>
          </wp:inline>
        </w:drawing>
      </w:r>
    </w:p>
    <w:p w14:paraId="1D6DCE84" w14:textId="77777777" w:rsidR="007927AC" w:rsidRPr="00D41640" w:rsidRDefault="007927AC" w:rsidP="007927AC">
      <w:pPr>
        <w:pStyle w:val="Heading3"/>
        <w:bidi/>
        <w:rPr>
          <w:rFonts w:ascii="Segoe UI" w:hAnsi="Segoe UI" w:cs="Segoe UI"/>
        </w:rPr>
      </w:pPr>
      <w:r w:rsidRPr="00D41640">
        <w:rPr>
          <w:rFonts w:ascii="Segoe UI" w:hAnsi="Segoe UI" w:cs="Segoe UI"/>
          <w:rtl/>
        </w:rPr>
        <w:t>ثالثاً: تصنيف سلاسل الكتل</w:t>
      </w:r>
    </w:p>
    <w:p w14:paraId="18987253" w14:textId="77777777" w:rsidR="007927AC" w:rsidRPr="00D41640" w:rsidRDefault="007927AC" w:rsidP="007927AC">
      <w:pPr>
        <w:bidi/>
        <w:rPr>
          <w:rFonts w:ascii="Segoe UI" w:hAnsi="Segoe UI" w:cs="Segoe UI"/>
          <w:rtl/>
        </w:rPr>
      </w:pPr>
      <w:r w:rsidRPr="00D41640">
        <w:rPr>
          <w:rFonts w:ascii="Segoe UI" w:hAnsi="Segoe UI" w:cs="Segoe UI"/>
          <w:rtl/>
        </w:rPr>
        <w:t>تُصنّف شبكات سلسلة الكتل إلى نموذجين رئيسيين بناءً على الصلاحيات المتعلقة بإضافة كتل جديدة.</w:t>
      </w:r>
    </w:p>
    <w:p w14:paraId="2B66A1DC" w14:textId="77777777" w:rsidR="007927AC" w:rsidRPr="00D41640" w:rsidRDefault="007927AC" w:rsidP="007927AC">
      <w:pPr>
        <w:pStyle w:val="ListParagraph"/>
        <w:numPr>
          <w:ilvl w:val="0"/>
          <w:numId w:val="12"/>
        </w:numPr>
        <w:bidi/>
        <w:rPr>
          <w:rFonts w:ascii="Segoe UI" w:hAnsi="Segoe UI" w:cs="Segoe UI"/>
          <w:rtl/>
        </w:rPr>
      </w:pPr>
      <w:r w:rsidRPr="00D41640">
        <w:rPr>
          <w:rFonts w:ascii="Segoe UI" w:hAnsi="Segoe UI" w:cs="Segoe UI"/>
          <w:rtl/>
        </w:rPr>
        <w:t>إذا كان بإمكان أي مستخدم إضافة كتلة جديدة، فإن سلسلة الكتل تُعد "غير مُصرح بها" (</w:t>
      </w:r>
      <w:r w:rsidRPr="00D41640">
        <w:rPr>
          <w:rFonts w:ascii="Segoe UI" w:hAnsi="Segoe UI" w:cs="Segoe UI"/>
        </w:rPr>
        <w:t>Permissionless</w:t>
      </w:r>
      <w:r w:rsidRPr="00D41640">
        <w:rPr>
          <w:rFonts w:ascii="Segoe UI" w:hAnsi="Segoe UI" w:cs="Segoe UI"/>
          <w:rtl/>
        </w:rPr>
        <w:t>).</w:t>
      </w:r>
    </w:p>
    <w:p w14:paraId="1B5C483F" w14:textId="77777777" w:rsidR="007927AC" w:rsidRPr="00D41640" w:rsidRDefault="007927AC" w:rsidP="007927AC">
      <w:pPr>
        <w:pStyle w:val="ListParagraph"/>
        <w:numPr>
          <w:ilvl w:val="0"/>
          <w:numId w:val="12"/>
        </w:numPr>
        <w:bidi/>
        <w:rPr>
          <w:rFonts w:ascii="Segoe UI" w:hAnsi="Segoe UI" w:cs="Segoe UI"/>
        </w:rPr>
      </w:pPr>
      <w:r w:rsidRPr="00D41640">
        <w:rPr>
          <w:rFonts w:ascii="Segoe UI" w:hAnsi="Segoe UI" w:cs="Segoe UI"/>
          <w:rtl/>
        </w:rPr>
        <w:t>أما إذا كان يُسمح فقط لمجموعة محددة من المستخدمين بإضافة كتل جديدة، فتُعتبر سلسلة الكتل "مُصرح بها" (</w:t>
      </w:r>
      <w:r w:rsidRPr="00D41640">
        <w:rPr>
          <w:rFonts w:ascii="Segoe UI" w:hAnsi="Segoe UI" w:cs="Segoe UI"/>
        </w:rPr>
        <w:t>Permissioned</w:t>
      </w:r>
      <w:r w:rsidRPr="00D41640">
        <w:rPr>
          <w:rFonts w:ascii="Segoe UI" w:hAnsi="Segoe UI" w:cs="Segoe UI"/>
          <w:rtl/>
        </w:rPr>
        <w:t>).</w:t>
      </w:r>
    </w:p>
    <w:p w14:paraId="3E4C4BC3" w14:textId="77777777" w:rsidR="007927AC" w:rsidRPr="00D41640" w:rsidRDefault="007927AC" w:rsidP="007927AC">
      <w:pPr>
        <w:bidi/>
        <w:ind w:left="360"/>
        <w:rPr>
          <w:rFonts w:ascii="Segoe UI" w:hAnsi="Segoe UI" w:cs="Segoe UI"/>
          <w:rtl/>
        </w:rPr>
      </w:pPr>
      <w:r w:rsidRPr="00D41640">
        <w:rPr>
          <w:rFonts w:ascii="Segoe UI" w:hAnsi="Segoe UI" w:cs="Segoe UI"/>
          <w:rtl/>
        </w:rPr>
        <w:t xml:space="preserve"> ببساطة، يمكن تشبيه سلسلة الكتل غير المُصرح بها بشبكة الإنترنت العامة التي يستطيع أي شخص الوصول إليها، بينما تُشبه سلسلة الكتل المُصرح بها شبكة داخلية (</w:t>
      </w:r>
      <w:r w:rsidRPr="00D41640">
        <w:rPr>
          <w:rFonts w:ascii="Segoe UI" w:hAnsi="Segoe UI" w:cs="Segoe UI"/>
        </w:rPr>
        <w:t>Intranet</w:t>
      </w:r>
      <w:r w:rsidRPr="00D41640">
        <w:rPr>
          <w:rFonts w:ascii="Segoe UI" w:hAnsi="Segoe UI" w:cs="Segoe UI"/>
          <w:rtl/>
        </w:rPr>
        <w:t>) خاضعة للرقابة. وغالباً ما تُستخدم سلاسل الكتل المُصرح بها من قبل مجموعات أو منظمات.</w:t>
      </w:r>
    </w:p>
    <w:p w14:paraId="10035E7F" w14:textId="77777777" w:rsidR="007927AC" w:rsidRPr="00D41640" w:rsidRDefault="007927AC" w:rsidP="007927AC">
      <w:pPr>
        <w:bidi/>
        <w:rPr>
          <w:rFonts w:ascii="Segoe UI" w:hAnsi="Segoe UI" w:cs="Segoe UI"/>
        </w:rPr>
      </w:pPr>
    </w:p>
    <w:p w14:paraId="6C4CDBC4" w14:textId="77777777" w:rsidR="007927AC" w:rsidRPr="00D41640" w:rsidRDefault="007927AC" w:rsidP="007927AC">
      <w:pPr>
        <w:bidi/>
        <w:rPr>
          <w:rFonts w:ascii="Segoe UI" w:hAnsi="Segoe UI" w:cs="Segoe UI"/>
        </w:rPr>
      </w:pPr>
      <w:r w:rsidRPr="00D41640">
        <w:rPr>
          <w:rFonts w:ascii="Segoe UI" w:hAnsi="Segoe UI" w:cs="Segoe UI"/>
          <w:rtl/>
        </w:rPr>
        <w:t>سلسلة الكتل غير المصرح بها</w:t>
      </w:r>
    </w:p>
    <w:p w14:paraId="5B97DFCB" w14:textId="77777777" w:rsidR="007927AC" w:rsidRPr="00D41640" w:rsidRDefault="007927AC" w:rsidP="007927AC">
      <w:pPr>
        <w:pStyle w:val="ListParagraph"/>
        <w:numPr>
          <w:ilvl w:val="0"/>
          <w:numId w:val="11"/>
        </w:numPr>
        <w:bidi/>
        <w:rPr>
          <w:rFonts w:ascii="Segoe UI" w:hAnsi="Segoe UI" w:cs="Segoe UI"/>
        </w:rPr>
      </w:pPr>
      <w:r w:rsidRPr="00D41640">
        <w:rPr>
          <w:rFonts w:ascii="Segoe UI" w:hAnsi="Segoe UI" w:cs="Segoe UI"/>
          <w:rtl/>
        </w:rPr>
        <w:t>من الأمثلة الجيدة على هذا النوع: سلسلة الكتل العامة. في سلسلة الكتل العامة، يمكن لأي مستخدم الدخول أو الخروج من الشبكة في أي وقت. جميع المستخدمين يمتلكون نسخة من جميع المعاملات، ونظراً لأن المعاملات مرئية للجميع، لا يمكن لأحد التلاعب بها. وتُعد "بيتكوين" أشهر مثال على هذا النوع من السلاسل.</w:t>
      </w:r>
    </w:p>
    <w:p w14:paraId="6C7156AB" w14:textId="77777777" w:rsidR="007927AC" w:rsidRPr="00D41640" w:rsidRDefault="007927AC" w:rsidP="007927AC">
      <w:pPr>
        <w:bidi/>
        <w:rPr>
          <w:rFonts w:ascii="Segoe UI" w:hAnsi="Segoe UI" w:cs="Segoe UI"/>
        </w:rPr>
      </w:pPr>
      <w:r w:rsidRPr="00D41640">
        <w:rPr>
          <w:rFonts w:ascii="Segoe UI" w:hAnsi="Segoe UI" w:cs="Segoe UI"/>
          <w:rtl/>
        </w:rPr>
        <w:t>سلسلة الكتل المُصرح بها</w:t>
      </w:r>
    </w:p>
    <w:p w14:paraId="5316DBDA" w14:textId="77777777" w:rsidR="007927AC" w:rsidRPr="00D41640" w:rsidRDefault="007927AC" w:rsidP="007927AC">
      <w:pPr>
        <w:pStyle w:val="ListParagraph"/>
        <w:numPr>
          <w:ilvl w:val="0"/>
          <w:numId w:val="11"/>
        </w:numPr>
        <w:bidi/>
        <w:rPr>
          <w:rFonts w:ascii="Segoe UI" w:hAnsi="Segoe UI" w:cs="Segoe UI"/>
        </w:rPr>
      </w:pPr>
      <w:r w:rsidRPr="00D41640">
        <w:rPr>
          <w:rFonts w:ascii="Segoe UI" w:hAnsi="Segoe UI" w:cs="Segoe UI"/>
          <w:rtl/>
        </w:rPr>
        <w:t>تُصنّف سلسلة الكتل المُصرح بها إلى نوعين رئيسيين: سلسلة الكتل الخاصة وسلسلة الكتل الائتلافية (</w:t>
      </w:r>
      <w:r w:rsidRPr="00D41640">
        <w:rPr>
          <w:rFonts w:ascii="Segoe UI" w:hAnsi="Segoe UI" w:cs="Segoe UI"/>
        </w:rPr>
        <w:t>Consortium</w:t>
      </w:r>
      <w:r w:rsidRPr="00D41640">
        <w:rPr>
          <w:rFonts w:ascii="Segoe UI" w:hAnsi="Segoe UI" w:cs="Segoe UI"/>
          <w:rtl/>
        </w:rPr>
        <w:t>).</w:t>
      </w:r>
    </w:p>
    <w:p w14:paraId="2EFD0C3E" w14:textId="77777777" w:rsidR="007927AC" w:rsidRPr="00D41640" w:rsidRDefault="007927AC" w:rsidP="007927AC">
      <w:pPr>
        <w:pStyle w:val="ListParagraph"/>
        <w:numPr>
          <w:ilvl w:val="0"/>
          <w:numId w:val="11"/>
        </w:numPr>
        <w:bidi/>
        <w:rPr>
          <w:rFonts w:ascii="Segoe UI" w:hAnsi="Segoe UI" w:cs="Segoe UI"/>
        </w:rPr>
      </w:pPr>
      <w:r w:rsidRPr="00D41640">
        <w:rPr>
          <w:rFonts w:ascii="Segoe UI" w:hAnsi="Segoe UI" w:cs="Segoe UI"/>
          <w:rtl/>
        </w:rPr>
        <w:t>في النوع الأول (الخاص)، يُسمح فقط لمجموعة مختارة من العقد (</w:t>
      </w:r>
      <w:r w:rsidRPr="00D41640">
        <w:rPr>
          <w:rFonts w:ascii="Segoe UI" w:hAnsi="Segoe UI" w:cs="Segoe UI"/>
        </w:rPr>
        <w:t>nodes</w:t>
      </w:r>
      <w:r w:rsidRPr="00D41640">
        <w:rPr>
          <w:rFonts w:ascii="Segoe UI" w:hAnsi="Segoe UI" w:cs="Segoe UI"/>
          <w:rtl/>
        </w:rPr>
        <w:t>) بالدخول إلى الشبكة والتحقق من المعاملات. هذا التقييد يجعل عملية المعالجة أسرع، وحتى مع ازدياد حجم الشبكة تظل فعالية الأداء عالية. كما يتيح هذا النوع إجراء معاملات آمنة تماماً. ومع ذلك، فإن العيب الرئيسي في سلسلة الكتل الخاصة هو أن التحقق من المعاملات يصبح مركزيا لأنه خاضع لجهة واحدة</w:t>
      </w:r>
      <w:r w:rsidRPr="00D41640">
        <w:rPr>
          <w:rFonts w:ascii="Segoe UI" w:hAnsi="Segoe UI" w:cs="Segoe UI"/>
          <w:rtl/>
          <w:lang w:bidi="ar-SY"/>
        </w:rPr>
        <w:t xml:space="preserve"> </w:t>
      </w:r>
      <w:r w:rsidRPr="00D41640">
        <w:rPr>
          <w:rFonts w:ascii="Segoe UI" w:hAnsi="Segoe UI" w:cs="Segoe UI"/>
        </w:rPr>
        <w:t>[6]</w:t>
      </w:r>
      <w:r w:rsidRPr="00D41640">
        <w:rPr>
          <w:rFonts w:ascii="Segoe UI" w:hAnsi="Segoe UI" w:cs="Segoe UI"/>
          <w:rtl/>
        </w:rPr>
        <w:t>.</w:t>
      </w:r>
    </w:p>
    <w:p w14:paraId="1826928A" w14:textId="1AD07906" w:rsidR="000B5161" w:rsidRPr="00D41640" w:rsidRDefault="000B5161" w:rsidP="000B5161">
      <w:pPr>
        <w:rPr>
          <w:rFonts w:ascii="Segoe UI" w:hAnsi="Segoe UI" w:cs="Segoe UI"/>
          <w:rtl/>
        </w:rPr>
      </w:pPr>
      <w:r>
        <w:rPr>
          <w:rFonts w:ascii="Segoe UI" w:hAnsi="Segoe UI" w:cs="Segoe UI"/>
          <w:rtl/>
        </w:rPr>
        <w:br w:type="page"/>
      </w:r>
    </w:p>
    <w:p w14:paraId="656FE84F" w14:textId="77777777" w:rsidR="007927AC" w:rsidRPr="00D41640" w:rsidRDefault="007927AC" w:rsidP="007927AC">
      <w:pPr>
        <w:pStyle w:val="Heading3"/>
        <w:bidi/>
        <w:rPr>
          <w:rFonts w:ascii="Segoe UI" w:hAnsi="Segoe UI" w:cs="Segoe UI"/>
        </w:rPr>
      </w:pPr>
      <w:r w:rsidRPr="00D41640">
        <w:rPr>
          <w:rFonts w:ascii="Segoe UI" w:hAnsi="Segoe UI" w:cs="Segoe UI"/>
          <w:rtl/>
        </w:rPr>
        <w:lastRenderedPageBreak/>
        <w:t>رابعاً: ميزات سلسلة الكتل</w:t>
      </w:r>
    </w:p>
    <w:p w14:paraId="113012B1" w14:textId="77777777" w:rsidR="007927AC" w:rsidRPr="00D41640" w:rsidRDefault="007927AC" w:rsidP="007927AC">
      <w:pPr>
        <w:pStyle w:val="ListParagraph"/>
        <w:numPr>
          <w:ilvl w:val="0"/>
          <w:numId w:val="13"/>
        </w:numPr>
        <w:bidi/>
        <w:rPr>
          <w:rFonts w:ascii="Segoe UI" w:hAnsi="Segoe UI" w:cs="Segoe UI"/>
        </w:rPr>
      </w:pPr>
      <w:r w:rsidRPr="00D41640">
        <w:rPr>
          <w:rFonts w:ascii="Segoe UI" w:hAnsi="Segoe UI" w:cs="Segoe UI"/>
          <w:rtl/>
        </w:rPr>
        <w:t>اللامركزية: اللامركزية تُعد أهم ميزة في تقنية سلسلة الكتل، حيث تُلغي الحاجة إلى طرف ثالث أو سلطة مركزية للتحقق من المعاملات. في هذا النظام، يمكن لأي عقدة (</w:t>
      </w:r>
      <w:r w:rsidRPr="00D41640">
        <w:rPr>
          <w:rFonts w:ascii="Segoe UI" w:hAnsi="Segoe UI" w:cs="Segoe UI"/>
        </w:rPr>
        <w:t>Node</w:t>
      </w:r>
      <w:r w:rsidRPr="00D41640">
        <w:rPr>
          <w:rFonts w:ascii="Segoe UI" w:hAnsi="Segoe UI" w:cs="Segoe UI"/>
          <w:rtl/>
        </w:rPr>
        <w:t>) داخل الشبكة تنفيذ معاملات مع عقد أخرى دون الحاجة لمعرفة الهوية الحقيقية أو الموقع الجغرافي للطرف الآخر. إضافة إلى ذلك، ونظراً لعدم وجود نظام مركزي، فإن كل عقدة تحتفظ بنسخة كاملة من البيانات، ويتم تحديث البيانات في جميع الأنظمة عند إضافة كتلة جديدة إلى السلسلة.</w:t>
      </w:r>
    </w:p>
    <w:p w14:paraId="7C49CAAB" w14:textId="77777777" w:rsidR="007927AC" w:rsidRPr="00D41640" w:rsidRDefault="007927AC" w:rsidP="007927AC">
      <w:pPr>
        <w:bidi/>
        <w:rPr>
          <w:rFonts w:ascii="Segoe UI" w:hAnsi="Segoe UI" w:cs="Segoe UI"/>
          <w:rtl/>
        </w:rPr>
      </w:pPr>
    </w:p>
    <w:p w14:paraId="35F0EF11" w14:textId="77777777" w:rsidR="007927AC" w:rsidRPr="00D41640" w:rsidRDefault="007927AC" w:rsidP="007927AC">
      <w:pPr>
        <w:pStyle w:val="ListParagraph"/>
        <w:numPr>
          <w:ilvl w:val="0"/>
          <w:numId w:val="13"/>
        </w:numPr>
        <w:bidi/>
        <w:rPr>
          <w:rFonts w:ascii="Segoe UI" w:hAnsi="Segoe UI" w:cs="Segoe UI"/>
        </w:rPr>
      </w:pPr>
      <w:r w:rsidRPr="00D41640">
        <w:rPr>
          <w:rFonts w:ascii="Segoe UI" w:hAnsi="Segoe UI" w:cs="Segoe UI"/>
          <w:rtl/>
        </w:rPr>
        <w:t>الشفافية: جميع الخوارزميات والمعاملات في تقنية سلسلة الكتل تكون شفافة لجميع مستخدمي الشبكة. هذه الميزة تُعزز من النزاهة والمساءلة داخل الشبكة، إذ لا يمكن لأي طرف تغيير أو إضافة أو حذف البيانات. وتُعد هذه الشفافية غير مسبوقة في الأنظمة المالية، مما يفسر شعبية تقنية البلوك تشين في القطاع المالي.</w:t>
      </w:r>
    </w:p>
    <w:p w14:paraId="77103D35" w14:textId="77777777" w:rsidR="007927AC" w:rsidRPr="00D41640" w:rsidRDefault="007927AC" w:rsidP="007927AC">
      <w:pPr>
        <w:bidi/>
        <w:rPr>
          <w:rFonts w:ascii="Segoe UI" w:hAnsi="Segoe UI" w:cs="Segoe UI"/>
        </w:rPr>
      </w:pPr>
    </w:p>
    <w:p w14:paraId="450918E2" w14:textId="77777777" w:rsidR="007927AC" w:rsidRPr="00D41640" w:rsidRDefault="007927AC" w:rsidP="007927AC">
      <w:pPr>
        <w:pStyle w:val="ListParagraph"/>
        <w:numPr>
          <w:ilvl w:val="0"/>
          <w:numId w:val="13"/>
        </w:numPr>
        <w:bidi/>
        <w:rPr>
          <w:rFonts w:ascii="Segoe UI" w:hAnsi="Segoe UI" w:cs="Segoe UI"/>
        </w:rPr>
      </w:pPr>
      <w:r w:rsidRPr="00D41640">
        <w:rPr>
          <w:rFonts w:ascii="Segoe UI" w:hAnsi="Segoe UI" w:cs="Segoe UI"/>
          <w:rtl/>
        </w:rPr>
        <w:t xml:space="preserve">الاستقلالية: تُعرف شبكة سلسلة الكتل بأنها "شبكة خالية من الثقة"، أي لا تعتمد على جهة مركزية لضمان الثقة. بدلاً من ذلك، يتم الاعتماد على خوارزميات </w:t>
      </w:r>
      <w:proofErr w:type="spellStart"/>
      <w:r w:rsidRPr="00D41640">
        <w:rPr>
          <w:rFonts w:ascii="Segoe UI" w:hAnsi="Segoe UI" w:cs="Segoe UI"/>
          <w:rtl/>
        </w:rPr>
        <w:t>تشفيرية</w:t>
      </w:r>
      <w:proofErr w:type="spellEnd"/>
      <w:r w:rsidRPr="00D41640">
        <w:rPr>
          <w:rFonts w:ascii="Segoe UI" w:hAnsi="Segoe UI" w:cs="Segoe UI"/>
          <w:rtl/>
        </w:rPr>
        <w:t xml:space="preserve"> لضمان أمان المعاملات وثقة المشاركين في الشبكة، مما يُلغي الحاجة إلى سلطات حاكمة [7].</w:t>
      </w:r>
    </w:p>
    <w:p w14:paraId="090C6F0C" w14:textId="77777777" w:rsidR="007927AC" w:rsidRPr="00D41640" w:rsidRDefault="007927AC" w:rsidP="007927AC">
      <w:pPr>
        <w:bidi/>
        <w:rPr>
          <w:rFonts w:ascii="Segoe UI" w:hAnsi="Segoe UI" w:cs="Segoe UI"/>
        </w:rPr>
      </w:pPr>
    </w:p>
    <w:p w14:paraId="3D0CC3C6" w14:textId="77777777" w:rsidR="007927AC" w:rsidRPr="00D41640" w:rsidRDefault="007927AC" w:rsidP="007927AC">
      <w:pPr>
        <w:pStyle w:val="ListParagraph"/>
        <w:numPr>
          <w:ilvl w:val="0"/>
          <w:numId w:val="13"/>
        </w:numPr>
        <w:bidi/>
        <w:rPr>
          <w:rFonts w:ascii="Segoe UI" w:hAnsi="Segoe UI" w:cs="Segoe UI"/>
        </w:rPr>
      </w:pPr>
      <w:r w:rsidRPr="00D41640">
        <w:rPr>
          <w:rFonts w:ascii="Segoe UI" w:hAnsi="Segoe UI" w:cs="Segoe UI"/>
          <w:rtl/>
        </w:rPr>
        <w:t>عدم القابلية للتغيير: تعني خاصية عدم القابلية للتغيير في البلوك تشين أنه بمجرد تسجيل معاملة داخل السلسلة، لا يمكن تعديلها أو حذفها. المعاملة بعد تسجيلها تصبح قابلة فقط للتحقق وليس التعديل. ولأن المعاملات مخزنة على جميع العقد، فإن أي محاولة لتعديل معاملة يتم كشفها من قبل بقية العقد التي تسعى لإصلاح التلاعب.</w:t>
      </w:r>
    </w:p>
    <w:p w14:paraId="2DBF6769" w14:textId="77777777" w:rsidR="007927AC" w:rsidRPr="00D41640" w:rsidRDefault="007927AC" w:rsidP="007927AC">
      <w:pPr>
        <w:bidi/>
        <w:rPr>
          <w:rFonts w:ascii="Segoe UI" w:hAnsi="Segoe UI" w:cs="Segoe UI"/>
        </w:rPr>
      </w:pPr>
    </w:p>
    <w:p w14:paraId="22EEF0E0" w14:textId="77777777" w:rsidR="007927AC" w:rsidRPr="00D41640" w:rsidRDefault="007927AC" w:rsidP="007927AC">
      <w:pPr>
        <w:pStyle w:val="ListParagraph"/>
        <w:numPr>
          <w:ilvl w:val="0"/>
          <w:numId w:val="13"/>
        </w:numPr>
        <w:bidi/>
        <w:rPr>
          <w:rFonts w:ascii="Segoe UI" w:hAnsi="Segoe UI" w:cs="Segoe UI"/>
        </w:rPr>
      </w:pPr>
      <w:r w:rsidRPr="00D41640">
        <w:rPr>
          <w:rFonts w:ascii="Segoe UI" w:hAnsi="Segoe UI" w:cs="Segoe UI"/>
          <w:rtl/>
        </w:rPr>
        <w:t>عدم القابلية للاسترجاع: تشير هذه الميزة إلى أن المعاملة بعد حفظها في الشبكة لا يمكن التراجع عنها. ويُعزى ذلك إلى استخدام دالة "التجزئة" (</w:t>
      </w:r>
      <w:r w:rsidRPr="00D41640">
        <w:rPr>
          <w:rFonts w:ascii="Segoe UI" w:hAnsi="Segoe UI" w:cs="Segoe UI"/>
        </w:rPr>
        <w:t>Hash Function</w:t>
      </w:r>
      <w:r w:rsidRPr="00D41640">
        <w:rPr>
          <w:rFonts w:ascii="Segoe UI" w:hAnsi="Segoe UI" w:cs="Segoe UI"/>
          <w:rtl/>
        </w:rPr>
        <w:t xml:space="preserve">) التي تُنتج نسخة مشفرة من البيانات داخل كل كتلة. وبما أن هذه الدالة تُعد أحادية الاتجاه ولا يمكن استرجاع البيانات الأصلية منها، فإنها تضمن عدم القدرة على </w:t>
      </w:r>
      <w:r w:rsidRPr="00D41640">
        <w:rPr>
          <w:rFonts w:ascii="Segoe UI" w:hAnsi="Segoe UI" w:cs="Segoe UI"/>
          <w:rtl/>
          <w:lang w:bidi="ar-SY"/>
        </w:rPr>
        <w:t>التراجع عنها</w:t>
      </w:r>
      <w:r w:rsidRPr="00D41640">
        <w:rPr>
          <w:rFonts w:ascii="Segoe UI" w:hAnsi="Segoe UI" w:cs="Segoe UI"/>
          <w:rtl/>
        </w:rPr>
        <w:t>. كما أن الدالة تُعد حتمية، بحيث إن أي تغيير بسيط في المُدخلات يُنتج مخرجات مختلفة تماماً، مما يُعزز من خاصية عدم التراجع.</w:t>
      </w:r>
    </w:p>
    <w:p w14:paraId="439B9106" w14:textId="77777777" w:rsidR="007927AC" w:rsidRPr="00D41640" w:rsidRDefault="007927AC" w:rsidP="007927AC">
      <w:pPr>
        <w:bidi/>
        <w:rPr>
          <w:rFonts w:ascii="Segoe UI" w:hAnsi="Segoe UI" w:cs="Segoe UI"/>
        </w:rPr>
      </w:pPr>
    </w:p>
    <w:p w14:paraId="4217703E" w14:textId="77777777" w:rsidR="007927AC" w:rsidRPr="00D41640" w:rsidRDefault="007927AC" w:rsidP="007927AC">
      <w:pPr>
        <w:pStyle w:val="ListParagraph"/>
        <w:numPr>
          <w:ilvl w:val="0"/>
          <w:numId w:val="13"/>
        </w:numPr>
        <w:bidi/>
        <w:rPr>
          <w:rFonts w:ascii="Segoe UI" w:hAnsi="Segoe UI" w:cs="Segoe UI"/>
          <w:rtl/>
        </w:rPr>
      </w:pPr>
      <w:r w:rsidRPr="00D41640">
        <w:rPr>
          <w:rFonts w:ascii="Segoe UI" w:hAnsi="Segoe UI" w:cs="Segoe UI"/>
          <w:rtl/>
        </w:rPr>
        <w:t>قابلية التتبع والتدقيق: يتم تسجيل كل معاملة داخل دفتر أستاذ موزع مع طابع زمني محفوظ في رأس الكتلة. وبالتالي، يمكن تتبع مصدر المعاملة بالوصول إلى أي عقدة داخل الشبكة. تُعتبر هذه الميزة مفيدة في العديد من التطبيقات، وخاصة في الخدمات المالية، حيث من الضروري معرفة مصدر الأموال أو المعاملات الكبيرة للحد من الاحتيال أو غسيل الأموال.</w:t>
      </w:r>
    </w:p>
    <w:p w14:paraId="1839C4EE" w14:textId="4ABF9A32" w:rsidR="007927AC" w:rsidRDefault="007927AC" w:rsidP="007927AC">
      <w:pPr>
        <w:bidi/>
        <w:rPr>
          <w:rFonts w:ascii="Segoe UI" w:hAnsi="Segoe UI" w:cs="Segoe UI"/>
          <w:rtl/>
        </w:rPr>
      </w:pPr>
    </w:p>
    <w:p w14:paraId="338B40CA" w14:textId="77777777" w:rsidR="000B5161" w:rsidRPr="00D41640" w:rsidRDefault="000B5161" w:rsidP="000B5161">
      <w:pPr>
        <w:bidi/>
        <w:rPr>
          <w:rFonts w:ascii="Segoe UI" w:hAnsi="Segoe UI" w:cs="Segoe UI"/>
        </w:rPr>
      </w:pPr>
    </w:p>
    <w:p w14:paraId="7B44A018" w14:textId="3906980D" w:rsidR="007927AC" w:rsidRPr="00D41640" w:rsidRDefault="007927AC" w:rsidP="007927AC">
      <w:pPr>
        <w:bidi/>
        <w:rPr>
          <w:rFonts w:ascii="Segoe UI" w:hAnsi="Segoe UI" w:cs="Segoe UI"/>
          <w:b/>
          <w:bCs/>
        </w:rPr>
      </w:pPr>
      <w:r w:rsidRPr="00D41640">
        <w:rPr>
          <w:rFonts w:ascii="Segoe UI" w:hAnsi="Segoe UI" w:cs="Segoe UI"/>
          <w:b/>
          <w:bCs/>
        </w:rPr>
        <w:lastRenderedPageBreak/>
        <w:t xml:space="preserve">3. </w:t>
      </w:r>
      <w:r w:rsidR="00C84885" w:rsidRPr="00D41640">
        <w:rPr>
          <w:rFonts w:ascii="Segoe UI" w:hAnsi="Segoe UI" w:cs="Segoe UI"/>
          <w:b/>
          <w:bCs/>
          <w:rtl/>
        </w:rPr>
        <w:t xml:space="preserve"> مثال على البلوكتشين (</w:t>
      </w:r>
      <w:r w:rsidRPr="00D41640">
        <w:rPr>
          <w:rFonts w:ascii="Segoe UI" w:hAnsi="Segoe UI" w:cs="Segoe UI"/>
          <w:b/>
          <w:bCs/>
          <w:rtl/>
        </w:rPr>
        <w:t>البيتكوين</w:t>
      </w:r>
      <w:r w:rsidR="00C84885" w:rsidRPr="00D41640">
        <w:rPr>
          <w:rFonts w:ascii="Segoe UI" w:hAnsi="Segoe UI" w:cs="Segoe UI"/>
          <w:b/>
          <w:bCs/>
          <w:rtl/>
        </w:rPr>
        <w:t>)</w:t>
      </w:r>
      <w:r w:rsidRPr="00D41640">
        <w:rPr>
          <w:rFonts w:ascii="Segoe UI" w:hAnsi="Segoe UI" w:cs="Segoe UI"/>
          <w:b/>
          <w:bCs/>
          <w:rtl/>
        </w:rPr>
        <w:t xml:space="preserve">: </w:t>
      </w:r>
    </w:p>
    <w:p w14:paraId="12BEBD6B" w14:textId="77777777" w:rsidR="007927AC" w:rsidRPr="00D41640" w:rsidRDefault="007927AC" w:rsidP="007927AC">
      <w:pPr>
        <w:bidi/>
        <w:rPr>
          <w:rFonts w:ascii="Segoe UI" w:hAnsi="Segoe UI" w:cs="Segoe UI"/>
        </w:rPr>
      </w:pPr>
      <w:r w:rsidRPr="00D41640">
        <w:rPr>
          <w:rFonts w:ascii="Segoe UI" w:hAnsi="Segoe UI" w:cs="Segoe UI"/>
          <w:rtl/>
        </w:rPr>
        <w:t>تمثل بيتكوين التطبيق الأول والأشهر لتقنية البلوكتشين.</w:t>
      </w:r>
    </w:p>
    <w:p w14:paraId="3A757FB9" w14:textId="77777777" w:rsidR="007927AC" w:rsidRPr="00D41640" w:rsidRDefault="007927AC" w:rsidP="007927AC">
      <w:pPr>
        <w:bidi/>
        <w:rPr>
          <w:rFonts w:ascii="Segoe UI" w:hAnsi="Segoe UI" w:cs="Segoe UI"/>
        </w:rPr>
      </w:pPr>
      <w:r w:rsidRPr="00D41640">
        <w:rPr>
          <w:rFonts w:ascii="Segoe UI" w:hAnsi="Segoe UI" w:cs="Segoe UI"/>
          <w:rtl/>
        </w:rPr>
        <w:t>تطوّر سعر البيتكوين منذ إنشائه حتى 2025</w:t>
      </w:r>
    </w:p>
    <w:p w14:paraId="48B1AB7B" w14:textId="77777777" w:rsidR="007927AC" w:rsidRPr="00D41640" w:rsidRDefault="007927AC" w:rsidP="007927AC">
      <w:pPr>
        <w:bidi/>
        <w:rPr>
          <w:rFonts w:ascii="Segoe UI" w:hAnsi="Segoe UI" w:cs="Segoe UI"/>
          <w:lang w:bidi="ar-SY"/>
        </w:rPr>
      </w:pPr>
      <w:r w:rsidRPr="00D41640">
        <w:rPr>
          <w:rFonts w:ascii="Segoe UI" w:hAnsi="Segoe UI" w:cs="Segoe UI"/>
          <w:rtl/>
        </w:rPr>
        <w:t xml:space="preserve">عند إطلاقها في عام 2009، لم يكن لها أي قيمة تقريباً. لكن وبحسب </w:t>
      </w:r>
      <w:proofErr w:type="gramStart"/>
      <w:r w:rsidRPr="00D41640">
        <w:rPr>
          <w:rFonts w:ascii="Segoe UI" w:hAnsi="Segoe UI" w:cs="Segoe UI"/>
          <w:rtl/>
        </w:rPr>
        <w:t>أرشيف</w:t>
      </w:r>
      <w:r w:rsidRPr="00D41640">
        <w:rPr>
          <w:rFonts w:ascii="Segoe UI" w:hAnsi="Segoe UI" w:cs="Segoe UI"/>
        </w:rPr>
        <w:t xml:space="preserve"> </w:t>
      </w:r>
      <w:r w:rsidRPr="00D41640">
        <w:rPr>
          <w:rFonts w:ascii="Segoe UI" w:hAnsi="Segoe UI" w:cs="Segoe UI"/>
          <w:rtl/>
          <w:lang w:bidi="ar-SY"/>
        </w:rPr>
        <w:t xml:space="preserve"> </w:t>
      </w:r>
      <w:proofErr w:type="spellStart"/>
      <w:r w:rsidRPr="00D41640">
        <w:rPr>
          <w:rStyle w:val="Emphasis"/>
          <w:rFonts w:ascii="Segoe UI" w:hAnsi="Segoe UI" w:cs="Segoe UI"/>
        </w:rPr>
        <w:t>arXiv</w:t>
      </w:r>
      <w:proofErr w:type="spellEnd"/>
      <w:proofErr w:type="gramEnd"/>
      <w:r w:rsidRPr="00D41640">
        <w:rPr>
          <w:rStyle w:val="Emphasis"/>
          <w:rFonts w:ascii="Segoe UI" w:hAnsi="Segoe UI" w:cs="Segoe UI"/>
          <w:rtl/>
        </w:rPr>
        <w:t xml:space="preserve"> </w:t>
      </w:r>
      <w:r w:rsidRPr="00D41640">
        <w:rPr>
          <w:rFonts w:ascii="Segoe UI" w:hAnsi="Segoe UI" w:cs="Segoe UI"/>
        </w:rPr>
        <w:t>[2]</w:t>
      </w:r>
      <w:r w:rsidRPr="00D41640">
        <w:rPr>
          <w:rFonts w:ascii="Segoe UI" w:hAnsi="Segoe UI" w:cs="Segoe UI"/>
          <w:rtl/>
        </w:rPr>
        <w:t xml:space="preserve"> و</w:t>
      </w:r>
      <w:r w:rsidRPr="00D41640">
        <w:rPr>
          <w:rFonts w:ascii="Segoe UI" w:hAnsi="Segoe UI" w:cs="Segoe UI"/>
        </w:rPr>
        <w:t>ACM</w:t>
      </w:r>
      <w:r w:rsidRPr="00D41640">
        <w:rPr>
          <w:rFonts w:ascii="Segoe UI" w:hAnsi="Segoe UI" w:cs="Segoe UI"/>
          <w:rtl/>
          <w:lang w:bidi="ar-SY"/>
        </w:rPr>
        <w:t xml:space="preserve"> </w:t>
      </w:r>
      <w:r w:rsidRPr="00D41640">
        <w:rPr>
          <w:rFonts w:ascii="Segoe UI" w:hAnsi="Segoe UI" w:cs="Segoe UI"/>
        </w:rPr>
        <w:t>[3]</w:t>
      </w:r>
      <w:r w:rsidRPr="00D41640">
        <w:rPr>
          <w:rFonts w:ascii="Segoe UI" w:hAnsi="Segoe UI" w:cs="Segoe UI"/>
          <w:rtl/>
          <w:lang w:bidi="ar-SY"/>
        </w:rPr>
        <w:t>،</w:t>
      </w:r>
      <w:r w:rsidRPr="00D41640">
        <w:rPr>
          <w:rFonts w:ascii="Segoe UI" w:hAnsi="Segoe UI" w:cs="Segoe UI"/>
          <w:rtl/>
        </w:rPr>
        <w:t xml:space="preserve"> فإن البيتكوين شهدت نموا غير مسبوق، حيث</w:t>
      </w:r>
      <w:r w:rsidRPr="00D41640">
        <w:rPr>
          <w:rFonts w:ascii="Segoe UI" w:hAnsi="Segoe UI" w:cs="Segoe UI"/>
        </w:rPr>
        <w:t>:</w:t>
      </w:r>
    </w:p>
    <w:p w14:paraId="630C6E44" w14:textId="77777777" w:rsidR="007927AC" w:rsidRPr="00D41640" w:rsidRDefault="007927AC" w:rsidP="007927AC">
      <w:pPr>
        <w:bidi/>
        <w:rPr>
          <w:rFonts w:ascii="Segoe UI" w:hAnsi="Segoe UI" w:cs="Segoe UI"/>
        </w:rPr>
      </w:pPr>
      <w:r w:rsidRPr="00D41640">
        <w:rPr>
          <w:rFonts w:ascii="Segoe UI" w:hAnsi="Segoe UI" w:cs="Segoe UI"/>
          <w:rtl/>
        </w:rPr>
        <w:t xml:space="preserve">مايو 2010: حدثت أول صفقة تجارية حقيقية باستخدام البيتكوين، حيث دفع أحد المبرمجين 10,000 </w:t>
      </w:r>
      <w:r w:rsidRPr="00D41640">
        <w:rPr>
          <w:rFonts w:ascii="Segoe UI" w:hAnsi="Segoe UI" w:cs="Segoe UI"/>
        </w:rPr>
        <w:t>BTC</w:t>
      </w:r>
      <w:r w:rsidRPr="00D41640">
        <w:rPr>
          <w:rFonts w:ascii="Segoe UI" w:hAnsi="Segoe UI" w:cs="Segoe UI"/>
          <w:rtl/>
        </w:rPr>
        <w:t xml:space="preserve"> مقابل قطعتين من البيتزا</w:t>
      </w:r>
      <w:r w:rsidRPr="00D41640">
        <w:rPr>
          <w:rFonts w:ascii="Segoe UI" w:hAnsi="Segoe UI" w:cs="Segoe UI"/>
        </w:rPr>
        <w:t>.</w:t>
      </w:r>
    </w:p>
    <w:p w14:paraId="6EEF05B6" w14:textId="77777777" w:rsidR="007927AC" w:rsidRPr="00D41640" w:rsidRDefault="007927AC" w:rsidP="007927AC">
      <w:pPr>
        <w:bidi/>
        <w:rPr>
          <w:rFonts w:ascii="Segoe UI" w:hAnsi="Segoe UI" w:cs="Segoe UI"/>
        </w:rPr>
      </w:pPr>
      <w:r w:rsidRPr="00D41640">
        <w:rPr>
          <w:rFonts w:ascii="Segoe UI" w:hAnsi="Segoe UI" w:cs="Segoe UI"/>
          <w:rtl/>
        </w:rPr>
        <w:t>2010: ظهر أول سعر رسمي للعملة في السوق عند حوالي 0.003 دولار أمريكي.</w:t>
      </w:r>
    </w:p>
    <w:p w14:paraId="62BAFD3E" w14:textId="77777777" w:rsidR="007927AC" w:rsidRPr="00D41640" w:rsidRDefault="007927AC" w:rsidP="007927AC">
      <w:pPr>
        <w:bidi/>
        <w:rPr>
          <w:rFonts w:ascii="Segoe UI" w:hAnsi="Segoe UI" w:cs="Segoe UI"/>
        </w:rPr>
      </w:pPr>
      <w:r w:rsidRPr="00D41640">
        <w:rPr>
          <w:rFonts w:ascii="Segoe UI" w:hAnsi="Segoe UI" w:cs="Segoe UI"/>
          <w:rtl/>
        </w:rPr>
        <w:t>2013: ارتفعت قيمته بشكل لافت حتى وصلت إلى 1,000 دولار لأول مرة في تاريخه.</w:t>
      </w:r>
    </w:p>
    <w:p w14:paraId="3A92238B" w14:textId="77777777" w:rsidR="007927AC" w:rsidRPr="00D41640" w:rsidRDefault="007927AC" w:rsidP="007927AC">
      <w:pPr>
        <w:bidi/>
        <w:rPr>
          <w:rFonts w:ascii="Segoe UI" w:hAnsi="Segoe UI" w:cs="Segoe UI"/>
        </w:rPr>
      </w:pPr>
      <w:r w:rsidRPr="00D41640">
        <w:rPr>
          <w:rFonts w:ascii="Segoe UI" w:hAnsi="Segoe UI" w:cs="Segoe UI"/>
          <w:rtl/>
        </w:rPr>
        <w:t>2017: شهدت العملة قفزة غير مسبوقة لتصل إلى 19,783 دولاراً بنهاية العام، ما أثار اهتماماً عالمياً واسعاً.</w:t>
      </w:r>
    </w:p>
    <w:p w14:paraId="136A542E" w14:textId="77777777" w:rsidR="007927AC" w:rsidRPr="00D41640" w:rsidRDefault="007927AC" w:rsidP="007927AC">
      <w:pPr>
        <w:bidi/>
        <w:rPr>
          <w:rFonts w:ascii="Segoe UI" w:hAnsi="Segoe UI" w:cs="Segoe UI"/>
        </w:rPr>
      </w:pPr>
      <w:r w:rsidRPr="00D41640">
        <w:rPr>
          <w:rFonts w:ascii="Segoe UI" w:hAnsi="Segoe UI" w:cs="Segoe UI"/>
          <w:rtl/>
        </w:rPr>
        <w:t>2018: تراجعت القيمة بشكل حاد إلى نحو 6,000 دولار.</w:t>
      </w:r>
    </w:p>
    <w:p w14:paraId="712C2387" w14:textId="77777777" w:rsidR="007927AC" w:rsidRPr="00D41640" w:rsidRDefault="007927AC" w:rsidP="007927AC">
      <w:pPr>
        <w:bidi/>
        <w:rPr>
          <w:rFonts w:ascii="Segoe UI" w:hAnsi="Segoe UI" w:cs="Segoe UI"/>
        </w:rPr>
      </w:pPr>
      <w:r w:rsidRPr="00D41640">
        <w:rPr>
          <w:rFonts w:ascii="Segoe UI" w:hAnsi="Segoe UI" w:cs="Segoe UI"/>
          <w:rtl/>
        </w:rPr>
        <w:t>2020 – 2021: تضاعف الاهتمام المؤسسي، لتصل العملة إلى ذروتها الجديدة في نوفمبر 2021 بقيمة قاربت 68,742 دولاراً.</w:t>
      </w:r>
    </w:p>
    <w:p w14:paraId="455BE26F" w14:textId="77777777" w:rsidR="007927AC" w:rsidRPr="00D41640" w:rsidRDefault="007927AC" w:rsidP="007927AC">
      <w:pPr>
        <w:bidi/>
        <w:rPr>
          <w:rFonts w:ascii="Segoe UI" w:hAnsi="Segoe UI" w:cs="Segoe UI"/>
        </w:rPr>
      </w:pPr>
      <w:r w:rsidRPr="00D41640">
        <w:rPr>
          <w:rFonts w:ascii="Segoe UI" w:hAnsi="Segoe UI" w:cs="Segoe UI"/>
          <w:rtl/>
        </w:rPr>
        <w:t>2022: واجه السوق موجة هبوط شديدة، وانهار سعر البيتكوين إلى 16,000 دولار تقريباً.</w:t>
      </w:r>
    </w:p>
    <w:p w14:paraId="710AA7D8" w14:textId="77777777" w:rsidR="007927AC" w:rsidRPr="00D41640" w:rsidRDefault="007927AC" w:rsidP="007927AC">
      <w:pPr>
        <w:bidi/>
        <w:rPr>
          <w:rFonts w:ascii="Segoe UI" w:hAnsi="Segoe UI" w:cs="Segoe UI"/>
        </w:rPr>
      </w:pPr>
      <w:r w:rsidRPr="00D41640">
        <w:rPr>
          <w:rFonts w:ascii="Segoe UI" w:hAnsi="Segoe UI" w:cs="Segoe UI"/>
          <w:rtl/>
        </w:rPr>
        <w:t xml:space="preserve">2024 – 2025: بعد موجة من التذبذب، استعاد البيتكوين عافيته تدريجياً، وبلغ في منتصف 2025 سعراً قياسياً جديداً قدره 120,000 دولار أمريكي، وفقا لموقع </w:t>
      </w:r>
      <w:r w:rsidRPr="00D41640">
        <w:rPr>
          <w:rFonts w:ascii="Segoe UI" w:hAnsi="Segoe UI" w:cs="Segoe UI"/>
        </w:rPr>
        <w:t>Yahoo Finance</w:t>
      </w:r>
      <w:r w:rsidRPr="00D41640">
        <w:rPr>
          <w:rFonts w:ascii="Segoe UI" w:hAnsi="Segoe UI" w:cs="Segoe UI"/>
          <w:rtl/>
        </w:rPr>
        <w:t>.</w:t>
      </w:r>
    </w:p>
    <w:p w14:paraId="40D5FC69" w14:textId="7FBC1D7C" w:rsidR="007927AC" w:rsidRPr="00D41640" w:rsidRDefault="007927AC" w:rsidP="007927AC">
      <w:pPr>
        <w:bidi/>
        <w:ind w:left="360"/>
        <w:rPr>
          <w:rFonts w:ascii="Segoe UI" w:hAnsi="Segoe UI" w:cs="Segoe UI"/>
        </w:rPr>
      </w:pPr>
    </w:p>
    <w:p w14:paraId="484203DC" w14:textId="7EBE0C23" w:rsidR="007927AC" w:rsidRPr="00D41640" w:rsidRDefault="007927AC" w:rsidP="00C237DF">
      <w:pPr>
        <w:bidi/>
        <w:rPr>
          <w:rFonts w:ascii="Segoe UI" w:hAnsi="Segoe UI" w:cs="Segoe UI"/>
          <w:rtl/>
        </w:rPr>
      </w:pPr>
      <w:r w:rsidRPr="00D41640">
        <w:rPr>
          <w:rFonts w:ascii="Segoe UI" w:hAnsi="Segoe UI" w:cs="Segoe UI"/>
          <w:rtl/>
        </w:rPr>
        <w:t>هذا النمو يعكس الثقة المتزايدة بهذه التقنية، ويشير إلى قدرتها على إحداث تحول عميق في نظم الدفع والتبادل الرقمي</w:t>
      </w:r>
      <w:r w:rsidRPr="00D41640">
        <w:rPr>
          <w:rFonts w:ascii="Segoe UI" w:hAnsi="Segoe UI" w:cs="Segoe UI"/>
        </w:rPr>
        <w:t>.</w:t>
      </w:r>
    </w:p>
    <w:p w14:paraId="41186094" w14:textId="37386594" w:rsidR="007927AC" w:rsidRPr="00D41640" w:rsidRDefault="007927AC" w:rsidP="007927AC">
      <w:pPr>
        <w:bidi/>
        <w:rPr>
          <w:rFonts w:ascii="Segoe UI" w:hAnsi="Segoe UI" w:cs="Segoe UI"/>
          <w:rtl/>
        </w:rPr>
      </w:pPr>
    </w:p>
    <w:p w14:paraId="039D3A07" w14:textId="77777777" w:rsidR="005439F8" w:rsidRPr="00D41640" w:rsidRDefault="005439F8" w:rsidP="005439F8">
      <w:pPr>
        <w:bidi/>
        <w:rPr>
          <w:rFonts w:ascii="Segoe UI" w:hAnsi="Segoe UI" w:cs="Segoe UI"/>
          <w:lang w:bidi="ar-SY"/>
        </w:rPr>
      </w:pPr>
      <w:r w:rsidRPr="00D41640">
        <w:rPr>
          <w:rFonts w:ascii="Segoe UI" w:hAnsi="Segoe UI" w:cs="Segoe UI"/>
          <w:lang w:bidi="ar-SY"/>
        </w:rPr>
        <w:t>Fabric</w:t>
      </w:r>
      <w:r w:rsidRPr="00D41640">
        <w:rPr>
          <w:rFonts w:ascii="Segoe UI" w:hAnsi="Segoe UI" w:cs="Segoe UI"/>
          <w:rtl/>
          <w:lang w:bidi="ar-SY"/>
        </w:rPr>
        <w:t xml:space="preserve"> هو نظام مفتوح المصدر، قابل للتوسعة والتركيب، يُستخدم في نشر وتشغيل شبكات البلوك تشين المُصرّح بها ويُعدّ أحد مشاريع </w:t>
      </w:r>
      <w:r w:rsidRPr="00D41640">
        <w:rPr>
          <w:rFonts w:ascii="Segoe UI" w:hAnsi="Segoe UI" w:cs="Segoe UI"/>
          <w:lang w:bidi="ar-SY"/>
        </w:rPr>
        <w:t>Hyperledger</w:t>
      </w:r>
      <w:r w:rsidRPr="00D41640">
        <w:rPr>
          <w:rFonts w:ascii="Segoe UI" w:hAnsi="Segoe UI" w:cs="Segoe UI"/>
          <w:rtl/>
          <w:lang w:bidi="ar-SY"/>
        </w:rPr>
        <w:t xml:space="preserve"> التي تُشرف عليها مؤسسة </w:t>
      </w:r>
      <w:r w:rsidRPr="00D41640">
        <w:rPr>
          <w:rFonts w:ascii="Segoe UI" w:hAnsi="Segoe UI" w:cs="Segoe UI"/>
          <w:lang w:bidi="ar-SY"/>
        </w:rPr>
        <w:t>Linux Foundation</w:t>
      </w:r>
      <w:r w:rsidRPr="00D41640">
        <w:rPr>
          <w:rFonts w:ascii="Segoe UI" w:hAnsi="Segoe UI" w:cs="Segoe UI"/>
          <w:rtl/>
          <w:lang w:bidi="ar-SY"/>
        </w:rPr>
        <w:t>.</w:t>
      </w:r>
      <w:r w:rsidRPr="00D41640">
        <w:rPr>
          <w:rFonts w:ascii="Segoe UI" w:hAnsi="Segoe UI" w:cs="Segoe UI"/>
          <w:rtl/>
        </w:rPr>
        <w:t xml:space="preserve"> </w:t>
      </w:r>
      <w:r w:rsidRPr="00D41640">
        <w:rPr>
          <w:rFonts w:ascii="Segoe UI" w:hAnsi="Segoe UI" w:cs="Segoe UI"/>
          <w:rtl/>
          <w:lang w:bidi="ar-SY"/>
        </w:rPr>
        <w:t xml:space="preserve">تُعد </w:t>
      </w:r>
      <w:r w:rsidRPr="00D41640">
        <w:rPr>
          <w:rFonts w:ascii="Segoe UI" w:hAnsi="Segoe UI" w:cs="Segoe UI"/>
          <w:lang w:bidi="ar-SY"/>
        </w:rPr>
        <w:t>Fabric</w:t>
      </w:r>
      <w:r w:rsidRPr="00D41640">
        <w:rPr>
          <w:rFonts w:ascii="Segoe UI" w:hAnsi="Segoe UI" w:cs="Segoe UI"/>
          <w:rtl/>
          <w:lang w:bidi="ar-SY"/>
        </w:rPr>
        <w:t xml:space="preserve"> أول نظام </w:t>
      </w:r>
      <w:proofErr w:type="spellStart"/>
      <w:r w:rsidRPr="00D41640">
        <w:rPr>
          <w:rFonts w:ascii="Segoe UI" w:hAnsi="Segoe UI" w:cs="Segoe UI"/>
          <w:rtl/>
          <w:lang w:bidi="ar-SY"/>
        </w:rPr>
        <w:t>بلوكتشين</w:t>
      </w:r>
      <w:proofErr w:type="spellEnd"/>
      <w:r w:rsidRPr="00D41640">
        <w:rPr>
          <w:rFonts w:ascii="Segoe UI" w:hAnsi="Segoe UI" w:cs="Segoe UI"/>
          <w:rtl/>
          <w:lang w:bidi="ar-SY"/>
        </w:rPr>
        <w:t xml:space="preserve"> قابل للتوسعة فعلياً لتشغيل التطبيقات الموزعة. وهو يدعم بروتوكولات إجماع معيارية، ما يتيح تخصيص النظام حسب حالات الاستخدام ونماذج الثقة الخاصة بكل حالة.</w:t>
      </w:r>
    </w:p>
    <w:p w14:paraId="41C7C728" w14:textId="77777777" w:rsidR="005439F8" w:rsidRPr="00D41640" w:rsidRDefault="005439F8" w:rsidP="005439F8">
      <w:pPr>
        <w:bidi/>
        <w:rPr>
          <w:rFonts w:ascii="Segoe UI" w:hAnsi="Segoe UI" w:cs="Segoe UI"/>
          <w:lang w:bidi="ar-SY"/>
        </w:rPr>
      </w:pPr>
    </w:p>
    <w:p w14:paraId="28300E3E" w14:textId="347DA26B" w:rsidR="005439F8" w:rsidRPr="00D41640" w:rsidRDefault="005439F8" w:rsidP="005439F8">
      <w:pPr>
        <w:bidi/>
        <w:rPr>
          <w:rFonts w:ascii="Segoe UI" w:hAnsi="Segoe UI" w:cs="Segoe UI"/>
          <w:lang w:bidi="ar-SY"/>
        </w:rPr>
      </w:pPr>
      <w:r w:rsidRPr="00D41640">
        <w:rPr>
          <w:rFonts w:ascii="Segoe UI" w:hAnsi="Segoe UI" w:cs="Segoe UI"/>
          <w:rtl/>
          <w:lang w:bidi="ar-SY"/>
        </w:rPr>
        <w:t xml:space="preserve">كما أن </w:t>
      </w:r>
      <w:r w:rsidRPr="00D41640">
        <w:rPr>
          <w:rFonts w:ascii="Segoe UI" w:hAnsi="Segoe UI" w:cs="Segoe UI"/>
          <w:lang w:bidi="ar-SY"/>
        </w:rPr>
        <w:t>Fabric</w:t>
      </w:r>
      <w:r w:rsidRPr="00D41640">
        <w:rPr>
          <w:rFonts w:ascii="Segoe UI" w:hAnsi="Segoe UI" w:cs="Segoe UI"/>
          <w:rtl/>
          <w:lang w:bidi="ar-SY"/>
        </w:rPr>
        <w:t xml:space="preserve"> هو أول نظام بلوك تشين يُمكنه تشغيل التطبيقات الموزعة المكتوبة بلغات برمجة قياسية وعامة، دون الاعتماد الجوهري على عملة رقمية محلية. وهذا يُشكّل فرقاً جوهرياً عن منصات البلوكتشين الأخرى التي تتطلب كتابة "العقود الذكية" بلغات متخصصة، أو تعتمد على العملات المشفّرة.</w:t>
      </w:r>
    </w:p>
    <w:p w14:paraId="52CCA9FA" w14:textId="7B6FAF67" w:rsidR="00D51FD5" w:rsidRPr="00D41640" w:rsidRDefault="00D51FD5" w:rsidP="00D51FD5">
      <w:pPr>
        <w:bidi/>
        <w:rPr>
          <w:rFonts w:ascii="Segoe UI" w:hAnsi="Segoe UI" w:cs="Segoe UI"/>
          <w:rtl/>
          <w:lang w:bidi="ar-SY"/>
        </w:rPr>
      </w:pPr>
      <w:proofErr w:type="spellStart"/>
      <w:r w:rsidRPr="00D41640">
        <w:rPr>
          <w:rFonts w:ascii="Segoe UI" w:hAnsi="Segoe UI" w:cs="Segoe UI"/>
          <w:color w:val="222222"/>
          <w:sz w:val="20"/>
          <w:szCs w:val="20"/>
          <w:shd w:val="clear" w:color="auto" w:fill="FFFFFF"/>
        </w:rPr>
        <w:t>Androulaki</w:t>
      </w:r>
      <w:proofErr w:type="spellEnd"/>
      <w:r w:rsidRPr="00D41640">
        <w:rPr>
          <w:rFonts w:ascii="Segoe UI" w:hAnsi="Segoe UI" w:cs="Segoe UI"/>
          <w:color w:val="222222"/>
          <w:sz w:val="20"/>
          <w:szCs w:val="20"/>
          <w:shd w:val="clear" w:color="auto" w:fill="FFFFFF"/>
        </w:rPr>
        <w:t>, Elli, et al. "Hyperledger fabric: a distributed operating system for permissioned blockchains." </w:t>
      </w:r>
      <w:r w:rsidRPr="00D41640">
        <w:rPr>
          <w:rFonts w:ascii="Segoe UI" w:hAnsi="Segoe UI" w:cs="Segoe UI"/>
          <w:i/>
          <w:iCs/>
          <w:color w:val="222222"/>
          <w:sz w:val="20"/>
          <w:szCs w:val="20"/>
          <w:shd w:val="clear" w:color="auto" w:fill="FFFFFF"/>
        </w:rPr>
        <w:t xml:space="preserve">Proceedings of the thirteenth </w:t>
      </w:r>
      <w:proofErr w:type="spellStart"/>
      <w:r w:rsidRPr="00D41640">
        <w:rPr>
          <w:rFonts w:ascii="Segoe UI" w:hAnsi="Segoe UI" w:cs="Segoe UI"/>
          <w:i/>
          <w:iCs/>
          <w:color w:val="222222"/>
          <w:sz w:val="20"/>
          <w:szCs w:val="20"/>
          <w:shd w:val="clear" w:color="auto" w:fill="FFFFFF"/>
        </w:rPr>
        <w:t>EuroSys</w:t>
      </w:r>
      <w:proofErr w:type="spellEnd"/>
      <w:r w:rsidRPr="00D41640">
        <w:rPr>
          <w:rFonts w:ascii="Segoe UI" w:hAnsi="Segoe UI" w:cs="Segoe UI"/>
          <w:i/>
          <w:iCs/>
          <w:color w:val="222222"/>
          <w:sz w:val="20"/>
          <w:szCs w:val="20"/>
          <w:shd w:val="clear" w:color="auto" w:fill="FFFFFF"/>
        </w:rPr>
        <w:t xml:space="preserve"> conference</w:t>
      </w:r>
      <w:r w:rsidRPr="00D41640">
        <w:rPr>
          <w:rFonts w:ascii="Segoe UI" w:hAnsi="Segoe UI" w:cs="Segoe UI"/>
          <w:color w:val="222222"/>
          <w:sz w:val="20"/>
          <w:szCs w:val="20"/>
          <w:shd w:val="clear" w:color="auto" w:fill="FFFFFF"/>
        </w:rPr>
        <w:t>. 2018.</w:t>
      </w:r>
    </w:p>
    <w:p w14:paraId="099DBE61" w14:textId="569F29A7" w:rsidR="005439F8" w:rsidRPr="00D41640" w:rsidRDefault="005439F8" w:rsidP="005439F8">
      <w:pPr>
        <w:bidi/>
        <w:rPr>
          <w:rFonts w:ascii="Segoe UI" w:hAnsi="Segoe UI" w:cs="Segoe UI"/>
          <w:rtl/>
          <w:lang w:bidi="ar-SY"/>
        </w:rPr>
      </w:pPr>
    </w:p>
    <w:p w14:paraId="685402AC" w14:textId="352B48A8" w:rsidR="00D36434" w:rsidRPr="00D41640" w:rsidRDefault="00D36434" w:rsidP="00D36434">
      <w:pPr>
        <w:bidi/>
        <w:rPr>
          <w:rFonts w:ascii="Segoe UI" w:hAnsi="Segoe UI" w:cs="Segoe UI"/>
          <w:lang w:bidi="ar-SY"/>
        </w:rPr>
      </w:pPr>
      <w:r w:rsidRPr="00D41640">
        <w:rPr>
          <w:rFonts w:ascii="Segoe UI" w:hAnsi="Segoe UI" w:cs="Segoe UI"/>
          <w:rtl/>
          <w:lang w:bidi="ar-SY"/>
        </w:rPr>
        <w:lastRenderedPageBreak/>
        <w:t xml:space="preserve">أهم ميزات </w:t>
      </w:r>
      <w:r w:rsidRPr="00D41640">
        <w:rPr>
          <w:rFonts w:ascii="Segoe UI" w:hAnsi="Segoe UI" w:cs="Segoe UI"/>
          <w:lang w:bidi="ar-SY"/>
        </w:rPr>
        <w:t xml:space="preserve">Hyperledger </w:t>
      </w:r>
    </w:p>
    <w:p w14:paraId="79F77A64" w14:textId="1056254A" w:rsidR="00D36434" w:rsidRPr="00D41640" w:rsidRDefault="00D36434" w:rsidP="00D36434">
      <w:pPr>
        <w:bidi/>
        <w:rPr>
          <w:rFonts w:ascii="Segoe UI" w:hAnsi="Segoe UI" w:cs="Segoe UI"/>
          <w:lang w:bidi="ar-SY"/>
        </w:rPr>
      </w:pPr>
      <w:r w:rsidRPr="00D41640">
        <w:rPr>
          <w:rFonts w:ascii="Segoe UI" w:hAnsi="Segoe UI" w:cs="Segoe UI"/>
          <w:rtl/>
          <w:lang w:bidi="ar-SY"/>
        </w:rPr>
        <w:t>1. قابلية التوسعة والتعديل</w:t>
      </w:r>
    </w:p>
    <w:p w14:paraId="5097ADBF" w14:textId="6E8A6BEA" w:rsidR="00D36434" w:rsidRPr="00D41640" w:rsidRDefault="00D36434" w:rsidP="00D36434">
      <w:pPr>
        <w:bidi/>
        <w:rPr>
          <w:rFonts w:ascii="Segoe UI" w:hAnsi="Segoe UI" w:cs="Segoe UI"/>
          <w:lang w:bidi="ar-SY"/>
        </w:rPr>
      </w:pPr>
      <w:r w:rsidRPr="00D41640">
        <w:rPr>
          <w:rFonts w:ascii="Segoe UI" w:hAnsi="Segoe UI" w:cs="Segoe UI"/>
          <w:rtl/>
          <w:lang w:bidi="ar-SY"/>
        </w:rPr>
        <w:t xml:space="preserve">تم تصميم </w:t>
      </w:r>
      <w:r w:rsidRPr="00D41640">
        <w:rPr>
          <w:rFonts w:ascii="Segoe UI" w:hAnsi="Segoe UI" w:cs="Segoe UI"/>
          <w:lang w:bidi="ar-SY"/>
        </w:rPr>
        <w:t>Fabric</w:t>
      </w:r>
      <w:r w:rsidRPr="00D41640">
        <w:rPr>
          <w:rFonts w:ascii="Segoe UI" w:hAnsi="Segoe UI" w:cs="Segoe UI"/>
          <w:rtl/>
          <w:lang w:bidi="ar-SY"/>
        </w:rPr>
        <w:t xml:space="preserve"> ببنية معيارية، حيث تفصل المكونات مثل بروتوكول الإجماع، وسياسات العضوية، وتنفيذ العقود الذكية عن بعضها البعض، مما يتيح استبدال أو توسعة أي جزء حسب حاجات التطبيق</w:t>
      </w:r>
    </w:p>
    <w:p w14:paraId="3FF372F6" w14:textId="77777777" w:rsidR="00D36434" w:rsidRPr="00D41640" w:rsidRDefault="00D36434" w:rsidP="00D36434">
      <w:pPr>
        <w:bidi/>
        <w:rPr>
          <w:rFonts w:ascii="Segoe UI" w:hAnsi="Segoe UI" w:cs="Segoe UI"/>
          <w:rtl/>
          <w:lang w:bidi="ar-SY"/>
        </w:rPr>
      </w:pPr>
      <w:proofErr w:type="spellStart"/>
      <w:r w:rsidRPr="00D41640">
        <w:rPr>
          <w:rFonts w:ascii="Segoe UI" w:hAnsi="Segoe UI" w:cs="Segoe UI"/>
          <w:color w:val="222222"/>
          <w:sz w:val="20"/>
          <w:szCs w:val="20"/>
          <w:shd w:val="clear" w:color="auto" w:fill="FFFFFF"/>
        </w:rPr>
        <w:t>Androulaki</w:t>
      </w:r>
      <w:proofErr w:type="spellEnd"/>
      <w:r w:rsidRPr="00D41640">
        <w:rPr>
          <w:rFonts w:ascii="Segoe UI" w:hAnsi="Segoe UI" w:cs="Segoe UI"/>
          <w:color w:val="222222"/>
          <w:sz w:val="20"/>
          <w:szCs w:val="20"/>
          <w:shd w:val="clear" w:color="auto" w:fill="FFFFFF"/>
        </w:rPr>
        <w:t>, Elli, et al. "Hyperledger fabric: a distributed operating system for permissioned blockchains." </w:t>
      </w:r>
      <w:r w:rsidRPr="00D41640">
        <w:rPr>
          <w:rFonts w:ascii="Segoe UI" w:hAnsi="Segoe UI" w:cs="Segoe UI"/>
          <w:i/>
          <w:iCs/>
          <w:color w:val="222222"/>
          <w:sz w:val="20"/>
          <w:szCs w:val="20"/>
          <w:shd w:val="clear" w:color="auto" w:fill="FFFFFF"/>
        </w:rPr>
        <w:t xml:space="preserve">Proceedings of the thirteenth </w:t>
      </w:r>
      <w:proofErr w:type="spellStart"/>
      <w:r w:rsidRPr="00D41640">
        <w:rPr>
          <w:rFonts w:ascii="Segoe UI" w:hAnsi="Segoe UI" w:cs="Segoe UI"/>
          <w:i/>
          <w:iCs/>
          <w:color w:val="222222"/>
          <w:sz w:val="20"/>
          <w:szCs w:val="20"/>
          <w:shd w:val="clear" w:color="auto" w:fill="FFFFFF"/>
        </w:rPr>
        <w:t>EuroSys</w:t>
      </w:r>
      <w:proofErr w:type="spellEnd"/>
      <w:r w:rsidRPr="00D41640">
        <w:rPr>
          <w:rFonts w:ascii="Segoe UI" w:hAnsi="Segoe UI" w:cs="Segoe UI"/>
          <w:i/>
          <w:iCs/>
          <w:color w:val="222222"/>
          <w:sz w:val="20"/>
          <w:szCs w:val="20"/>
          <w:shd w:val="clear" w:color="auto" w:fill="FFFFFF"/>
        </w:rPr>
        <w:t xml:space="preserve"> conference</w:t>
      </w:r>
      <w:r w:rsidRPr="00D41640">
        <w:rPr>
          <w:rFonts w:ascii="Segoe UI" w:hAnsi="Segoe UI" w:cs="Segoe UI"/>
          <w:color w:val="222222"/>
          <w:sz w:val="20"/>
          <w:szCs w:val="20"/>
          <w:shd w:val="clear" w:color="auto" w:fill="FFFFFF"/>
        </w:rPr>
        <w:t>. 2018.</w:t>
      </w:r>
    </w:p>
    <w:p w14:paraId="73703B32" w14:textId="4ED44FEE" w:rsidR="00D36434" w:rsidRPr="00D41640" w:rsidRDefault="00003A1B" w:rsidP="00003A1B">
      <w:pPr>
        <w:bidi/>
        <w:rPr>
          <w:rFonts w:ascii="Segoe UI" w:hAnsi="Segoe UI" w:cs="Segoe UI"/>
          <w:lang w:bidi="ar-SY"/>
        </w:rPr>
      </w:pPr>
      <w:r w:rsidRPr="00D41640">
        <w:rPr>
          <w:rFonts w:ascii="Segoe UI" w:hAnsi="Segoe UI" w:cs="Segoe UI"/>
          <w:rtl/>
          <w:lang w:bidi="ar-SY"/>
        </w:rPr>
        <w:t xml:space="preserve">هذا التصميم يسمح بفصل المهام الرئيسية داخل النظام (مثل التحقق من الهوية، تنفيذ العقود، وترتيب المعاملات) عن بعضها البعض، بحيث يمكن تخصيص كل مكون بما يتناسب مع متطلبات الأعمال المختلفة دون التأثير على بقية النظام، </w:t>
      </w:r>
      <w:r w:rsidR="000F0F6D" w:rsidRPr="00D41640">
        <w:rPr>
          <w:rFonts w:ascii="Segoe UI" w:hAnsi="Segoe UI" w:cs="Segoe UI"/>
          <w:rtl/>
          <w:lang w:bidi="ar-SY"/>
        </w:rPr>
        <w:t xml:space="preserve">حيث </w:t>
      </w:r>
      <w:r w:rsidRPr="00D41640">
        <w:rPr>
          <w:rFonts w:ascii="Segoe UI" w:hAnsi="Segoe UI" w:cs="Segoe UI"/>
          <w:rtl/>
          <w:lang w:bidi="ar-SY"/>
        </w:rPr>
        <w:t xml:space="preserve">يمكن استبدال بروتوكول الإجماع (مثل </w:t>
      </w:r>
      <w:r w:rsidRPr="00D41640">
        <w:rPr>
          <w:rFonts w:ascii="Segoe UI" w:hAnsi="Segoe UI" w:cs="Segoe UI"/>
          <w:lang w:bidi="ar-SY"/>
        </w:rPr>
        <w:t>Raft</w:t>
      </w:r>
      <w:r w:rsidRPr="00D41640">
        <w:rPr>
          <w:rFonts w:ascii="Segoe UI" w:hAnsi="Segoe UI" w:cs="Segoe UI"/>
          <w:rtl/>
          <w:lang w:bidi="ar-SY"/>
        </w:rPr>
        <w:t xml:space="preserve"> أو </w:t>
      </w:r>
      <w:r w:rsidRPr="00D41640">
        <w:rPr>
          <w:rFonts w:ascii="Segoe UI" w:hAnsi="Segoe UI" w:cs="Segoe UI"/>
          <w:lang w:bidi="ar-SY"/>
        </w:rPr>
        <w:t>Kafka</w:t>
      </w:r>
      <w:r w:rsidRPr="00D41640">
        <w:rPr>
          <w:rFonts w:ascii="Segoe UI" w:hAnsi="Segoe UI" w:cs="Segoe UI"/>
          <w:rtl/>
          <w:lang w:bidi="ar-SY"/>
        </w:rPr>
        <w:t>) دون الحاجة إلى تعديل في العقود الذكية أو في إدارة العضوية. كذلك</w:t>
      </w:r>
    </w:p>
    <w:p w14:paraId="33B84322" w14:textId="77777777" w:rsidR="000F0F6D" w:rsidRPr="00D41640" w:rsidRDefault="000F0F6D" w:rsidP="00D36434">
      <w:pPr>
        <w:bidi/>
        <w:rPr>
          <w:rFonts w:ascii="Segoe UI" w:hAnsi="Segoe UI" w:cs="Segoe UI"/>
          <w:rtl/>
          <w:lang w:bidi="ar-SY"/>
        </w:rPr>
      </w:pPr>
    </w:p>
    <w:p w14:paraId="339BD431" w14:textId="461BCDF0" w:rsidR="00D36434" w:rsidRPr="00D41640" w:rsidRDefault="00D36434" w:rsidP="000F0F6D">
      <w:pPr>
        <w:bidi/>
        <w:rPr>
          <w:rFonts w:ascii="Segoe UI" w:hAnsi="Segoe UI" w:cs="Segoe UI"/>
          <w:lang w:bidi="ar-SY"/>
        </w:rPr>
      </w:pPr>
      <w:r w:rsidRPr="00D41640">
        <w:rPr>
          <w:rFonts w:ascii="Segoe UI" w:hAnsi="Segoe UI" w:cs="Segoe UI"/>
          <w:rtl/>
          <w:lang w:bidi="ar-SY"/>
        </w:rPr>
        <w:t>2. دعم لغات برمجة عامة</w:t>
      </w:r>
    </w:p>
    <w:p w14:paraId="7A194E66" w14:textId="4D816FB4" w:rsidR="00D36434" w:rsidRPr="00D41640" w:rsidRDefault="00D36434" w:rsidP="00D36434">
      <w:pPr>
        <w:bidi/>
        <w:rPr>
          <w:rFonts w:ascii="Segoe UI" w:hAnsi="Segoe UI" w:cs="Segoe UI"/>
          <w:lang w:bidi="ar-SY"/>
        </w:rPr>
      </w:pPr>
      <w:r w:rsidRPr="00D41640">
        <w:rPr>
          <w:rFonts w:ascii="Segoe UI" w:hAnsi="Segoe UI" w:cs="Segoe UI"/>
          <w:rtl/>
          <w:lang w:bidi="ar-SY"/>
        </w:rPr>
        <w:t xml:space="preserve">يتيح </w:t>
      </w:r>
      <w:r w:rsidRPr="00D41640">
        <w:rPr>
          <w:rFonts w:ascii="Segoe UI" w:hAnsi="Segoe UI" w:cs="Segoe UI"/>
          <w:lang w:bidi="ar-SY"/>
        </w:rPr>
        <w:t>Fabric</w:t>
      </w:r>
      <w:r w:rsidRPr="00D41640">
        <w:rPr>
          <w:rFonts w:ascii="Segoe UI" w:hAnsi="Segoe UI" w:cs="Segoe UI"/>
          <w:rtl/>
          <w:lang w:bidi="ar-SY"/>
        </w:rPr>
        <w:t xml:space="preserve"> كتابة العقود الذكية بلغات برمجة عامة مثل </w:t>
      </w:r>
      <w:r w:rsidRPr="00D41640">
        <w:rPr>
          <w:rFonts w:ascii="Segoe UI" w:hAnsi="Segoe UI" w:cs="Segoe UI"/>
          <w:lang w:bidi="ar-SY"/>
        </w:rPr>
        <w:t>Go</w:t>
      </w:r>
      <w:r w:rsidRPr="00D41640">
        <w:rPr>
          <w:rFonts w:ascii="Segoe UI" w:hAnsi="Segoe UI" w:cs="Segoe UI"/>
          <w:rtl/>
          <w:lang w:bidi="ar-SY"/>
        </w:rPr>
        <w:t xml:space="preserve"> و</w:t>
      </w:r>
      <w:r w:rsidRPr="00D41640">
        <w:rPr>
          <w:rFonts w:ascii="Segoe UI" w:hAnsi="Segoe UI" w:cs="Segoe UI"/>
          <w:lang w:bidi="ar-SY"/>
        </w:rPr>
        <w:t>Java</w:t>
      </w:r>
      <w:r w:rsidRPr="00D41640">
        <w:rPr>
          <w:rFonts w:ascii="Segoe UI" w:hAnsi="Segoe UI" w:cs="Segoe UI"/>
          <w:rtl/>
          <w:lang w:bidi="ar-SY"/>
        </w:rPr>
        <w:t xml:space="preserve"> و</w:t>
      </w:r>
      <w:r w:rsidRPr="00D41640">
        <w:rPr>
          <w:rFonts w:ascii="Segoe UI" w:hAnsi="Segoe UI" w:cs="Segoe UI"/>
          <w:lang w:bidi="ar-SY"/>
        </w:rPr>
        <w:t>JavaScript</w:t>
      </w:r>
      <w:r w:rsidRPr="00D41640">
        <w:rPr>
          <w:rFonts w:ascii="Segoe UI" w:hAnsi="Segoe UI" w:cs="Segoe UI"/>
          <w:rtl/>
          <w:lang w:bidi="ar-SY"/>
        </w:rPr>
        <w:t>، بدلاً من لغات متخصصة، ما يُسهل على المطورين اعتماد المنصة</w:t>
      </w:r>
    </w:p>
    <w:p w14:paraId="4328C497" w14:textId="77777777" w:rsidR="000F0F6D" w:rsidRPr="00D41640" w:rsidRDefault="000F0F6D" w:rsidP="000F0F6D">
      <w:pPr>
        <w:bidi/>
        <w:rPr>
          <w:rFonts w:ascii="Segoe UI" w:hAnsi="Segoe UI" w:cs="Segoe UI"/>
          <w:rtl/>
          <w:lang w:bidi="ar-SY"/>
        </w:rPr>
      </w:pPr>
      <w:proofErr w:type="spellStart"/>
      <w:r w:rsidRPr="00D41640">
        <w:rPr>
          <w:rFonts w:ascii="Segoe UI" w:hAnsi="Segoe UI" w:cs="Segoe UI"/>
          <w:color w:val="222222"/>
          <w:sz w:val="20"/>
          <w:szCs w:val="20"/>
          <w:shd w:val="clear" w:color="auto" w:fill="FFFFFF"/>
        </w:rPr>
        <w:t>Androulaki</w:t>
      </w:r>
      <w:proofErr w:type="spellEnd"/>
      <w:r w:rsidRPr="00D41640">
        <w:rPr>
          <w:rFonts w:ascii="Segoe UI" w:hAnsi="Segoe UI" w:cs="Segoe UI"/>
          <w:color w:val="222222"/>
          <w:sz w:val="20"/>
          <w:szCs w:val="20"/>
          <w:shd w:val="clear" w:color="auto" w:fill="FFFFFF"/>
        </w:rPr>
        <w:t>, Elli, et al. "Hyperledger fabric: a distributed operating system for permissioned blockchains." </w:t>
      </w:r>
      <w:r w:rsidRPr="00D41640">
        <w:rPr>
          <w:rFonts w:ascii="Segoe UI" w:hAnsi="Segoe UI" w:cs="Segoe UI"/>
          <w:i/>
          <w:iCs/>
          <w:color w:val="222222"/>
          <w:sz w:val="20"/>
          <w:szCs w:val="20"/>
          <w:shd w:val="clear" w:color="auto" w:fill="FFFFFF"/>
        </w:rPr>
        <w:t xml:space="preserve">Proceedings of the thirteenth </w:t>
      </w:r>
      <w:proofErr w:type="spellStart"/>
      <w:r w:rsidRPr="00D41640">
        <w:rPr>
          <w:rFonts w:ascii="Segoe UI" w:hAnsi="Segoe UI" w:cs="Segoe UI"/>
          <w:i/>
          <w:iCs/>
          <w:color w:val="222222"/>
          <w:sz w:val="20"/>
          <w:szCs w:val="20"/>
          <w:shd w:val="clear" w:color="auto" w:fill="FFFFFF"/>
        </w:rPr>
        <w:t>EuroSys</w:t>
      </w:r>
      <w:proofErr w:type="spellEnd"/>
      <w:r w:rsidRPr="00D41640">
        <w:rPr>
          <w:rFonts w:ascii="Segoe UI" w:hAnsi="Segoe UI" w:cs="Segoe UI"/>
          <w:i/>
          <w:iCs/>
          <w:color w:val="222222"/>
          <w:sz w:val="20"/>
          <w:szCs w:val="20"/>
          <w:shd w:val="clear" w:color="auto" w:fill="FFFFFF"/>
        </w:rPr>
        <w:t xml:space="preserve"> conference</w:t>
      </w:r>
      <w:r w:rsidRPr="00D41640">
        <w:rPr>
          <w:rFonts w:ascii="Segoe UI" w:hAnsi="Segoe UI" w:cs="Segoe UI"/>
          <w:color w:val="222222"/>
          <w:sz w:val="20"/>
          <w:szCs w:val="20"/>
          <w:shd w:val="clear" w:color="auto" w:fill="FFFFFF"/>
        </w:rPr>
        <w:t>. 2018.</w:t>
      </w:r>
    </w:p>
    <w:p w14:paraId="37E1979D" w14:textId="35C03107" w:rsidR="00D36434" w:rsidRPr="00D41640" w:rsidRDefault="003C1969" w:rsidP="00D36434">
      <w:pPr>
        <w:bidi/>
        <w:rPr>
          <w:rFonts w:ascii="Segoe UI" w:hAnsi="Segoe UI" w:cs="Segoe UI"/>
          <w:lang w:bidi="ar-SY"/>
        </w:rPr>
      </w:pPr>
      <w:r w:rsidRPr="00D41640">
        <w:rPr>
          <w:rFonts w:ascii="Segoe UI" w:hAnsi="Segoe UI" w:cs="Segoe UI"/>
          <w:rtl/>
          <w:lang w:bidi="ar-SY"/>
        </w:rPr>
        <w:t xml:space="preserve">تُعد هذه الميزة من الابتكارات الجوهرية في </w:t>
      </w:r>
      <w:r w:rsidRPr="00D41640">
        <w:rPr>
          <w:rFonts w:ascii="Segoe UI" w:hAnsi="Segoe UI" w:cs="Segoe UI"/>
          <w:lang w:bidi="ar-SY"/>
        </w:rPr>
        <w:t>Hyperledger Fabric</w:t>
      </w:r>
      <w:r w:rsidRPr="00D41640">
        <w:rPr>
          <w:rFonts w:ascii="Segoe UI" w:hAnsi="Segoe UI" w:cs="Segoe UI"/>
          <w:rtl/>
          <w:lang w:bidi="ar-SY"/>
        </w:rPr>
        <w:t xml:space="preserve">، حيث لا يُلزم المطورين باستخدام لغات برمجة متخصصة (مثل </w:t>
      </w:r>
      <w:r w:rsidRPr="00D41640">
        <w:rPr>
          <w:rFonts w:ascii="Segoe UI" w:hAnsi="Segoe UI" w:cs="Segoe UI"/>
          <w:lang w:bidi="ar-SY"/>
        </w:rPr>
        <w:t>Solidity</w:t>
      </w:r>
      <w:r w:rsidRPr="00D41640">
        <w:rPr>
          <w:rFonts w:ascii="Segoe UI" w:hAnsi="Segoe UI" w:cs="Segoe UI"/>
          <w:rtl/>
          <w:lang w:bidi="ar-SY"/>
        </w:rPr>
        <w:t xml:space="preserve"> في </w:t>
      </w:r>
      <w:r w:rsidRPr="00D41640">
        <w:rPr>
          <w:rFonts w:ascii="Segoe UI" w:hAnsi="Segoe UI" w:cs="Segoe UI"/>
          <w:lang w:bidi="ar-SY"/>
        </w:rPr>
        <w:t>Ethereum</w:t>
      </w:r>
      <w:r w:rsidRPr="00D41640">
        <w:rPr>
          <w:rFonts w:ascii="Segoe UI" w:hAnsi="Segoe UI" w:cs="Segoe UI"/>
          <w:rtl/>
          <w:lang w:bidi="ar-SY"/>
        </w:rPr>
        <w:t>)، بل يسمح لهم باستخدام لغات مألوفة ومعتمدة على نطاق واسع،</w:t>
      </w:r>
    </w:p>
    <w:p w14:paraId="232CD9D4" w14:textId="3788152B" w:rsidR="00AA3725" w:rsidRPr="00D41640" w:rsidRDefault="00AA3725" w:rsidP="00AA3725">
      <w:pPr>
        <w:bidi/>
        <w:rPr>
          <w:rFonts w:ascii="Segoe UI" w:hAnsi="Segoe UI" w:cs="Segoe UI"/>
          <w:lang w:bidi="ar-SY"/>
        </w:rPr>
      </w:pPr>
    </w:p>
    <w:p w14:paraId="78F1EBE3" w14:textId="1E91BF90" w:rsidR="00D36434" w:rsidRPr="00D41640" w:rsidRDefault="000F0F6D" w:rsidP="00D36434">
      <w:pPr>
        <w:bidi/>
        <w:rPr>
          <w:rFonts w:ascii="Segoe UI" w:hAnsi="Segoe UI" w:cs="Segoe UI"/>
          <w:lang w:bidi="ar-SY"/>
        </w:rPr>
      </w:pPr>
      <w:r w:rsidRPr="00D41640">
        <w:rPr>
          <w:rFonts w:ascii="Segoe UI" w:hAnsi="Segoe UI" w:cs="Segoe UI"/>
          <w:rtl/>
          <w:lang w:bidi="ar-SY"/>
        </w:rPr>
        <w:t>3</w:t>
      </w:r>
      <w:r w:rsidR="00D36434" w:rsidRPr="00D41640">
        <w:rPr>
          <w:rFonts w:ascii="Segoe UI" w:hAnsi="Segoe UI" w:cs="Segoe UI"/>
          <w:rtl/>
          <w:lang w:bidi="ar-SY"/>
        </w:rPr>
        <w:t xml:space="preserve">. الخصوصية وقنوات الخصوصية </w:t>
      </w:r>
    </w:p>
    <w:p w14:paraId="354D0CF1" w14:textId="3FA18F62" w:rsidR="000F0F6D" w:rsidRPr="00D41640" w:rsidRDefault="00D36434" w:rsidP="003C1969">
      <w:pPr>
        <w:bidi/>
        <w:rPr>
          <w:rFonts w:ascii="Segoe UI" w:hAnsi="Segoe UI" w:cs="Segoe UI"/>
          <w:lang w:bidi="ar-SY"/>
        </w:rPr>
      </w:pPr>
      <w:r w:rsidRPr="00D41640">
        <w:rPr>
          <w:rFonts w:ascii="Segoe UI" w:hAnsi="Segoe UI" w:cs="Segoe UI"/>
          <w:rtl/>
          <w:lang w:bidi="ar-SY"/>
        </w:rPr>
        <w:t xml:space="preserve">تدعم </w:t>
      </w:r>
      <w:r w:rsidRPr="00D41640">
        <w:rPr>
          <w:rFonts w:ascii="Segoe UI" w:hAnsi="Segoe UI" w:cs="Segoe UI"/>
          <w:lang w:bidi="ar-SY"/>
        </w:rPr>
        <w:t>Fabric</w:t>
      </w:r>
      <w:r w:rsidRPr="00D41640">
        <w:rPr>
          <w:rFonts w:ascii="Segoe UI" w:hAnsi="Segoe UI" w:cs="Segoe UI"/>
          <w:rtl/>
          <w:lang w:bidi="ar-SY"/>
        </w:rPr>
        <w:t xml:space="preserve"> إنشاء "قنوات" خاصة ضمن الشبكة تُتيح مجموعة محددة من الأعضاء الوصول إلى بيانات محددة دون غيرهم، بما يضمن خصوصية المعاملات</w:t>
      </w:r>
    </w:p>
    <w:p w14:paraId="37DAE45E" w14:textId="340678EC" w:rsidR="000F0F6D" w:rsidRPr="00D41640" w:rsidRDefault="000F0F6D" w:rsidP="003C1969">
      <w:pPr>
        <w:bidi/>
        <w:rPr>
          <w:rFonts w:ascii="Segoe UI" w:hAnsi="Segoe UI" w:cs="Segoe UI"/>
          <w:lang w:bidi="ar-SY"/>
        </w:rPr>
      </w:pPr>
      <w:r w:rsidRPr="00D41640">
        <w:rPr>
          <w:rFonts w:ascii="Segoe UI" w:hAnsi="Segoe UI" w:cs="Segoe UI"/>
          <w:rtl/>
          <w:lang w:bidi="ar-SY"/>
        </w:rPr>
        <w:t xml:space="preserve">هذا المفهوم يُعد من أبرز مميزات </w:t>
      </w:r>
      <w:r w:rsidRPr="00D41640">
        <w:rPr>
          <w:rFonts w:ascii="Segoe UI" w:hAnsi="Segoe UI" w:cs="Segoe UI"/>
          <w:lang w:bidi="ar-SY"/>
        </w:rPr>
        <w:t>Hyperledger Fabric</w:t>
      </w:r>
      <w:r w:rsidRPr="00D41640">
        <w:rPr>
          <w:rFonts w:ascii="Segoe UI" w:hAnsi="Segoe UI" w:cs="Segoe UI"/>
          <w:rtl/>
          <w:lang w:bidi="ar-SY"/>
        </w:rPr>
        <w:t>، ويُسمى بـ "</w:t>
      </w:r>
      <w:r w:rsidRPr="00D41640">
        <w:rPr>
          <w:rFonts w:ascii="Segoe UI" w:hAnsi="Segoe UI" w:cs="Segoe UI"/>
          <w:lang w:bidi="ar-SY"/>
        </w:rPr>
        <w:t>Channels</w:t>
      </w:r>
      <w:r w:rsidRPr="00D41640">
        <w:rPr>
          <w:rFonts w:ascii="Segoe UI" w:hAnsi="Segoe UI" w:cs="Segoe UI"/>
          <w:rtl/>
          <w:lang w:bidi="ar-SY"/>
        </w:rPr>
        <w:t>"، وهو يسمح بتقسيم شبكة البلوكتشين إلى شبكات فرعية صغيرة ومستقلة من حيث البيانات، دون الحاجة لإنشاء شبكات منفصلة فعلياً.</w:t>
      </w:r>
    </w:p>
    <w:p w14:paraId="6A290950" w14:textId="7759B2CC" w:rsidR="000F0F6D" w:rsidRPr="00D41640" w:rsidRDefault="000F0F6D" w:rsidP="000F0F6D">
      <w:pPr>
        <w:bidi/>
        <w:rPr>
          <w:rFonts w:ascii="Segoe UI" w:hAnsi="Segoe UI" w:cs="Segoe UI"/>
          <w:rtl/>
          <w:lang w:bidi="ar-SY"/>
        </w:rPr>
      </w:pPr>
      <w:r w:rsidRPr="00D41640">
        <w:rPr>
          <w:rFonts w:ascii="Segoe UI" w:hAnsi="Segoe UI" w:cs="Segoe UI"/>
          <w:rtl/>
          <w:lang w:bidi="ar-SY"/>
        </w:rPr>
        <w:t xml:space="preserve">كل قناة </w:t>
      </w:r>
      <w:r w:rsidRPr="00D41640">
        <w:rPr>
          <w:rFonts w:ascii="Segoe UI" w:hAnsi="Segoe UI" w:cs="Segoe UI"/>
          <w:lang w:bidi="ar-SY"/>
        </w:rPr>
        <w:t>Channel</w:t>
      </w:r>
      <w:r w:rsidRPr="00D41640">
        <w:rPr>
          <w:rFonts w:ascii="Segoe UI" w:hAnsi="Segoe UI" w:cs="Segoe UI"/>
          <w:rtl/>
          <w:lang w:bidi="ar-SY"/>
        </w:rPr>
        <w:t xml:space="preserve"> تشبه دفتر أستاذ خاص (</w:t>
      </w:r>
      <w:r w:rsidRPr="00D41640">
        <w:rPr>
          <w:rFonts w:ascii="Segoe UI" w:hAnsi="Segoe UI" w:cs="Segoe UI"/>
          <w:lang w:bidi="ar-SY"/>
        </w:rPr>
        <w:t>Private Ledger</w:t>
      </w:r>
      <w:r w:rsidRPr="00D41640">
        <w:rPr>
          <w:rFonts w:ascii="Segoe UI" w:hAnsi="Segoe UI" w:cs="Segoe UI"/>
          <w:rtl/>
          <w:lang w:bidi="ar-SY"/>
        </w:rPr>
        <w:t>) يتم فيه تسجيل المعاملات التي لا يمكن للأعضاء خارج القناة الاطلاع عليها. وهذا يوفر عزلاً تامًا للبيانات بين كيانات مختلفة تعمل ضمن نفس الشبكة العامة، مثل شركاء سلسلة توريد يعملون مع منافسين لهم في نفس النظام.</w:t>
      </w:r>
    </w:p>
    <w:p w14:paraId="6EA741E0" w14:textId="4D16EE54" w:rsidR="00D36434" w:rsidRPr="00D41640" w:rsidRDefault="003C1969" w:rsidP="005D3E0D">
      <w:pPr>
        <w:bidi/>
        <w:rPr>
          <w:rFonts w:ascii="Segoe UI" w:hAnsi="Segoe UI" w:cs="Segoe UI"/>
          <w:lang w:bidi="ar-SY"/>
        </w:rPr>
      </w:pPr>
      <w:proofErr w:type="spellStart"/>
      <w:r w:rsidRPr="00D41640">
        <w:rPr>
          <w:rFonts w:ascii="Segoe UI" w:hAnsi="Segoe UI" w:cs="Segoe UI"/>
          <w:color w:val="222222"/>
          <w:sz w:val="20"/>
          <w:szCs w:val="20"/>
          <w:shd w:val="clear" w:color="auto" w:fill="FFFFFF"/>
        </w:rPr>
        <w:t>Androulaki</w:t>
      </w:r>
      <w:proofErr w:type="spellEnd"/>
      <w:r w:rsidRPr="00D41640">
        <w:rPr>
          <w:rFonts w:ascii="Segoe UI" w:hAnsi="Segoe UI" w:cs="Segoe UI"/>
          <w:color w:val="222222"/>
          <w:sz w:val="20"/>
          <w:szCs w:val="20"/>
          <w:shd w:val="clear" w:color="auto" w:fill="FFFFFF"/>
        </w:rPr>
        <w:t>, Elli, et al. "Hyperledger fabric: a distributed operating system for permissioned blockchains." </w:t>
      </w:r>
      <w:r w:rsidRPr="00D41640">
        <w:rPr>
          <w:rFonts w:ascii="Segoe UI" w:hAnsi="Segoe UI" w:cs="Segoe UI"/>
          <w:i/>
          <w:iCs/>
          <w:color w:val="222222"/>
          <w:sz w:val="20"/>
          <w:szCs w:val="20"/>
          <w:shd w:val="clear" w:color="auto" w:fill="FFFFFF"/>
        </w:rPr>
        <w:t xml:space="preserve">Proceedings of the thirteenth </w:t>
      </w:r>
      <w:proofErr w:type="spellStart"/>
      <w:r w:rsidRPr="00D41640">
        <w:rPr>
          <w:rFonts w:ascii="Segoe UI" w:hAnsi="Segoe UI" w:cs="Segoe UI"/>
          <w:i/>
          <w:iCs/>
          <w:color w:val="222222"/>
          <w:sz w:val="20"/>
          <w:szCs w:val="20"/>
          <w:shd w:val="clear" w:color="auto" w:fill="FFFFFF"/>
        </w:rPr>
        <w:t>EuroSys</w:t>
      </w:r>
      <w:proofErr w:type="spellEnd"/>
      <w:r w:rsidRPr="00D41640">
        <w:rPr>
          <w:rFonts w:ascii="Segoe UI" w:hAnsi="Segoe UI" w:cs="Segoe UI"/>
          <w:i/>
          <w:iCs/>
          <w:color w:val="222222"/>
          <w:sz w:val="20"/>
          <w:szCs w:val="20"/>
          <w:shd w:val="clear" w:color="auto" w:fill="FFFFFF"/>
        </w:rPr>
        <w:t xml:space="preserve"> conference</w:t>
      </w:r>
      <w:r w:rsidRPr="00D41640">
        <w:rPr>
          <w:rFonts w:ascii="Segoe UI" w:hAnsi="Segoe UI" w:cs="Segoe UI"/>
          <w:color w:val="222222"/>
          <w:sz w:val="20"/>
          <w:szCs w:val="20"/>
          <w:shd w:val="clear" w:color="auto" w:fill="FFFFFF"/>
        </w:rPr>
        <w:t>. 2018.</w:t>
      </w:r>
      <w:r w:rsidR="00D36434" w:rsidRPr="00D41640">
        <w:rPr>
          <w:rFonts w:ascii="Segoe UI" w:hAnsi="Segoe UI" w:cs="Segoe UI"/>
          <w:rtl/>
          <w:lang w:bidi="ar-SY"/>
        </w:rPr>
        <w:t xml:space="preserve"> </w:t>
      </w:r>
    </w:p>
    <w:p w14:paraId="21971302" w14:textId="77777777" w:rsidR="00D36434" w:rsidRPr="00D41640" w:rsidRDefault="00D36434" w:rsidP="00D36434">
      <w:pPr>
        <w:bidi/>
        <w:rPr>
          <w:rFonts w:ascii="Segoe UI" w:hAnsi="Segoe UI" w:cs="Segoe UI"/>
          <w:lang w:bidi="ar-SY"/>
        </w:rPr>
      </w:pPr>
    </w:p>
    <w:p w14:paraId="3BC0E51B" w14:textId="42BD0B10" w:rsidR="00D36434" w:rsidRPr="00D41640" w:rsidRDefault="005D3E0D" w:rsidP="00D36434">
      <w:pPr>
        <w:bidi/>
        <w:rPr>
          <w:rFonts w:ascii="Segoe UI" w:hAnsi="Segoe UI" w:cs="Segoe UI"/>
          <w:lang w:bidi="ar-SY"/>
        </w:rPr>
      </w:pPr>
      <w:r w:rsidRPr="00D41640">
        <w:rPr>
          <w:rFonts w:ascii="Segoe UI" w:hAnsi="Segoe UI" w:cs="Segoe UI"/>
          <w:rtl/>
          <w:lang w:bidi="ar-SY"/>
        </w:rPr>
        <w:t>4</w:t>
      </w:r>
      <w:r w:rsidR="00D36434" w:rsidRPr="00D41640">
        <w:rPr>
          <w:rFonts w:ascii="Segoe UI" w:hAnsi="Segoe UI" w:cs="Segoe UI"/>
          <w:rtl/>
          <w:lang w:bidi="ar-SY"/>
        </w:rPr>
        <w:t xml:space="preserve">. مرونة في الحوكمة </w:t>
      </w:r>
      <w:r w:rsidR="00D36434" w:rsidRPr="00D41640">
        <w:rPr>
          <w:rFonts w:ascii="Segoe UI" w:hAnsi="Segoe UI" w:cs="Segoe UI"/>
          <w:lang w:bidi="ar-SY"/>
        </w:rPr>
        <w:t>Governance Flexibility</w:t>
      </w:r>
    </w:p>
    <w:p w14:paraId="392A4C94" w14:textId="3ED8CDE7" w:rsidR="005025B6" w:rsidRPr="00D41640" w:rsidRDefault="00D36434" w:rsidP="005025B6">
      <w:pPr>
        <w:bidi/>
        <w:rPr>
          <w:rFonts w:ascii="Segoe UI" w:hAnsi="Segoe UI" w:cs="Segoe UI"/>
          <w:lang w:bidi="ar-SY"/>
        </w:rPr>
      </w:pPr>
      <w:r w:rsidRPr="00D41640">
        <w:rPr>
          <w:rFonts w:ascii="Segoe UI" w:hAnsi="Segoe UI" w:cs="Segoe UI"/>
          <w:rtl/>
          <w:lang w:bidi="ar-SY"/>
        </w:rPr>
        <w:lastRenderedPageBreak/>
        <w:t xml:space="preserve">لكل عقد ذكي سياسات توقيع </w:t>
      </w:r>
      <w:r w:rsidR="005025B6" w:rsidRPr="00D41640">
        <w:rPr>
          <w:rFonts w:ascii="Segoe UI" w:hAnsi="Segoe UI" w:cs="Segoe UI"/>
          <w:rtl/>
          <w:lang w:bidi="ar-SY"/>
        </w:rPr>
        <w:t>(</w:t>
      </w:r>
      <w:r w:rsidR="005025B6" w:rsidRPr="00D41640">
        <w:rPr>
          <w:rFonts w:ascii="Segoe UI" w:hAnsi="Segoe UI" w:cs="Segoe UI"/>
          <w:lang w:bidi="ar-SY"/>
        </w:rPr>
        <w:t xml:space="preserve">Endorsement </w:t>
      </w:r>
      <w:r w:rsidR="005D3E0D" w:rsidRPr="00D41640">
        <w:rPr>
          <w:rFonts w:ascii="Segoe UI" w:hAnsi="Segoe UI" w:cs="Segoe UI"/>
          <w:lang w:bidi="ar-SY"/>
        </w:rPr>
        <w:t>Policies</w:t>
      </w:r>
      <w:r w:rsidR="005D3E0D" w:rsidRPr="00D41640">
        <w:rPr>
          <w:rFonts w:ascii="Segoe UI" w:hAnsi="Segoe UI" w:cs="Segoe UI"/>
          <w:rtl/>
          <w:lang w:bidi="ar-SY"/>
        </w:rPr>
        <w:t>) خاصة</w:t>
      </w:r>
      <w:r w:rsidRPr="00D41640">
        <w:rPr>
          <w:rFonts w:ascii="Segoe UI" w:hAnsi="Segoe UI" w:cs="Segoe UI"/>
          <w:rtl/>
          <w:lang w:bidi="ar-SY"/>
        </w:rPr>
        <w:t xml:space="preserve"> به، ما يتيح تحديد من يمكنه تفعيله وفق توافق معين. هذا يضيف طبقة شفافية وثقة عالية، خاصة في بيئات متعددة المؤسسات</w:t>
      </w:r>
    </w:p>
    <w:p w14:paraId="259BF41D" w14:textId="026E9A81" w:rsidR="005025B6" w:rsidRPr="00D41640" w:rsidRDefault="005025B6" w:rsidP="005025B6">
      <w:pPr>
        <w:bidi/>
        <w:rPr>
          <w:rFonts w:ascii="Segoe UI" w:hAnsi="Segoe UI" w:cs="Segoe UI"/>
          <w:lang w:bidi="ar-SY"/>
        </w:rPr>
      </w:pPr>
      <w:r w:rsidRPr="00D41640">
        <w:rPr>
          <w:rFonts w:ascii="Segoe UI" w:hAnsi="Segoe UI" w:cs="Segoe UI"/>
          <w:rtl/>
          <w:lang w:bidi="ar-SY"/>
        </w:rPr>
        <w:t xml:space="preserve">تتميز </w:t>
      </w:r>
      <w:r w:rsidRPr="00D41640">
        <w:rPr>
          <w:rFonts w:ascii="Segoe UI" w:hAnsi="Segoe UI" w:cs="Segoe UI"/>
          <w:lang w:bidi="ar-SY"/>
        </w:rPr>
        <w:t>Hyperledger Fabric</w:t>
      </w:r>
      <w:r w:rsidRPr="00D41640">
        <w:rPr>
          <w:rFonts w:ascii="Segoe UI" w:hAnsi="Segoe UI" w:cs="Segoe UI"/>
          <w:rtl/>
          <w:lang w:bidi="ar-SY"/>
        </w:rPr>
        <w:t xml:space="preserve"> بآلية مرنة للحوكمة على مستوى الشبكة والعقود الذكية من خلال سياسات التأييد وهي القواعد التي تحدد أي المنظمات يجب أن تُصادق على تنفيذ العقد الذكي قبل أن تُقبل النتيجة كصحيحة وتُكتب في السلسلة.</w:t>
      </w:r>
    </w:p>
    <w:p w14:paraId="21874F68" w14:textId="1486A289" w:rsidR="005025B6" w:rsidRPr="00D41640" w:rsidRDefault="005025B6" w:rsidP="005025B6">
      <w:pPr>
        <w:bidi/>
        <w:rPr>
          <w:rFonts w:ascii="Segoe UI" w:hAnsi="Segoe UI" w:cs="Segoe UI"/>
          <w:lang w:bidi="ar-SY"/>
        </w:rPr>
      </w:pPr>
      <w:r w:rsidRPr="00D41640">
        <w:rPr>
          <w:rFonts w:ascii="Segoe UI" w:hAnsi="Segoe UI" w:cs="Segoe UI"/>
          <w:rtl/>
          <w:lang w:bidi="ar-SY"/>
        </w:rPr>
        <w:t>تتيح هذه المرونة:</w:t>
      </w:r>
    </w:p>
    <w:p w14:paraId="52B48B46" w14:textId="72B059D2" w:rsidR="005025B6" w:rsidRPr="00D41640" w:rsidRDefault="005025B6" w:rsidP="005025B6">
      <w:pPr>
        <w:pStyle w:val="ListParagraph"/>
        <w:numPr>
          <w:ilvl w:val="0"/>
          <w:numId w:val="15"/>
        </w:numPr>
        <w:bidi/>
        <w:rPr>
          <w:rFonts w:ascii="Segoe UI" w:hAnsi="Segoe UI" w:cs="Segoe UI"/>
          <w:lang w:bidi="ar-SY"/>
        </w:rPr>
      </w:pPr>
      <w:r w:rsidRPr="00D41640">
        <w:rPr>
          <w:rFonts w:ascii="Segoe UI" w:hAnsi="Segoe UI" w:cs="Segoe UI"/>
          <w:rtl/>
          <w:lang w:bidi="ar-SY"/>
        </w:rPr>
        <w:t>تحكم دقيق في المشاركة: كل مؤسسة تحتفظ بصلاحيات مستقلة، ويمكن لكل عقد ذكي أن يُدار وفقاً لعلاقات الثقة بين الأطراف المعنية.</w:t>
      </w:r>
    </w:p>
    <w:p w14:paraId="5B2EEBF7" w14:textId="6A879A7F" w:rsidR="005025B6" w:rsidRPr="00D41640" w:rsidRDefault="005025B6" w:rsidP="005025B6">
      <w:pPr>
        <w:pStyle w:val="ListParagraph"/>
        <w:numPr>
          <w:ilvl w:val="0"/>
          <w:numId w:val="15"/>
        </w:numPr>
        <w:bidi/>
        <w:rPr>
          <w:rFonts w:ascii="Segoe UI" w:hAnsi="Segoe UI" w:cs="Segoe UI"/>
          <w:lang w:bidi="ar-SY"/>
        </w:rPr>
      </w:pPr>
      <w:r w:rsidRPr="00D41640">
        <w:rPr>
          <w:rFonts w:ascii="Segoe UI" w:hAnsi="Segoe UI" w:cs="Segoe UI"/>
          <w:rtl/>
          <w:lang w:bidi="ar-SY"/>
        </w:rPr>
        <w:t>حماية من التلاعب: لا يمكن لأي جهة بمفردها فرض نتيجة أو التلاعب بالعقد الذكي.</w:t>
      </w:r>
    </w:p>
    <w:p w14:paraId="321F597E" w14:textId="77777777" w:rsidR="005025B6" w:rsidRPr="00D41640" w:rsidRDefault="005025B6" w:rsidP="005025B6">
      <w:pPr>
        <w:pStyle w:val="ListParagraph"/>
        <w:numPr>
          <w:ilvl w:val="0"/>
          <w:numId w:val="15"/>
        </w:numPr>
        <w:bidi/>
        <w:rPr>
          <w:rFonts w:ascii="Segoe UI" w:hAnsi="Segoe UI" w:cs="Segoe UI"/>
          <w:lang w:bidi="ar-SY"/>
        </w:rPr>
      </w:pPr>
      <w:r w:rsidRPr="00D41640">
        <w:rPr>
          <w:rFonts w:ascii="Segoe UI" w:hAnsi="Segoe UI" w:cs="Segoe UI"/>
          <w:rtl/>
          <w:lang w:bidi="ar-SY"/>
        </w:rPr>
        <w:t>دعم بيئات متعددة المؤسسات: في حال وجود شركات أو كيانات متعددة داخل الشبكة، يمكن تطبيق سياسات تضمن التوافق والتوقيع الجماعي قبل تنفيذ أي عملية حرجة.</w:t>
      </w:r>
    </w:p>
    <w:p w14:paraId="040F2A34" w14:textId="366E5BE8" w:rsidR="005439F8" w:rsidRDefault="005439F8" w:rsidP="005439F8">
      <w:pPr>
        <w:bidi/>
        <w:rPr>
          <w:rFonts w:ascii="Segoe UI" w:hAnsi="Segoe UI" w:cs="Segoe UI"/>
          <w:lang w:bidi="ar-SY"/>
        </w:rPr>
      </w:pPr>
    </w:p>
    <w:p w14:paraId="42C899B7" w14:textId="24BDD16E" w:rsidR="00EC1AF7" w:rsidRDefault="00EC1AF7" w:rsidP="00EC1AF7">
      <w:pPr>
        <w:bidi/>
        <w:rPr>
          <w:rFonts w:ascii="Segoe UI" w:hAnsi="Segoe UI" w:cs="Segoe UI"/>
          <w:lang w:bidi="ar-SY"/>
        </w:rPr>
      </w:pPr>
    </w:p>
    <w:p w14:paraId="21183B89" w14:textId="143EFCBF" w:rsidR="00EC1AF7" w:rsidRPr="00EC1AF7" w:rsidRDefault="00EC1AF7" w:rsidP="00EC1AF7">
      <w:pPr>
        <w:bidi/>
        <w:rPr>
          <w:b/>
          <w:bCs/>
          <w:rtl/>
        </w:rPr>
      </w:pPr>
      <w:r w:rsidRPr="00EC1AF7">
        <w:rPr>
          <w:b/>
          <w:bCs/>
          <w:rtl/>
        </w:rPr>
        <w:t>البنى المعمارية في أنظمة البلوكتشين</w:t>
      </w:r>
    </w:p>
    <w:p w14:paraId="04146458" w14:textId="5069CF30" w:rsidR="00EC1AF7" w:rsidRPr="00EC1AF7" w:rsidRDefault="00EC1AF7" w:rsidP="00EC1AF7">
      <w:pPr>
        <w:bidi/>
        <w:rPr>
          <w:rFonts w:ascii="Segoe UI" w:hAnsi="Segoe UI" w:cs="Segoe UI"/>
          <w:lang w:bidi="ar-SY"/>
        </w:rPr>
      </w:pPr>
      <w:r w:rsidRPr="00EC1AF7">
        <w:rPr>
          <w:rFonts w:ascii="Segoe UI" w:hAnsi="Segoe UI" w:cs="Segoe UI"/>
          <w:rtl/>
          <w:lang w:bidi="ar-SY"/>
        </w:rPr>
        <w:t xml:space="preserve">أهم البنى المعمارية المعتمدة في تصميم أنظمة البلوكتشين </w:t>
      </w:r>
      <w:r>
        <w:rPr>
          <w:rFonts w:ascii="Segoe UI" w:hAnsi="Segoe UI" w:cs="Segoe UI" w:hint="cs"/>
          <w:rtl/>
          <w:lang w:bidi="ar-SY"/>
        </w:rPr>
        <w:t>تتعلق</w:t>
      </w:r>
      <w:r w:rsidRPr="00EC1AF7">
        <w:rPr>
          <w:rFonts w:ascii="Segoe UI" w:hAnsi="Segoe UI" w:cs="Segoe UI"/>
          <w:rtl/>
          <w:lang w:bidi="ar-SY"/>
        </w:rPr>
        <w:t xml:space="preserve"> </w:t>
      </w:r>
      <w:r>
        <w:rPr>
          <w:rFonts w:ascii="Segoe UI" w:hAnsi="Segoe UI" w:cs="Segoe UI" w:hint="cs"/>
          <w:rtl/>
          <w:lang w:bidi="ar-SY"/>
        </w:rPr>
        <w:t>ب</w:t>
      </w:r>
      <w:r w:rsidRPr="00EC1AF7">
        <w:rPr>
          <w:rFonts w:ascii="Segoe UI" w:hAnsi="Segoe UI" w:cs="Segoe UI"/>
          <w:rtl/>
          <w:lang w:bidi="ar-SY"/>
        </w:rPr>
        <w:t>طريقة تنفيذ المعاملات ومعالجتها:</w:t>
      </w:r>
    </w:p>
    <w:p w14:paraId="2B8EE53F" w14:textId="00A60C0F" w:rsidR="00EC1AF7" w:rsidRPr="00EC1AF7" w:rsidRDefault="00EC1AF7" w:rsidP="00EC1AF7">
      <w:pPr>
        <w:pStyle w:val="ListParagraph"/>
        <w:numPr>
          <w:ilvl w:val="0"/>
          <w:numId w:val="16"/>
        </w:numPr>
        <w:bidi/>
        <w:rPr>
          <w:rFonts w:ascii="Segoe UI" w:hAnsi="Segoe UI" w:cs="Segoe UI"/>
          <w:lang w:bidi="ar-SY"/>
        </w:rPr>
      </w:pPr>
      <w:r w:rsidRPr="00EC1AF7">
        <w:rPr>
          <w:rFonts w:ascii="Segoe UI" w:hAnsi="Segoe UI" w:cs="Segoe UI"/>
          <w:rtl/>
          <w:lang w:bidi="ar-SY"/>
        </w:rPr>
        <w:t>نموذج "الترتيب ثم التنفيذ" (</w:t>
      </w:r>
      <w:r w:rsidRPr="00EC1AF7">
        <w:rPr>
          <w:rFonts w:ascii="Segoe UI" w:hAnsi="Segoe UI" w:cs="Segoe UI"/>
          <w:lang w:bidi="ar-SY"/>
        </w:rPr>
        <w:t>Order-Execute</w:t>
      </w:r>
      <w:r w:rsidRPr="00EC1AF7">
        <w:rPr>
          <w:rFonts w:ascii="Segoe UI" w:hAnsi="Segoe UI" w:cs="Segoe UI"/>
          <w:rtl/>
          <w:lang w:bidi="ar-SY"/>
        </w:rPr>
        <w:t>)، والذي يُمثّل النهج التقليدي الذي تتبعه معظم سلاسل الكتل سواء المُصرّح بها أو غير المُصرّح بها.</w:t>
      </w:r>
    </w:p>
    <w:p w14:paraId="4F72D56C" w14:textId="23FD7D00" w:rsidR="00EC1AF7" w:rsidRPr="00EC1AF7" w:rsidRDefault="00EC1AF7" w:rsidP="00EC1AF7">
      <w:pPr>
        <w:pStyle w:val="ListParagraph"/>
        <w:numPr>
          <w:ilvl w:val="0"/>
          <w:numId w:val="16"/>
        </w:numPr>
        <w:bidi/>
        <w:rPr>
          <w:rFonts w:ascii="Segoe UI" w:hAnsi="Segoe UI" w:cs="Segoe UI"/>
          <w:rtl/>
          <w:lang w:bidi="ar-SY"/>
        </w:rPr>
      </w:pPr>
      <w:r w:rsidRPr="00EC1AF7">
        <w:rPr>
          <w:rFonts w:ascii="Segoe UI" w:hAnsi="Segoe UI" w:cs="Segoe UI"/>
          <w:rtl/>
          <w:lang w:bidi="ar-SY"/>
        </w:rPr>
        <w:t>نموذج "نفّذ – ثم رتّب – ثم تحقق" (</w:t>
      </w:r>
      <w:r w:rsidRPr="00EC1AF7">
        <w:rPr>
          <w:rFonts w:ascii="Segoe UI" w:hAnsi="Segoe UI" w:cs="Segoe UI"/>
          <w:lang w:bidi="ar-SY"/>
        </w:rPr>
        <w:t>Execute-Order-Validate</w:t>
      </w:r>
      <w:r w:rsidRPr="00EC1AF7">
        <w:rPr>
          <w:rFonts w:ascii="Segoe UI" w:hAnsi="Segoe UI" w:cs="Segoe UI"/>
          <w:rtl/>
          <w:lang w:bidi="ar-SY"/>
        </w:rPr>
        <w:t xml:space="preserve">)، وهو النموذج المبتكر الذي اعتمدته منصة </w:t>
      </w:r>
      <w:r w:rsidRPr="00EC1AF7">
        <w:rPr>
          <w:rFonts w:ascii="Segoe UI" w:hAnsi="Segoe UI" w:cs="Segoe UI"/>
          <w:lang w:bidi="ar-SY"/>
        </w:rPr>
        <w:t>Hyperledger Fabric</w:t>
      </w:r>
      <w:r w:rsidRPr="00EC1AF7">
        <w:rPr>
          <w:rFonts w:ascii="Segoe UI" w:hAnsi="Segoe UI" w:cs="Segoe UI"/>
          <w:rtl/>
          <w:lang w:bidi="ar-SY"/>
        </w:rPr>
        <w:t xml:space="preserve"> لمعالجة أوجه القصور في النموذج التقليدي.</w:t>
      </w:r>
    </w:p>
    <w:p w14:paraId="1D60F71B" w14:textId="27CB096E" w:rsidR="00EC1AF7" w:rsidRPr="00EC1AF7" w:rsidRDefault="00EC1AF7" w:rsidP="00EC1AF7">
      <w:pPr>
        <w:bidi/>
        <w:rPr>
          <w:rFonts w:ascii="Segoe UI" w:hAnsi="Segoe UI" w:cs="Segoe UI"/>
          <w:lang w:bidi="ar-SY"/>
        </w:rPr>
      </w:pPr>
      <w:r w:rsidRPr="00EC1AF7">
        <w:rPr>
          <w:rFonts w:ascii="Segoe UI" w:hAnsi="Segoe UI" w:cs="Segoe UI"/>
          <w:rtl/>
          <w:lang w:bidi="ar-SY"/>
        </w:rPr>
        <w:t>أولا</w:t>
      </w:r>
      <w:r>
        <w:rPr>
          <w:rFonts w:ascii="Segoe UI" w:hAnsi="Segoe UI" w:cs="Segoe UI" w:hint="cs"/>
          <w:rtl/>
          <w:lang w:bidi="ar-SY"/>
        </w:rPr>
        <w:t>ً</w:t>
      </w:r>
      <w:r w:rsidRPr="00EC1AF7">
        <w:rPr>
          <w:rFonts w:ascii="Segoe UI" w:hAnsi="Segoe UI" w:cs="Segoe UI"/>
          <w:rtl/>
          <w:lang w:bidi="ar-SY"/>
        </w:rPr>
        <w:t>: بنية "الترتيب ثم التنفيذ" (</w:t>
      </w:r>
      <w:r w:rsidRPr="00EC1AF7">
        <w:rPr>
          <w:rFonts w:ascii="Segoe UI" w:hAnsi="Segoe UI" w:cs="Segoe UI"/>
          <w:lang w:bidi="ar-SY"/>
        </w:rPr>
        <w:t>Order-Execute Architecture</w:t>
      </w:r>
      <w:r w:rsidRPr="00EC1AF7">
        <w:rPr>
          <w:rFonts w:ascii="Segoe UI" w:hAnsi="Segoe UI" w:cs="Segoe UI"/>
          <w:rtl/>
          <w:lang w:bidi="ar-SY"/>
        </w:rPr>
        <w:t>)</w:t>
      </w:r>
    </w:p>
    <w:p w14:paraId="5DEA09D8" w14:textId="091DC8D4" w:rsidR="00EC1AF7" w:rsidRPr="00EC1AF7" w:rsidRDefault="00EC1AF7" w:rsidP="00EC1AF7">
      <w:pPr>
        <w:bidi/>
        <w:rPr>
          <w:rFonts w:ascii="Segoe UI" w:hAnsi="Segoe UI" w:cs="Segoe UI"/>
          <w:lang w:bidi="ar-SY"/>
        </w:rPr>
      </w:pPr>
      <w:r w:rsidRPr="00EC1AF7">
        <w:rPr>
          <w:rFonts w:ascii="Segoe UI" w:hAnsi="Segoe UI" w:cs="Segoe UI"/>
          <w:rtl/>
          <w:lang w:bidi="ar-SY"/>
        </w:rPr>
        <w:t>تعتمد معظم شبكات البلوكتشين التقليدية، سواء كانت مُصرّح بها (</w:t>
      </w:r>
      <w:r w:rsidRPr="00EC1AF7">
        <w:rPr>
          <w:rFonts w:ascii="Segoe UI" w:hAnsi="Segoe UI" w:cs="Segoe UI"/>
          <w:lang w:bidi="ar-SY"/>
        </w:rPr>
        <w:t>Permissioned</w:t>
      </w:r>
      <w:r w:rsidRPr="00EC1AF7">
        <w:rPr>
          <w:rFonts w:ascii="Segoe UI" w:hAnsi="Segoe UI" w:cs="Segoe UI"/>
          <w:rtl/>
          <w:lang w:bidi="ar-SY"/>
        </w:rPr>
        <w:t xml:space="preserve">) مثل </w:t>
      </w:r>
      <w:r w:rsidRPr="00EC1AF7">
        <w:rPr>
          <w:rFonts w:ascii="Segoe UI" w:hAnsi="Segoe UI" w:cs="Segoe UI"/>
          <w:lang w:bidi="ar-SY"/>
        </w:rPr>
        <w:t>Quorum</w:t>
      </w:r>
      <w:r w:rsidRPr="00EC1AF7">
        <w:rPr>
          <w:rFonts w:ascii="Segoe UI" w:hAnsi="Segoe UI" w:cs="Segoe UI"/>
          <w:rtl/>
          <w:lang w:bidi="ar-SY"/>
        </w:rPr>
        <w:t>، أو غير مُصرّح بها (</w:t>
      </w:r>
      <w:r w:rsidRPr="00EC1AF7">
        <w:rPr>
          <w:rFonts w:ascii="Segoe UI" w:hAnsi="Segoe UI" w:cs="Segoe UI"/>
          <w:lang w:bidi="ar-SY"/>
        </w:rPr>
        <w:t>Permissionless</w:t>
      </w:r>
      <w:r w:rsidRPr="00EC1AF7">
        <w:rPr>
          <w:rFonts w:ascii="Segoe UI" w:hAnsi="Segoe UI" w:cs="Segoe UI"/>
          <w:rtl/>
          <w:lang w:bidi="ar-SY"/>
        </w:rPr>
        <w:t xml:space="preserve">) مثل </w:t>
      </w:r>
      <w:r w:rsidRPr="00EC1AF7">
        <w:rPr>
          <w:rFonts w:ascii="Segoe UI" w:hAnsi="Segoe UI" w:cs="Segoe UI"/>
          <w:lang w:bidi="ar-SY"/>
        </w:rPr>
        <w:t>Ethereum</w:t>
      </w:r>
      <w:r w:rsidRPr="00EC1AF7">
        <w:rPr>
          <w:rFonts w:ascii="Segoe UI" w:hAnsi="Segoe UI" w:cs="Segoe UI"/>
          <w:rtl/>
          <w:lang w:bidi="ar-SY"/>
        </w:rPr>
        <w:t>، على نموذج "الترتيب ثم التنفيذ". هذا النموذج يقوم على الخطوات التالية:</w:t>
      </w:r>
    </w:p>
    <w:p w14:paraId="6F80B73F" w14:textId="00487E6B" w:rsidR="00EC1AF7" w:rsidRPr="00EC1AF7" w:rsidRDefault="00EC1AF7" w:rsidP="00EC1AF7">
      <w:pPr>
        <w:pStyle w:val="ListParagraph"/>
        <w:numPr>
          <w:ilvl w:val="0"/>
          <w:numId w:val="18"/>
        </w:numPr>
        <w:bidi/>
        <w:rPr>
          <w:rFonts w:ascii="Segoe UI" w:hAnsi="Segoe UI" w:cs="Segoe UI"/>
          <w:lang w:bidi="ar-SY"/>
        </w:rPr>
      </w:pPr>
      <w:r w:rsidRPr="00EC1AF7">
        <w:rPr>
          <w:rFonts w:ascii="Segoe UI" w:hAnsi="Segoe UI" w:cs="Segoe UI"/>
          <w:rtl/>
          <w:lang w:bidi="ar-SY"/>
        </w:rPr>
        <w:t>ترتيب المعاملات: يتم جمع المعاملات من قبل أحد الأقران أو العقد، ثم يتم ترتيبها باستخدام بروتوكول إجماع مثل إثبات العمل (</w:t>
      </w:r>
      <w:proofErr w:type="spellStart"/>
      <w:r w:rsidRPr="00EC1AF7">
        <w:rPr>
          <w:rFonts w:ascii="Segoe UI" w:hAnsi="Segoe UI" w:cs="Segoe UI"/>
          <w:lang w:bidi="ar-SY"/>
        </w:rPr>
        <w:t>PoW</w:t>
      </w:r>
      <w:proofErr w:type="spellEnd"/>
      <w:r w:rsidRPr="00EC1AF7">
        <w:rPr>
          <w:rFonts w:ascii="Segoe UI" w:hAnsi="Segoe UI" w:cs="Segoe UI"/>
          <w:rtl/>
          <w:lang w:bidi="ar-SY"/>
        </w:rPr>
        <w:t xml:space="preserve">) أو </w:t>
      </w:r>
      <w:r w:rsidRPr="00EC1AF7">
        <w:rPr>
          <w:rFonts w:ascii="Segoe UI" w:hAnsi="Segoe UI" w:cs="Segoe UI"/>
          <w:lang w:bidi="ar-SY"/>
        </w:rPr>
        <w:t>PBFT</w:t>
      </w:r>
      <w:r w:rsidRPr="00EC1AF7">
        <w:rPr>
          <w:rFonts w:ascii="Segoe UI" w:hAnsi="Segoe UI" w:cs="Segoe UI"/>
          <w:rtl/>
          <w:lang w:bidi="ar-SY"/>
        </w:rPr>
        <w:t>.</w:t>
      </w:r>
    </w:p>
    <w:p w14:paraId="5F11AF2D" w14:textId="674EC52B" w:rsidR="00EC1AF7" w:rsidRPr="00EC1AF7" w:rsidRDefault="00EC1AF7" w:rsidP="00EC1AF7">
      <w:pPr>
        <w:pStyle w:val="ListParagraph"/>
        <w:numPr>
          <w:ilvl w:val="0"/>
          <w:numId w:val="18"/>
        </w:numPr>
        <w:bidi/>
        <w:rPr>
          <w:rFonts w:ascii="Segoe UI" w:hAnsi="Segoe UI" w:cs="Segoe UI"/>
          <w:lang w:bidi="ar-SY"/>
        </w:rPr>
      </w:pPr>
      <w:r w:rsidRPr="00EC1AF7">
        <w:rPr>
          <w:rFonts w:ascii="Segoe UI" w:hAnsi="Segoe UI" w:cs="Segoe UI"/>
          <w:rtl/>
          <w:lang w:bidi="ar-SY"/>
        </w:rPr>
        <w:t>تنفيذ المعاملات: بعد ترتيبها، يتم تنفيذ جميع المعاملات من قبل كل نظير في الشبكة بالتسلسل نفسه لضمان تطابق الحالة النهائية (</w:t>
      </w:r>
      <w:r w:rsidRPr="00EC1AF7">
        <w:rPr>
          <w:rFonts w:ascii="Segoe UI" w:hAnsi="Segoe UI" w:cs="Segoe UI"/>
          <w:lang w:bidi="ar-SY"/>
        </w:rPr>
        <w:t>state</w:t>
      </w:r>
      <w:r w:rsidRPr="00EC1AF7">
        <w:rPr>
          <w:rFonts w:ascii="Segoe UI" w:hAnsi="Segoe UI" w:cs="Segoe UI"/>
          <w:rtl/>
          <w:lang w:bidi="ar-SY"/>
        </w:rPr>
        <w:t>).</w:t>
      </w:r>
    </w:p>
    <w:p w14:paraId="447A359A" w14:textId="42CE78BC" w:rsidR="00EC1AF7" w:rsidRPr="00EC1AF7" w:rsidRDefault="00EC1AF7" w:rsidP="00EC1AF7">
      <w:pPr>
        <w:bidi/>
        <w:rPr>
          <w:rFonts w:ascii="Segoe UI" w:hAnsi="Segoe UI" w:cs="Segoe UI"/>
          <w:rtl/>
          <w:lang w:bidi="ar-SY"/>
        </w:rPr>
      </w:pPr>
      <w:r>
        <w:rPr>
          <w:rFonts w:ascii="Segoe UI" w:hAnsi="Segoe UI" w:cs="Segoe UI" w:hint="cs"/>
          <w:rtl/>
          <w:lang w:bidi="ar-SY"/>
        </w:rPr>
        <w:t xml:space="preserve">كما هو الحال في </w:t>
      </w:r>
      <w:r w:rsidRPr="00EC1AF7">
        <w:rPr>
          <w:rFonts w:ascii="Segoe UI" w:hAnsi="Segoe UI" w:cs="Segoe UI"/>
          <w:lang w:bidi="ar-SY"/>
        </w:rPr>
        <w:t>Ethereum</w:t>
      </w:r>
      <w:r>
        <w:rPr>
          <w:rFonts w:ascii="Segoe UI" w:hAnsi="Segoe UI" w:cs="Segoe UI" w:hint="cs"/>
          <w:rtl/>
          <w:lang w:bidi="ar-SY"/>
        </w:rPr>
        <w:t>:</w:t>
      </w:r>
    </w:p>
    <w:p w14:paraId="54AE645D" w14:textId="05FA9CCB" w:rsidR="00EC1AF7" w:rsidRPr="00EC1AF7" w:rsidRDefault="00EC1AF7" w:rsidP="00EC1AF7">
      <w:pPr>
        <w:pStyle w:val="ListParagraph"/>
        <w:numPr>
          <w:ilvl w:val="0"/>
          <w:numId w:val="19"/>
        </w:numPr>
        <w:bidi/>
        <w:rPr>
          <w:rFonts w:ascii="Segoe UI" w:hAnsi="Segoe UI" w:cs="Segoe UI"/>
          <w:lang w:bidi="ar-SY"/>
        </w:rPr>
      </w:pPr>
      <w:r w:rsidRPr="00EC1AF7">
        <w:rPr>
          <w:rFonts w:ascii="Segoe UI" w:hAnsi="Segoe UI" w:cs="Segoe UI"/>
          <w:rtl/>
          <w:lang w:bidi="ar-SY"/>
        </w:rPr>
        <w:t>يجمع كل نظير مجموعة من المعاملات.</w:t>
      </w:r>
    </w:p>
    <w:p w14:paraId="46C6D12D" w14:textId="7A5DB8B6" w:rsidR="00EC1AF7" w:rsidRPr="00EC1AF7" w:rsidRDefault="00EC1AF7" w:rsidP="00EC1AF7">
      <w:pPr>
        <w:pStyle w:val="ListParagraph"/>
        <w:numPr>
          <w:ilvl w:val="0"/>
          <w:numId w:val="19"/>
        </w:numPr>
        <w:bidi/>
        <w:rPr>
          <w:rFonts w:ascii="Segoe UI" w:hAnsi="Segoe UI" w:cs="Segoe UI"/>
          <w:lang w:bidi="ar-SY"/>
        </w:rPr>
      </w:pPr>
      <w:r w:rsidRPr="00EC1AF7">
        <w:rPr>
          <w:rFonts w:ascii="Segoe UI" w:hAnsi="Segoe UI" w:cs="Segoe UI"/>
          <w:rtl/>
          <w:lang w:bidi="ar-SY"/>
        </w:rPr>
        <w:t>يحاول حل لغز إثبات العمل (</w:t>
      </w:r>
      <w:proofErr w:type="spellStart"/>
      <w:r w:rsidRPr="00EC1AF7">
        <w:rPr>
          <w:rFonts w:ascii="Segoe UI" w:hAnsi="Segoe UI" w:cs="Segoe UI"/>
          <w:lang w:bidi="ar-SY"/>
        </w:rPr>
        <w:t>PoW</w:t>
      </w:r>
      <w:proofErr w:type="spellEnd"/>
      <w:r w:rsidRPr="00EC1AF7">
        <w:rPr>
          <w:rFonts w:ascii="Segoe UI" w:hAnsi="Segoe UI" w:cs="Segoe UI"/>
          <w:rtl/>
          <w:lang w:bidi="ar-SY"/>
        </w:rPr>
        <w:t>) لتوليد كتلة جديدة.</w:t>
      </w:r>
    </w:p>
    <w:p w14:paraId="230C9568" w14:textId="2A5A5891" w:rsidR="00EC1AF7" w:rsidRPr="00EC1AF7" w:rsidRDefault="00EC1AF7" w:rsidP="00EC1AF7">
      <w:pPr>
        <w:pStyle w:val="ListParagraph"/>
        <w:numPr>
          <w:ilvl w:val="0"/>
          <w:numId w:val="19"/>
        </w:numPr>
        <w:bidi/>
        <w:rPr>
          <w:rFonts w:ascii="Segoe UI" w:hAnsi="Segoe UI" w:cs="Segoe UI"/>
          <w:lang w:bidi="ar-SY"/>
        </w:rPr>
      </w:pPr>
      <w:r w:rsidRPr="00EC1AF7">
        <w:rPr>
          <w:rFonts w:ascii="Segoe UI" w:hAnsi="Segoe UI" w:cs="Segoe UI"/>
          <w:rtl/>
          <w:lang w:bidi="ar-SY"/>
        </w:rPr>
        <w:t xml:space="preserve">بعد النجاح، ينشر الكتلة باستخدام بروتوكول </w:t>
      </w:r>
      <w:r>
        <w:rPr>
          <w:rFonts w:ascii="Segoe UI" w:hAnsi="Segoe UI" w:cs="Segoe UI" w:hint="cs"/>
          <w:rtl/>
          <w:lang w:bidi="ar-SY"/>
        </w:rPr>
        <w:t>يدعى</w:t>
      </w:r>
      <w:r w:rsidRPr="00EC1AF7">
        <w:rPr>
          <w:rFonts w:ascii="Segoe UI" w:hAnsi="Segoe UI" w:cs="Segoe UI" w:hint="cs"/>
          <w:rtl/>
          <w:lang w:bidi="ar-SY"/>
        </w:rPr>
        <w:t xml:space="preserve"> </w:t>
      </w:r>
      <w:r w:rsidRPr="00EC1AF7">
        <w:rPr>
          <w:rFonts w:ascii="Segoe UI" w:hAnsi="Segoe UI" w:cs="Segoe UI"/>
          <w:rtl/>
          <w:lang w:bidi="ar-SY"/>
        </w:rPr>
        <w:t>(</w:t>
      </w:r>
      <w:r w:rsidRPr="00EC1AF7">
        <w:rPr>
          <w:rFonts w:ascii="Segoe UI" w:hAnsi="Segoe UI" w:cs="Segoe UI"/>
          <w:lang w:bidi="ar-SY"/>
        </w:rPr>
        <w:t>Gossip Protocol</w:t>
      </w:r>
      <w:r w:rsidRPr="00EC1AF7">
        <w:rPr>
          <w:rFonts w:ascii="Segoe UI" w:hAnsi="Segoe UI" w:cs="Segoe UI"/>
          <w:rtl/>
          <w:lang w:bidi="ar-SY"/>
        </w:rPr>
        <w:t>).</w:t>
      </w:r>
    </w:p>
    <w:p w14:paraId="34CC6CA8" w14:textId="77777777" w:rsidR="00EC1AF7" w:rsidRPr="00EC1AF7" w:rsidRDefault="00EC1AF7" w:rsidP="00EC1AF7">
      <w:pPr>
        <w:pStyle w:val="ListParagraph"/>
        <w:numPr>
          <w:ilvl w:val="0"/>
          <w:numId w:val="19"/>
        </w:numPr>
        <w:bidi/>
        <w:rPr>
          <w:rFonts w:ascii="Segoe UI" w:hAnsi="Segoe UI" w:cs="Segoe UI"/>
          <w:lang w:bidi="ar-SY"/>
        </w:rPr>
      </w:pPr>
      <w:r w:rsidRPr="00EC1AF7">
        <w:rPr>
          <w:rFonts w:ascii="Segoe UI" w:hAnsi="Segoe UI" w:cs="Segoe UI"/>
          <w:rtl/>
          <w:lang w:bidi="ar-SY"/>
        </w:rPr>
        <w:t>تتحقق بقية العقد من صحة الكتلة وتقوم بتنفيذ المعاملات بنفس الترتيب.</w:t>
      </w:r>
    </w:p>
    <w:p w14:paraId="21713383" w14:textId="77777777" w:rsidR="00EC1AF7" w:rsidRPr="00EC1AF7" w:rsidRDefault="00EC1AF7" w:rsidP="00EC1AF7">
      <w:pPr>
        <w:bidi/>
        <w:rPr>
          <w:rFonts w:ascii="Segoe UI" w:hAnsi="Segoe UI" w:cs="Segoe UI"/>
          <w:lang w:bidi="ar-SY"/>
        </w:rPr>
      </w:pPr>
    </w:p>
    <w:p w14:paraId="0ED1F133" w14:textId="77777777" w:rsidR="00EC1AF7" w:rsidRPr="00EC1AF7" w:rsidRDefault="00EC1AF7" w:rsidP="00EC1AF7">
      <w:pPr>
        <w:bidi/>
        <w:rPr>
          <w:rFonts w:ascii="Segoe UI" w:hAnsi="Segoe UI" w:cs="Segoe UI"/>
          <w:lang w:bidi="ar-SY"/>
        </w:rPr>
      </w:pPr>
      <w:r w:rsidRPr="00EC1AF7">
        <w:rPr>
          <w:rFonts w:ascii="Segoe UI" w:hAnsi="Segoe UI" w:cs="Segoe UI"/>
          <w:rtl/>
          <w:lang w:bidi="ar-SY"/>
        </w:rPr>
        <w:lastRenderedPageBreak/>
        <w:t>العيوب الأساسية في هذه البنية:</w:t>
      </w:r>
    </w:p>
    <w:p w14:paraId="67528863" w14:textId="0CFF51F2" w:rsidR="00EC1AF7" w:rsidRPr="004042EA" w:rsidRDefault="00EC1AF7" w:rsidP="004042EA">
      <w:pPr>
        <w:pStyle w:val="ListParagraph"/>
        <w:numPr>
          <w:ilvl w:val="0"/>
          <w:numId w:val="20"/>
        </w:numPr>
        <w:bidi/>
        <w:rPr>
          <w:rFonts w:ascii="Segoe UI" w:hAnsi="Segoe UI" w:cs="Segoe UI"/>
          <w:lang w:bidi="ar-SY"/>
        </w:rPr>
      </w:pPr>
      <w:r w:rsidRPr="00EC1AF7">
        <w:rPr>
          <w:rFonts w:ascii="Segoe UI" w:hAnsi="Segoe UI" w:cs="Segoe UI"/>
          <w:rtl/>
          <w:lang w:bidi="ar-SY"/>
        </w:rPr>
        <w:t>أداء منخفض: نتيجة تنفيذ المعاملات على كل عقدة بشكل متسلسل، مما يؤدي إلى استهلاك زائد للموارد.</w:t>
      </w:r>
    </w:p>
    <w:p w14:paraId="19010DA3" w14:textId="7624FF0B" w:rsidR="00EC1AF7" w:rsidRPr="004042EA" w:rsidRDefault="004042EA" w:rsidP="004042EA">
      <w:pPr>
        <w:pStyle w:val="ListParagraph"/>
        <w:numPr>
          <w:ilvl w:val="0"/>
          <w:numId w:val="20"/>
        </w:numPr>
        <w:bidi/>
        <w:rPr>
          <w:rFonts w:ascii="Segoe UI" w:hAnsi="Segoe UI" w:cs="Segoe UI"/>
          <w:lang w:bidi="ar-SY"/>
        </w:rPr>
      </w:pPr>
      <w:r w:rsidRPr="004042EA">
        <w:rPr>
          <w:rFonts w:ascii="Segoe UI" w:hAnsi="Segoe UI" w:cs="Segoe UI"/>
          <w:rtl/>
          <w:lang w:bidi="ar-SY"/>
        </w:rPr>
        <w:t>اشتراط الحتمية: يجب أن تكون جميع المعاملات حتمية، أي أنها تُعطي دائما</w:t>
      </w:r>
      <w:r>
        <w:rPr>
          <w:rFonts w:ascii="Segoe UI" w:hAnsi="Segoe UI" w:cs="Segoe UI" w:hint="cs"/>
          <w:rtl/>
          <w:lang w:bidi="ar-SY"/>
        </w:rPr>
        <w:t>ً</w:t>
      </w:r>
      <w:r w:rsidRPr="004042EA">
        <w:rPr>
          <w:rFonts w:ascii="Segoe UI" w:hAnsi="Segoe UI" w:cs="Segoe UI"/>
          <w:rtl/>
          <w:lang w:bidi="ar-SY"/>
        </w:rPr>
        <w:t xml:space="preserve"> نفس النتيجة عند تنفيذها على أي عقدة في الشبكة. هذا يُقيّد المطورين، لأنهم لا يستطيعون استخدام وظائف غير متوقعة مثل الوقت أو الأرقام العشوائية أو البيانات الخارجية</w:t>
      </w:r>
    </w:p>
    <w:p w14:paraId="5874E05C" w14:textId="77777777" w:rsidR="00EC1AF7" w:rsidRPr="00EC1AF7" w:rsidRDefault="00EC1AF7" w:rsidP="00EC1AF7">
      <w:pPr>
        <w:pStyle w:val="ListParagraph"/>
        <w:numPr>
          <w:ilvl w:val="0"/>
          <w:numId w:val="20"/>
        </w:numPr>
        <w:bidi/>
        <w:rPr>
          <w:rFonts w:ascii="Segoe UI" w:hAnsi="Segoe UI" w:cs="Segoe UI"/>
          <w:lang w:bidi="ar-SY"/>
        </w:rPr>
      </w:pPr>
      <w:r w:rsidRPr="00EC1AF7">
        <w:rPr>
          <w:rFonts w:ascii="Segoe UI" w:hAnsi="Segoe UI" w:cs="Segoe UI"/>
          <w:rtl/>
          <w:lang w:bidi="ar-SY"/>
        </w:rPr>
        <w:t>غياب الخصوصية: كل نظير يرى وينفّذ جميع المعاملات، وهو أمر غير عملي في بيئات متعددة المؤسسات.</w:t>
      </w:r>
    </w:p>
    <w:p w14:paraId="16D00177" w14:textId="77777777" w:rsidR="00EC1AF7" w:rsidRPr="00EC1AF7" w:rsidRDefault="00EC1AF7" w:rsidP="00EC1AF7">
      <w:pPr>
        <w:bidi/>
        <w:rPr>
          <w:rFonts w:ascii="Segoe UI" w:hAnsi="Segoe UI" w:cs="Segoe UI"/>
          <w:lang w:bidi="ar-SY"/>
        </w:rPr>
      </w:pPr>
    </w:p>
    <w:p w14:paraId="44D4F61E" w14:textId="6D911B58" w:rsidR="00EC1AF7" w:rsidRPr="00EC1AF7" w:rsidRDefault="00EC1AF7" w:rsidP="004042EA">
      <w:pPr>
        <w:bidi/>
        <w:jc w:val="both"/>
        <w:rPr>
          <w:rFonts w:ascii="Segoe UI" w:hAnsi="Segoe UI" w:cs="Segoe UI"/>
          <w:lang w:bidi="ar-SY"/>
        </w:rPr>
      </w:pPr>
      <w:r w:rsidRPr="00EC1AF7">
        <w:rPr>
          <w:rFonts w:ascii="Segoe UI" w:hAnsi="Segoe UI" w:cs="Segoe UI"/>
          <w:rtl/>
          <w:lang w:bidi="ar-SY"/>
        </w:rPr>
        <w:t>ثانيا</w:t>
      </w:r>
      <w:r w:rsidR="004042EA">
        <w:rPr>
          <w:rFonts w:ascii="Segoe UI" w:hAnsi="Segoe UI" w:cs="Segoe UI" w:hint="cs"/>
          <w:rtl/>
          <w:lang w:bidi="ar-SY"/>
        </w:rPr>
        <w:t>ً</w:t>
      </w:r>
      <w:r w:rsidRPr="00EC1AF7">
        <w:rPr>
          <w:rFonts w:ascii="Segoe UI" w:hAnsi="Segoe UI" w:cs="Segoe UI"/>
          <w:rtl/>
          <w:lang w:bidi="ar-SY"/>
        </w:rPr>
        <w:t xml:space="preserve">: بنية </w:t>
      </w:r>
      <w:r w:rsidRPr="00EC1AF7">
        <w:rPr>
          <w:rFonts w:ascii="Segoe UI" w:hAnsi="Segoe UI" w:cs="Segoe UI"/>
          <w:lang w:bidi="ar-SY"/>
        </w:rPr>
        <w:t>Hyperledger Fabric</w:t>
      </w:r>
      <w:r w:rsidRPr="00EC1AF7">
        <w:rPr>
          <w:rFonts w:ascii="Segoe UI" w:hAnsi="Segoe UI" w:cs="Segoe UI"/>
          <w:rtl/>
          <w:lang w:bidi="ar-SY"/>
        </w:rPr>
        <w:t xml:space="preserve"> — "نفّذ – ثم رتّب – ثم تحقق" (</w:t>
      </w:r>
      <w:r w:rsidRPr="00EC1AF7">
        <w:rPr>
          <w:rFonts w:ascii="Segoe UI" w:hAnsi="Segoe UI" w:cs="Segoe UI"/>
          <w:lang w:bidi="ar-SY"/>
        </w:rPr>
        <w:t>Execute–Order–Validate</w:t>
      </w:r>
      <w:r w:rsidRPr="00EC1AF7">
        <w:rPr>
          <w:rFonts w:ascii="Segoe UI" w:hAnsi="Segoe UI" w:cs="Segoe UI"/>
          <w:rtl/>
          <w:lang w:bidi="ar-SY"/>
        </w:rPr>
        <w:t>)</w:t>
      </w:r>
    </w:p>
    <w:p w14:paraId="38F2A61B" w14:textId="5BCD25C1" w:rsidR="00EC1AF7" w:rsidRPr="00EC1AF7" w:rsidRDefault="00EC1AF7" w:rsidP="004042EA">
      <w:pPr>
        <w:bidi/>
        <w:jc w:val="both"/>
        <w:rPr>
          <w:rFonts w:ascii="Segoe UI" w:hAnsi="Segoe UI" w:cs="Segoe UI"/>
          <w:lang w:bidi="ar-SY"/>
        </w:rPr>
      </w:pPr>
      <w:r w:rsidRPr="00EC1AF7">
        <w:rPr>
          <w:rFonts w:ascii="Segoe UI" w:hAnsi="Segoe UI" w:cs="Segoe UI"/>
          <w:rtl/>
          <w:lang w:bidi="ar-SY"/>
        </w:rPr>
        <w:t xml:space="preserve">تُقدّم </w:t>
      </w:r>
      <w:r w:rsidRPr="00EC1AF7">
        <w:rPr>
          <w:rFonts w:ascii="Segoe UI" w:hAnsi="Segoe UI" w:cs="Segoe UI"/>
          <w:lang w:bidi="ar-SY"/>
        </w:rPr>
        <w:t>Hyperledger Fabric</w:t>
      </w:r>
      <w:r w:rsidRPr="00EC1AF7">
        <w:rPr>
          <w:rFonts w:ascii="Segoe UI" w:hAnsi="Segoe UI" w:cs="Segoe UI"/>
          <w:rtl/>
          <w:lang w:bidi="ar-SY"/>
        </w:rPr>
        <w:t xml:space="preserve"> نموذجا</w:t>
      </w:r>
      <w:r w:rsidR="004042EA">
        <w:rPr>
          <w:rFonts w:ascii="Segoe UI" w:hAnsi="Segoe UI" w:cs="Segoe UI" w:hint="cs"/>
          <w:rtl/>
          <w:lang w:bidi="ar-SY"/>
        </w:rPr>
        <w:t>ً</w:t>
      </w:r>
      <w:r w:rsidRPr="00EC1AF7">
        <w:rPr>
          <w:rFonts w:ascii="Segoe UI" w:hAnsi="Segoe UI" w:cs="Segoe UI"/>
          <w:rtl/>
          <w:lang w:bidi="ar-SY"/>
        </w:rPr>
        <w:t xml:space="preserve"> معماريا</w:t>
      </w:r>
      <w:r w:rsidR="004042EA">
        <w:rPr>
          <w:rFonts w:ascii="Segoe UI" w:hAnsi="Segoe UI" w:cs="Segoe UI" w:hint="cs"/>
          <w:rtl/>
          <w:lang w:bidi="ar-SY"/>
        </w:rPr>
        <w:t>ً</w:t>
      </w:r>
      <w:r w:rsidRPr="00EC1AF7">
        <w:rPr>
          <w:rFonts w:ascii="Segoe UI" w:hAnsi="Segoe UI" w:cs="Segoe UI"/>
          <w:rtl/>
          <w:lang w:bidi="ar-SY"/>
        </w:rPr>
        <w:t xml:space="preserve"> مختلفا</w:t>
      </w:r>
      <w:r w:rsidR="004042EA">
        <w:rPr>
          <w:rFonts w:ascii="Segoe UI" w:hAnsi="Segoe UI" w:cs="Segoe UI" w:hint="cs"/>
          <w:rtl/>
          <w:lang w:bidi="ar-SY"/>
        </w:rPr>
        <w:t>ً</w:t>
      </w:r>
      <w:r w:rsidRPr="00EC1AF7">
        <w:rPr>
          <w:rFonts w:ascii="Segoe UI" w:hAnsi="Segoe UI" w:cs="Segoe UI"/>
          <w:rtl/>
          <w:lang w:bidi="ar-SY"/>
        </w:rPr>
        <w:t xml:space="preserve"> يُعالج القيود السابقة، ويعتمد على فصل مراحل التنفيذ والترتيب والتحقق:</w:t>
      </w:r>
    </w:p>
    <w:p w14:paraId="2F47E847" w14:textId="1FA01A6F" w:rsidR="00EC1AF7" w:rsidRPr="004042EA" w:rsidRDefault="00EC1AF7" w:rsidP="004042EA">
      <w:pPr>
        <w:pStyle w:val="ListParagraph"/>
        <w:numPr>
          <w:ilvl w:val="0"/>
          <w:numId w:val="21"/>
        </w:numPr>
        <w:bidi/>
        <w:jc w:val="both"/>
        <w:rPr>
          <w:rFonts w:ascii="Segoe UI" w:hAnsi="Segoe UI" w:cs="Segoe UI"/>
          <w:lang w:bidi="ar-SY"/>
        </w:rPr>
      </w:pPr>
      <w:r w:rsidRPr="004042EA">
        <w:rPr>
          <w:rFonts w:ascii="Segoe UI" w:hAnsi="Segoe UI" w:cs="Segoe UI"/>
          <w:lang w:bidi="ar-SY"/>
        </w:rPr>
        <w:t>Execute</w:t>
      </w:r>
      <w:r w:rsidRPr="004042EA">
        <w:rPr>
          <w:rFonts w:ascii="Segoe UI" w:hAnsi="Segoe UI" w:cs="Segoe UI"/>
          <w:rtl/>
          <w:lang w:bidi="ar-SY"/>
        </w:rPr>
        <w:t xml:space="preserve"> (التنفيذ): يتم تنفيذ المعاملات بشكل موازي من قِبل مجموعة مختارة من الأقران بحسب سياسات التأييد.</w:t>
      </w:r>
    </w:p>
    <w:p w14:paraId="3D09E8BF" w14:textId="164C5412" w:rsidR="00EC1AF7" w:rsidRPr="004042EA" w:rsidRDefault="00EC1AF7" w:rsidP="004042EA">
      <w:pPr>
        <w:pStyle w:val="ListParagraph"/>
        <w:numPr>
          <w:ilvl w:val="0"/>
          <w:numId w:val="21"/>
        </w:numPr>
        <w:bidi/>
        <w:jc w:val="both"/>
        <w:rPr>
          <w:rFonts w:ascii="Segoe UI" w:hAnsi="Segoe UI" w:cs="Segoe UI"/>
          <w:lang w:bidi="ar-SY"/>
        </w:rPr>
      </w:pPr>
      <w:r w:rsidRPr="004042EA">
        <w:rPr>
          <w:rFonts w:ascii="Segoe UI" w:hAnsi="Segoe UI" w:cs="Segoe UI"/>
          <w:lang w:bidi="ar-SY"/>
        </w:rPr>
        <w:t>Order</w:t>
      </w:r>
      <w:r w:rsidRPr="004042EA">
        <w:rPr>
          <w:rFonts w:ascii="Segoe UI" w:hAnsi="Segoe UI" w:cs="Segoe UI"/>
          <w:rtl/>
          <w:lang w:bidi="ar-SY"/>
        </w:rPr>
        <w:t xml:space="preserve"> (الترتيب): بعد التنفيذ، يتم ترتيب نتائج المعاملات المؤيَّدة باستخدام خدمة ترتيب</w:t>
      </w:r>
      <w:r w:rsidR="004042EA">
        <w:rPr>
          <w:rFonts w:ascii="Segoe UI" w:hAnsi="Segoe UI" w:cs="Segoe UI" w:hint="cs"/>
          <w:rtl/>
          <w:lang w:bidi="ar-SY"/>
        </w:rPr>
        <w:t>.</w:t>
      </w:r>
    </w:p>
    <w:p w14:paraId="4032CE6A" w14:textId="77777777" w:rsidR="00EC1AF7" w:rsidRPr="004042EA" w:rsidRDefault="00EC1AF7" w:rsidP="004042EA">
      <w:pPr>
        <w:pStyle w:val="ListParagraph"/>
        <w:numPr>
          <w:ilvl w:val="0"/>
          <w:numId w:val="21"/>
        </w:numPr>
        <w:bidi/>
        <w:jc w:val="both"/>
        <w:rPr>
          <w:rFonts w:ascii="Segoe UI" w:hAnsi="Segoe UI" w:cs="Segoe UI"/>
          <w:lang w:bidi="ar-SY"/>
        </w:rPr>
      </w:pPr>
      <w:r w:rsidRPr="004042EA">
        <w:rPr>
          <w:rFonts w:ascii="Segoe UI" w:hAnsi="Segoe UI" w:cs="Segoe UI"/>
          <w:lang w:bidi="ar-SY"/>
        </w:rPr>
        <w:t>Validate</w:t>
      </w:r>
      <w:r w:rsidRPr="004042EA">
        <w:rPr>
          <w:rFonts w:ascii="Segoe UI" w:hAnsi="Segoe UI" w:cs="Segoe UI"/>
          <w:rtl/>
          <w:lang w:bidi="ar-SY"/>
        </w:rPr>
        <w:t xml:space="preserve"> (التحقق): يتم التحقق من توافق نتائج التأييد مع سياسة التأييد المُعتمدة، ثم يتم تحديث الحالة النهائية.</w:t>
      </w:r>
    </w:p>
    <w:p w14:paraId="782588FA" w14:textId="02B10C29" w:rsidR="00EC1AF7" w:rsidRDefault="00EC1AF7" w:rsidP="004042EA">
      <w:pPr>
        <w:bidi/>
        <w:jc w:val="both"/>
        <w:rPr>
          <w:rFonts w:ascii="Segoe UI" w:hAnsi="Segoe UI" w:cs="Segoe UI"/>
          <w:lang w:bidi="ar-SY"/>
        </w:rPr>
      </w:pPr>
    </w:p>
    <w:p w14:paraId="46E26A02" w14:textId="77777777" w:rsidR="00882B0B" w:rsidRPr="00882B0B" w:rsidRDefault="00882B0B" w:rsidP="00882B0B">
      <w:pPr>
        <w:bidi/>
        <w:jc w:val="both"/>
        <w:rPr>
          <w:rFonts w:ascii="Segoe UI" w:hAnsi="Segoe UI" w:cs="Segoe UI"/>
          <w:b/>
          <w:bCs/>
          <w:lang w:bidi="ar-SY"/>
        </w:rPr>
      </w:pPr>
      <w:r w:rsidRPr="00882B0B">
        <w:rPr>
          <w:rFonts w:ascii="Segoe UI" w:hAnsi="Segoe UI" w:cs="Segoe UI"/>
          <w:b/>
          <w:bCs/>
          <w:rtl/>
          <w:lang w:bidi="ar-SY"/>
        </w:rPr>
        <w:t xml:space="preserve">مكونات </w:t>
      </w:r>
      <w:r w:rsidRPr="00882B0B">
        <w:rPr>
          <w:rFonts w:ascii="Segoe UI" w:hAnsi="Segoe UI" w:cs="Segoe UI"/>
          <w:b/>
          <w:bCs/>
          <w:lang w:bidi="ar-SY"/>
        </w:rPr>
        <w:t>Hyperledger Fabric</w:t>
      </w:r>
      <w:r w:rsidRPr="00882B0B">
        <w:rPr>
          <w:rFonts w:ascii="Segoe UI" w:hAnsi="Segoe UI" w:cs="Segoe UI"/>
          <w:b/>
          <w:bCs/>
          <w:rtl/>
          <w:lang w:bidi="ar-SY"/>
        </w:rPr>
        <w:t xml:space="preserve"> الأساسية</w:t>
      </w:r>
    </w:p>
    <w:p w14:paraId="7709A6B1" w14:textId="6B808955"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تعتمد بنية </w:t>
      </w:r>
      <w:r w:rsidRPr="00882B0B">
        <w:rPr>
          <w:rFonts w:ascii="Segoe UI" w:hAnsi="Segoe UI" w:cs="Segoe UI"/>
          <w:lang w:bidi="ar-SY"/>
        </w:rPr>
        <w:t>Hyperledger Fabric</w:t>
      </w:r>
      <w:r w:rsidRPr="00882B0B">
        <w:rPr>
          <w:rFonts w:ascii="Segoe UI" w:hAnsi="Segoe UI" w:cs="Segoe UI"/>
          <w:rtl/>
          <w:lang w:bidi="ar-SY"/>
        </w:rPr>
        <w:t xml:space="preserve"> على تصميم معياري وقابل للتوسعة، حيث يتم الفصل بين الأدوار المختلفة للمكونات الرئيسية داخل الشبكة. يسمح هذا الفصل المعماري بتحقيق مستويات عالية من الأمان، القابلية للإدارة، وقابلية التوسع، مما يجعل </w:t>
      </w:r>
      <w:r w:rsidRPr="00882B0B">
        <w:rPr>
          <w:rFonts w:ascii="Segoe UI" w:hAnsi="Segoe UI" w:cs="Segoe UI"/>
          <w:lang w:bidi="ar-SY"/>
        </w:rPr>
        <w:t>Fabric</w:t>
      </w:r>
      <w:r w:rsidRPr="00882B0B">
        <w:rPr>
          <w:rFonts w:ascii="Segoe UI" w:hAnsi="Segoe UI" w:cs="Segoe UI"/>
          <w:rtl/>
          <w:lang w:bidi="ar-SY"/>
        </w:rPr>
        <w:t xml:space="preserve"> خيارا</w:t>
      </w:r>
      <w:r>
        <w:rPr>
          <w:rFonts w:ascii="Segoe UI" w:hAnsi="Segoe UI" w:cs="Segoe UI" w:hint="cs"/>
          <w:rtl/>
          <w:lang w:bidi="ar-SY"/>
        </w:rPr>
        <w:t xml:space="preserve">ً </w:t>
      </w:r>
      <w:r w:rsidRPr="00882B0B">
        <w:rPr>
          <w:rFonts w:ascii="Segoe UI" w:hAnsi="Segoe UI" w:cs="Segoe UI"/>
          <w:rtl/>
          <w:lang w:bidi="ar-SY"/>
        </w:rPr>
        <w:t>مميزا</w:t>
      </w:r>
      <w:r>
        <w:rPr>
          <w:rFonts w:ascii="Segoe UI" w:hAnsi="Segoe UI" w:cs="Segoe UI" w:hint="cs"/>
          <w:rtl/>
          <w:lang w:bidi="ar-SY"/>
        </w:rPr>
        <w:t>ً</w:t>
      </w:r>
      <w:r w:rsidRPr="00882B0B">
        <w:rPr>
          <w:rFonts w:ascii="Segoe UI" w:hAnsi="Segoe UI" w:cs="Segoe UI"/>
          <w:rtl/>
          <w:lang w:bidi="ar-SY"/>
        </w:rPr>
        <w:t xml:space="preserve"> مقارنة</w:t>
      </w:r>
      <w:r>
        <w:rPr>
          <w:rFonts w:ascii="Segoe UI" w:hAnsi="Segoe UI" w:cs="Segoe UI" w:hint="cs"/>
          <w:rtl/>
          <w:lang w:bidi="ar-SY"/>
        </w:rPr>
        <w:t>ً</w:t>
      </w:r>
      <w:r w:rsidRPr="00882B0B">
        <w:rPr>
          <w:rFonts w:ascii="Segoe UI" w:hAnsi="Segoe UI" w:cs="Segoe UI"/>
          <w:rtl/>
          <w:lang w:bidi="ar-SY"/>
        </w:rPr>
        <w:t xml:space="preserve"> بأنظمة البلوك تشين التقليدية. وفيما يلي عرض تفصيلي لأهم مكونات هذا النظام.</w:t>
      </w:r>
    </w:p>
    <w:p w14:paraId="484CC30B" w14:textId="6DBE22E9" w:rsidR="00882B0B" w:rsidRPr="00882B0B" w:rsidRDefault="00882B0B" w:rsidP="00882B0B">
      <w:pPr>
        <w:bidi/>
        <w:jc w:val="both"/>
        <w:rPr>
          <w:rFonts w:ascii="Segoe UI" w:hAnsi="Segoe UI" w:cs="Segoe UI"/>
          <w:lang w:bidi="ar-SY"/>
        </w:rPr>
      </w:pPr>
      <w:r>
        <w:rPr>
          <w:rFonts w:ascii="Segoe UI" w:hAnsi="Segoe UI" w:cs="Segoe UI" w:hint="cs"/>
          <w:rtl/>
          <w:lang w:bidi="ar-SY"/>
        </w:rPr>
        <w:t>ً</w:t>
      </w:r>
    </w:p>
    <w:p w14:paraId="43E368D1"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1. المؤسسة (</w:t>
      </w:r>
      <w:r w:rsidRPr="00882B0B">
        <w:rPr>
          <w:rFonts w:ascii="Segoe UI" w:hAnsi="Segoe UI" w:cs="Segoe UI"/>
          <w:lang w:bidi="ar-SY"/>
        </w:rPr>
        <w:t>Organization</w:t>
      </w:r>
      <w:r w:rsidRPr="00882B0B">
        <w:rPr>
          <w:rFonts w:ascii="Segoe UI" w:hAnsi="Segoe UI" w:cs="Segoe UI"/>
          <w:rtl/>
          <w:lang w:bidi="ar-SY"/>
        </w:rPr>
        <w:t>)</w:t>
      </w:r>
    </w:p>
    <w:p w14:paraId="541CFEA8" w14:textId="68C8C4D0" w:rsidR="00882B0B" w:rsidRPr="00882B0B" w:rsidRDefault="00882B0B" w:rsidP="00882B0B">
      <w:pPr>
        <w:bidi/>
        <w:jc w:val="both"/>
        <w:rPr>
          <w:rFonts w:ascii="Segoe UI" w:hAnsi="Segoe UI" w:cs="Segoe UI"/>
          <w:lang w:bidi="ar-SY"/>
        </w:rPr>
      </w:pPr>
      <w:r w:rsidRPr="00882B0B">
        <w:rPr>
          <w:rFonts w:ascii="Segoe UI" w:hAnsi="Segoe UI" w:cs="Segoe UI"/>
          <w:rtl/>
          <w:lang w:bidi="ar-SY"/>
        </w:rPr>
        <w:t>تمثل المؤسسة كيانا</w:t>
      </w:r>
      <w:r>
        <w:rPr>
          <w:rFonts w:ascii="Segoe UI" w:hAnsi="Segoe UI" w:cs="Segoe UI" w:hint="cs"/>
          <w:rtl/>
          <w:lang w:bidi="ar-SY"/>
        </w:rPr>
        <w:t>ً</w:t>
      </w:r>
      <w:r w:rsidRPr="00882B0B">
        <w:rPr>
          <w:rFonts w:ascii="Segoe UI" w:hAnsi="Segoe UI" w:cs="Segoe UI"/>
          <w:rtl/>
          <w:lang w:bidi="ar-SY"/>
        </w:rPr>
        <w:t xml:space="preserve"> منطقيا</w:t>
      </w:r>
      <w:r>
        <w:rPr>
          <w:rFonts w:ascii="Segoe UI" w:hAnsi="Segoe UI" w:cs="Segoe UI" w:hint="cs"/>
          <w:rtl/>
          <w:lang w:bidi="ar-SY"/>
        </w:rPr>
        <w:t xml:space="preserve">ً </w:t>
      </w:r>
      <w:r w:rsidRPr="00882B0B">
        <w:rPr>
          <w:rFonts w:ascii="Segoe UI" w:hAnsi="Segoe UI" w:cs="Segoe UI"/>
          <w:rtl/>
          <w:lang w:bidi="ar-SY"/>
        </w:rPr>
        <w:t>داخل الشبكة، وتشير عادة إلى جهة مشاركة في المعاملات مثل شركة أو هيئة حكومية أو كيان تنظيمي. كل مؤسسة تُشرف على بنيتها الخاصة من العقد (</w:t>
      </w:r>
      <w:r w:rsidRPr="00882B0B">
        <w:rPr>
          <w:rFonts w:ascii="Segoe UI" w:hAnsi="Segoe UI" w:cs="Segoe UI"/>
          <w:lang w:bidi="ar-SY"/>
        </w:rPr>
        <w:t>Nodes</w:t>
      </w:r>
      <w:r w:rsidRPr="00882B0B">
        <w:rPr>
          <w:rFonts w:ascii="Segoe UI" w:hAnsi="Segoe UI" w:cs="Segoe UI"/>
          <w:rtl/>
          <w:lang w:bidi="ar-SY"/>
        </w:rPr>
        <w:t xml:space="preserve">) ضمن شبكة </w:t>
      </w:r>
      <w:r w:rsidRPr="00882B0B">
        <w:rPr>
          <w:rFonts w:ascii="Segoe UI" w:hAnsi="Segoe UI" w:cs="Segoe UI"/>
          <w:lang w:bidi="ar-SY"/>
        </w:rPr>
        <w:t>Fabric</w:t>
      </w:r>
      <w:r w:rsidRPr="00882B0B">
        <w:rPr>
          <w:rFonts w:ascii="Segoe UI" w:hAnsi="Segoe UI" w:cs="Segoe UI"/>
          <w:rtl/>
          <w:lang w:bidi="ar-SY"/>
        </w:rPr>
        <w:t>، وتشمل عادة ما يلي:</w:t>
      </w:r>
    </w:p>
    <w:p w14:paraId="116835F9" w14:textId="79334B9B" w:rsidR="00882B0B" w:rsidRPr="00882B0B" w:rsidRDefault="00882B0B" w:rsidP="00882B0B">
      <w:pPr>
        <w:pStyle w:val="ListParagraph"/>
        <w:numPr>
          <w:ilvl w:val="0"/>
          <w:numId w:val="22"/>
        </w:numPr>
        <w:bidi/>
        <w:jc w:val="both"/>
        <w:rPr>
          <w:rFonts w:ascii="Segoe UI" w:hAnsi="Segoe UI" w:cs="Segoe UI"/>
          <w:lang w:bidi="ar-SY"/>
        </w:rPr>
      </w:pPr>
      <w:r w:rsidRPr="00882B0B">
        <w:rPr>
          <w:rFonts w:ascii="Segoe UI" w:hAnsi="Segoe UI" w:cs="Segoe UI"/>
          <w:rtl/>
          <w:lang w:bidi="ar-SY"/>
        </w:rPr>
        <w:t>عُقد الأقران (</w:t>
      </w:r>
      <w:r w:rsidRPr="00882B0B">
        <w:rPr>
          <w:rFonts w:ascii="Segoe UI" w:hAnsi="Segoe UI" w:cs="Segoe UI"/>
          <w:lang w:bidi="ar-SY"/>
        </w:rPr>
        <w:t>Peer Nodes</w:t>
      </w:r>
      <w:r w:rsidRPr="00882B0B">
        <w:rPr>
          <w:rFonts w:ascii="Segoe UI" w:hAnsi="Segoe UI" w:cs="Segoe UI"/>
          <w:rtl/>
          <w:lang w:bidi="ar-SY"/>
        </w:rPr>
        <w:t>): التي تُديرها المؤسسة وتشغلها.</w:t>
      </w:r>
    </w:p>
    <w:p w14:paraId="0C396816" w14:textId="3FE876AA" w:rsidR="00882B0B" w:rsidRPr="00882B0B" w:rsidRDefault="00882B0B" w:rsidP="00882B0B">
      <w:pPr>
        <w:pStyle w:val="ListParagraph"/>
        <w:numPr>
          <w:ilvl w:val="0"/>
          <w:numId w:val="22"/>
        </w:numPr>
        <w:bidi/>
        <w:jc w:val="both"/>
        <w:rPr>
          <w:rFonts w:ascii="Segoe UI" w:hAnsi="Segoe UI" w:cs="Segoe UI"/>
          <w:lang w:bidi="ar-SY"/>
        </w:rPr>
      </w:pPr>
      <w:r w:rsidRPr="00882B0B">
        <w:rPr>
          <w:rFonts w:ascii="Segoe UI" w:hAnsi="Segoe UI" w:cs="Segoe UI"/>
          <w:rtl/>
          <w:lang w:bidi="ar-SY"/>
        </w:rPr>
        <w:t>هيئة الشهادات (</w:t>
      </w:r>
      <w:r w:rsidRPr="00882B0B">
        <w:rPr>
          <w:rFonts w:ascii="Segoe UI" w:hAnsi="Segoe UI" w:cs="Segoe UI"/>
          <w:lang w:bidi="ar-SY"/>
        </w:rPr>
        <w:t>Certificate Authority - CA</w:t>
      </w:r>
      <w:r w:rsidRPr="00882B0B">
        <w:rPr>
          <w:rFonts w:ascii="Segoe UI" w:hAnsi="Segoe UI" w:cs="Segoe UI"/>
          <w:rtl/>
          <w:lang w:bidi="ar-SY"/>
        </w:rPr>
        <w:t>): التي تصدر الهويات الرقمية لمستخدمي المؤسسة.</w:t>
      </w:r>
    </w:p>
    <w:p w14:paraId="6612B0B1" w14:textId="6EF4959D" w:rsidR="00882B0B" w:rsidRPr="00882B0B" w:rsidRDefault="00882B0B" w:rsidP="00882B0B">
      <w:pPr>
        <w:pStyle w:val="ListParagraph"/>
        <w:numPr>
          <w:ilvl w:val="0"/>
          <w:numId w:val="22"/>
        </w:numPr>
        <w:bidi/>
        <w:jc w:val="both"/>
        <w:rPr>
          <w:rFonts w:ascii="Segoe UI" w:hAnsi="Segoe UI" w:cs="Segoe UI"/>
          <w:lang w:bidi="ar-SY"/>
        </w:rPr>
      </w:pPr>
      <w:r w:rsidRPr="00882B0B">
        <w:rPr>
          <w:rFonts w:ascii="Segoe UI" w:hAnsi="Segoe UI" w:cs="Segoe UI"/>
          <w:rtl/>
          <w:lang w:bidi="ar-SY"/>
        </w:rPr>
        <w:t>مزود خدمة العضوية (</w:t>
      </w:r>
      <w:r w:rsidRPr="00882B0B">
        <w:rPr>
          <w:rFonts w:ascii="Segoe UI" w:hAnsi="Segoe UI" w:cs="Segoe UI"/>
          <w:lang w:bidi="ar-SY"/>
        </w:rPr>
        <w:t>Membership Service Provider - MSP</w:t>
      </w:r>
      <w:r w:rsidRPr="00882B0B">
        <w:rPr>
          <w:rFonts w:ascii="Segoe UI" w:hAnsi="Segoe UI" w:cs="Segoe UI"/>
          <w:rtl/>
          <w:lang w:bidi="ar-SY"/>
        </w:rPr>
        <w:t>): المسؤول عن تحديد السياسات الأمنية الخاصة بالمصادقة والتفويض.</w:t>
      </w:r>
    </w:p>
    <w:p w14:paraId="761154A2"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تمكن هذه المكونات كل مؤسسة من إدارة هويات مستخدميها واستقلالية بنيتها التحتية، مع الحفاظ على التوافق والتكامل مع باقي مكونات الشبكة.</w:t>
      </w:r>
    </w:p>
    <w:p w14:paraId="11E8BEFE" w14:textId="77777777" w:rsidR="00882B0B" w:rsidRPr="00882B0B" w:rsidRDefault="00882B0B" w:rsidP="00882B0B">
      <w:pPr>
        <w:bidi/>
        <w:jc w:val="both"/>
        <w:rPr>
          <w:rFonts w:ascii="Segoe UI" w:hAnsi="Segoe UI" w:cs="Segoe UI"/>
          <w:lang w:bidi="ar-SY"/>
        </w:rPr>
      </w:pPr>
    </w:p>
    <w:p w14:paraId="28F3DEBB"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2. مزود خدمة العضوية (</w:t>
      </w:r>
      <w:r w:rsidRPr="00882B0B">
        <w:rPr>
          <w:rFonts w:ascii="Segoe UI" w:hAnsi="Segoe UI" w:cs="Segoe UI"/>
          <w:lang w:bidi="ar-SY"/>
        </w:rPr>
        <w:t>Membership Service Provider - MSP</w:t>
      </w:r>
      <w:r w:rsidRPr="00882B0B">
        <w:rPr>
          <w:rFonts w:ascii="Segoe UI" w:hAnsi="Segoe UI" w:cs="Segoe UI"/>
          <w:rtl/>
          <w:lang w:bidi="ar-SY"/>
        </w:rPr>
        <w:t>)</w:t>
      </w:r>
    </w:p>
    <w:p w14:paraId="5C748602" w14:textId="381C9BA6"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يُعد </w:t>
      </w:r>
      <w:r w:rsidRPr="00882B0B">
        <w:rPr>
          <w:rFonts w:ascii="Segoe UI" w:hAnsi="Segoe UI" w:cs="Segoe UI"/>
          <w:lang w:bidi="ar-SY"/>
        </w:rPr>
        <w:t>MSP</w:t>
      </w:r>
      <w:r w:rsidRPr="00882B0B">
        <w:rPr>
          <w:rFonts w:ascii="Segoe UI" w:hAnsi="Segoe UI" w:cs="Segoe UI"/>
          <w:rtl/>
          <w:lang w:bidi="ar-SY"/>
        </w:rPr>
        <w:t xml:space="preserve"> المكوّن المسؤول عن إدارة الهويات الرقمية والتحقق منها داخل </w:t>
      </w:r>
      <w:r w:rsidRPr="00882B0B">
        <w:rPr>
          <w:rFonts w:ascii="Segoe UI" w:hAnsi="Segoe UI" w:cs="Segoe UI"/>
          <w:lang w:bidi="ar-SY"/>
        </w:rPr>
        <w:t>Fabric</w:t>
      </w:r>
      <w:r w:rsidRPr="00882B0B">
        <w:rPr>
          <w:rFonts w:ascii="Segoe UI" w:hAnsi="Segoe UI" w:cs="Segoe UI"/>
          <w:rtl/>
          <w:lang w:bidi="ar-SY"/>
        </w:rPr>
        <w:t>. يتم من خلاله تحديد الجهات الموثوقة في الشبكة، وذلك بالاعتماد على الشهادات الرقمية الموقعة من هيئات الشهادات.</w:t>
      </w:r>
    </w:p>
    <w:p w14:paraId="7D73D3C3" w14:textId="3C8C13A2"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تشمل مهام </w:t>
      </w:r>
      <w:proofErr w:type="gramStart"/>
      <w:r w:rsidRPr="00882B0B">
        <w:rPr>
          <w:rFonts w:ascii="Segoe UI" w:hAnsi="Segoe UI" w:cs="Segoe UI"/>
          <w:rtl/>
          <w:lang w:bidi="ar-SY"/>
        </w:rPr>
        <w:t>الـ</w:t>
      </w:r>
      <w:r w:rsidRPr="00882B0B">
        <w:rPr>
          <w:rFonts w:ascii="Segoe UI" w:hAnsi="Segoe UI" w:cs="Segoe UI"/>
          <w:lang w:bidi="ar-SY"/>
        </w:rPr>
        <w:t>MSP</w:t>
      </w:r>
      <w:proofErr w:type="gramEnd"/>
      <w:r w:rsidRPr="00882B0B">
        <w:rPr>
          <w:rFonts w:ascii="Segoe UI" w:hAnsi="Segoe UI" w:cs="Segoe UI"/>
          <w:rtl/>
          <w:lang w:bidi="ar-SY"/>
        </w:rPr>
        <w:t xml:space="preserve"> ما يلي:</w:t>
      </w:r>
    </w:p>
    <w:p w14:paraId="2F02C731" w14:textId="64DA1001" w:rsidR="00882B0B" w:rsidRPr="00882B0B" w:rsidRDefault="00882B0B" w:rsidP="00882B0B">
      <w:pPr>
        <w:pStyle w:val="ListParagraph"/>
        <w:numPr>
          <w:ilvl w:val="0"/>
          <w:numId w:val="23"/>
        </w:numPr>
        <w:bidi/>
        <w:jc w:val="both"/>
        <w:rPr>
          <w:rFonts w:ascii="Segoe UI" w:hAnsi="Segoe UI" w:cs="Segoe UI"/>
          <w:lang w:bidi="ar-SY"/>
        </w:rPr>
      </w:pPr>
      <w:r w:rsidRPr="00882B0B">
        <w:rPr>
          <w:rFonts w:ascii="Segoe UI" w:hAnsi="Segoe UI" w:cs="Segoe UI"/>
          <w:rtl/>
          <w:lang w:bidi="ar-SY"/>
        </w:rPr>
        <w:t>التحقق من صحة الهويات (</w:t>
      </w:r>
      <w:r w:rsidRPr="00882B0B">
        <w:rPr>
          <w:rFonts w:ascii="Segoe UI" w:hAnsi="Segoe UI" w:cs="Segoe UI"/>
          <w:lang w:bidi="ar-SY"/>
        </w:rPr>
        <w:t>Authentication</w:t>
      </w:r>
      <w:r w:rsidRPr="00882B0B">
        <w:rPr>
          <w:rFonts w:ascii="Segoe UI" w:hAnsi="Segoe UI" w:cs="Segoe UI"/>
          <w:rtl/>
          <w:lang w:bidi="ar-SY"/>
        </w:rPr>
        <w:t>).</w:t>
      </w:r>
    </w:p>
    <w:p w14:paraId="5C84B7A9" w14:textId="1CA4F49F" w:rsidR="00882B0B" w:rsidRPr="00882B0B" w:rsidRDefault="00882B0B" w:rsidP="00882B0B">
      <w:pPr>
        <w:pStyle w:val="ListParagraph"/>
        <w:numPr>
          <w:ilvl w:val="0"/>
          <w:numId w:val="23"/>
        </w:numPr>
        <w:bidi/>
        <w:jc w:val="both"/>
        <w:rPr>
          <w:rFonts w:ascii="Segoe UI" w:hAnsi="Segoe UI" w:cs="Segoe UI"/>
          <w:lang w:bidi="ar-SY"/>
        </w:rPr>
      </w:pPr>
      <w:r w:rsidRPr="00882B0B">
        <w:rPr>
          <w:rFonts w:ascii="Segoe UI" w:hAnsi="Segoe UI" w:cs="Segoe UI"/>
          <w:rtl/>
          <w:lang w:bidi="ar-SY"/>
        </w:rPr>
        <w:t>توقيع المعاملات والتحقق من تأييدها.</w:t>
      </w:r>
    </w:p>
    <w:p w14:paraId="4A52BE95" w14:textId="029853B8" w:rsidR="00882B0B" w:rsidRPr="00882B0B" w:rsidRDefault="00882B0B" w:rsidP="00882B0B">
      <w:pPr>
        <w:pStyle w:val="ListParagraph"/>
        <w:numPr>
          <w:ilvl w:val="0"/>
          <w:numId w:val="23"/>
        </w:numPr>
        <w:bidi/>
        <w:jc w:val="both"/>
        <w:rPr>
          <w:rFonts w:ascii="Segoe UI" w:hAnsi="Segoe UI" w:cs="Segoe UI"/>
          <w:lang w:bidi="ar-SY"/>
        </w:rPr>
      </w:pPr>
      <w:r w:rsidRPr="00882B0B">
        <w:rPr>
          <w:rFonts w:ascii="Segoe UI" w:hAnsi="Segoe UI" w:cs="Segoe UI"/>
          <w:rtl/>
          <w:lang w:bidi="ar-SY"/>
        </w:rPr>
        <w:t>تنظيم سياسات الثقة والتفويض بين المؤسسات.</w:t>
      </w:r>
    </w:p>
    <w:p w14:paraId="624C299E" w14:textId="1940CFA8" w:rsidR="00882B0B" w:rsidRPr="00882B0B" w:rsidRDefault="00882B0B" w:rsidP="00882B0B">
      <w:pPr>
        <w:pStyle w:val="ListParagraph"/>
        <w:numPr>
          <w:ilvl w:val="0"/>
          <w:numId w:val="23"/>
        </w:numPr>
        <w:bidi/>
        <w:jc w:val="both"/>
        <w:rPr>
          <w:rFonts w:ascii="Segoe UI" w:hAnsi="Segoe UI" w:cs="Segoe UI"/>
          <w:lang w:bidi="ar-SY"/>
        </w:rPr>
      </w:pPr>
      <w:r w:rsidRPr="00882B0B">
        <w:rPr>
          <w:rFonts w:ascii="Segoe UI" w:hAnsi="Segoe UI" w:cs="Segoe UI"/>
          <w:rtl/>
          <w:lang w:bidi="ar-SY"/>
        </w:rPr>
        <w:t xml:space="preserve">دعم نماذج متعددة، منها الشهادات الصادرة عن </w:t>
      </w:r>
      <w:r w:rsidRPr="00882B0B">
        <w:rPr>
          <w:rFonts w:ascii="Segoe UI" w:hAnsi="Segoe UI" w:cs="Segoe UI"/>
          <w:lang w:bidi="ar-SY"/>
        </w:rPr>
        <w:t>CA</w:t>
      </w:r>
      <w:r w:rsidRPr="00882B0B">
        <w:rPr>
          <w:rFonts w:ascii="Segoe UI" w:hAnsi="Segoe UI" w:cs="Segoe UI"/>
          <w:rtl/>
          <w:lang w:bidi="ar-SY"/>
        </w:rPr>
        <w:t xml:space="preserve"> معروفة، أو هويات مجهولة (</w:t>
      </w:r>
      <w:r w:rsidRPr="00882B0B">
        <w:rPr>
          <w:rFonts w:ascii="Segoe UI" w:hAnsi="Segoe UI" w:cs="Segoe UI"/>
          <w:lang w:bidi="ar-SY"/>
        </w:rPr>
        <w:t>Anonymous Credentials</w:t>
      </w:r>
      <w:r w:rsidRPr="00882B0B">
        <w:rPr>
          <w:rFonts w:ascii="Segoe UI" w:hAnsi="Segoe UI" w:cs="Segoe UI"/>
          <w:rtl/>
          <w:lang w:bidi="ar-SY"/>
        </w:rPr>
        <w:t>).</w:t>
      </w:r>
    </w:p>
    <w:p w14:paraId="1EE58664"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يُكوَّن </w:t>
      </w:r>
      <w:proofErr w:type="gramStart"/>
      <w:r w:rsidRPr="00882B0B">
        <w:rPr>
          <w:rFonts w:ascii="Segoe UI" w:hAnsi="Segoe UI" w:cs="Segoe UI"/>
          <w:rtl/>
          <w:lang w:bidi="ar-SY"/>
        </w:rPr>
        <w:t>الـ</w:t>
      </w:r>
      <w:r w:rsidRPr="00882B0B">
        <w:rPr>
          <w:rFonts w:ascii="Segoe UI" w:hAnsi="Segoe UI" w:cs="Segoe UI"/>
          <w:lang w:bidi="ar-SY"/>
        </w:rPr>
        <w:t>MSP</w:t>
      </w:r>
      <w:proofErr w:type="gramEnd"/>
      <w:r w:rsidRPr="00882B0B">
        <w:rPr>
          <w:rFonts w:ascii="Segoe UI" w:hAnsi="Segoe UI" w:cs="Segoe UI"/>
          <w:rtl/>
          <w:lang w:bidi="ar-SY"/>
        </w:rPr>
        <w:t xml:space="preserve"> لكل مكون من مكونات الشبكة (مثل الأقران والعملاء وخدمة الترتيب)، ويُستخدم لضمان توحيد نظام التحقق داخل القناة الواحدة.</w:t>
      </w:r>
    </w:p>
    <w:p w14:paraId="666164B2" w14:textId="77777777" w:rsidR="00882B0B" w:rsidRPr="00882B0B" w:rsidRDefault="00882B0B" w:rsidP="00882B0B">
      <w:pPr>
        <w:bidi/>
        <w:jc w:val="both"/>
        <w:rPr>
          <w:rFonts w:ascii="Segoe UI" w:hAnsi="Segoe UI" w:cs="Segoe UI"/>
          <w:lang w:bidi="ar-SY"/>
        </w:rPr>
      </w:pPr>
    </w:p>
    <w:p w14:paraId="4160ED9C"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3. عقدة الأقران (</w:t>
      </w:r>
      <w:r w:rsidRPr="00882B0B">
        <w:rPr>
          <w:rFonts w:ascii="Segoe UI" w:hAnsi="Segoe UI" w:cs="Segoe UI"/>
          <w:lang w:bidi="ar-SY"/>
        </w:rPr>
        <w:t>Peer Node</w:t>
      </w:r>
      <w:r w:rsidRPr="00882B0B">
        <w:rPr>
          <w:rFonts w:ascii="Segoe UI" w:hAnsi="Segoe UI" w:cs="Segoe UI"/>
          <w:rtl/>
          <w:lang w:bidi="ar-SY"/>
        </w:rPr>
        <w:t>)</w:t>
      </w:r>
    </w:p>
    <w:p w14:paraId="0F93D348" w14:textId="666B318D"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عقدة الأقران هي مكون أساسي داخل شبكة </w:t>
      </w:r>
      <w:r w:rsidRPr="00882B0B">
        <w:rPr>
          <w:rFonts w:ascii="Segoe UI" w:hAnsi="Segoe UI" w:cs="Segoe UI"/>
          <w:lang w:bidi="ar-SY"/>
        </w:rPr>
        <w:t>Fabric</w:t>
      </w:r>
      <w:r w:rsidRPr="00882B0B">
        <w:rPr>
          <w:rFonts w:ascii="Segoe UI" w:hAnsi="Segoe UI" w:cs="Segoe UI"/>
          <w:rtl/>
          <w:lang w:bidi="ar-SY"/>
        </w:rPr>
        <w:t>، وهي مسؤولة عن تنفيذ العقود الذكية، والمحاكاة الأولية للمعاملات، والاحتفاظ بالسجل المشترك (</w:t>
      </w:r>
      <w:r w:rsidRPr="00882B0B">
        <w:rPr>
          <w:rFonts w:ascii="Segoe UI" w:hAnsi="Segoe UI" w:cs="Segoe UI"/>
          <w:lang w:bidi="ar-SY"/>
        </w:rPr>
        <w:t>Ledger</w:t>
      </w:r>
      <w:r w:rsidRPr="00882B0B">
        <w:rPr>
          <w:rFonts w:ascii="Segoe UI" w:hAnsi="Segoe UI" w:cs="Segoe UI"/>
          <w:rtl/>
          <w:lang w:bidi="ar-SY"/>
        </w:rPr>
        <w:t xml:space="preserve">). تؤدي عقدة </w:t>
      </w:r>
      <w:r w:rsidRPr="00882B0B">
        <w:rPr>
          <w:rFonts w:ascii="Segoe UI" w:hAnsi="Segoe UI" w:cs="Segoe UI"/>
          <w:lang w:bidi="ar-SY"/>
        </w:rPr>
        <w:t>Peer</w:t>
      </w:r>
      <w:r w:rsidRPr="00882B0B">
        <w:rPr>
          <w:rFonts w:ascii="Segoe UI" w:hAnsi="Segoe UI" w:cs="Segoe UI"/>
          <w:rtl/>
          <w:lang w:bidi="ar-SY"/>
        </w:rPr>
        <w:t xml:space="preserve"> دورين رئيسيين يمكن تفعيلهما حسب الحاجة:</w:t>
      </w:r>
    </w:p>
    <w:p w14:paraId="3B27201C" w14:textId="0791080C" w:rsidR="00882B0B" w:rsidRPr="00882B0B" w:rsidRDefault="00882B0B" w:rsidP="00882B0B">
      <w:pPr>
        <w:pStyle w:val="ListParagraph"/>
        <w:numPr>
          <w:ilvl w:val="0"/>
          <w:numId w:val="24"/>
        </w:numPr>
        <w:bidi/>
        <w:jc w:val="both"/>
        <w:rPr>
          <w:rFonts w:ascii="Segoe UI" w:hAnsi="Segoe UI" w:cs="Segoe UI"/>
          <w:lang w:bidi="ar-SY"/>
        </w:rPr>
      </w:pPr>
      <w:r w:rsidRPr="00882B0B">
        <w:rPr>
          <w:rFonts w:ascii="Segoe UI" w:hAnsi="Segoe UI" w:cs="Segoe UI"/>
          <w:rtl/>
          <w:lang w:bidi="ar-SY"/>
        </w:rPr>
        <w:t>عقدة مؤيدة (</w:t>
      </w:r>
      <w:r w:rsidRPr="00882B0B">
        <w:rPr>
          <w:rFonts w:ascii="Segoe UI" w:hAnsi="Segoe UI" w:cs="Segoe UI"/>
          <w:lang w:bidi="ar-SY"/>
        </w:rPr>
        <w:t>Endorser Node</w:t>
      </w:r>
      <w:r w:rsidRPr="00882B0B">
        <w:rPr>
          <w:rFonts w:ascii="Segoe UI" w:hAnsi="Segoe UI" w:cs="Segoe UI"/>
          <w:rtl/>
          <w:lang w:bidi="ar-SY"/>
        </w:rPr>
        <w:t>): تقوم بمحاكاة تنفيذ المعاملة استنادا</w:t>
      </w:r>
      <w:r w:rsidR="00021F11">
        <w:rPr>
          <w:rFonts w:ascii="Segoe UI" w:hAnsi="Segoe UI" w:cs="Segoe UI" w:hint="cs"/>
          <w:rtl/>
          <w:lang w:bidi="ar-SY"/>
        </w:rPr>
        <w:t>ً</w:t>
      </w:r>
      <w:r w:rsidRPr="00882B0B">
        <w:rPr>
          <w:rFonts w:ascii="Segoe UI" w:hAnsi="Segoe UI" w:cs="Segoe UI"/>
          <w:rtl/>
          <w:lang w:bidi="ar-SY"/>
        </w:rPr>
        <w:t xml:space="preserve"> إلى حالة السجل المحلي، وتنتج تأييدا</w:t>
      </w:r>
      <w:r w:rsidR="00021F11">
        <w:rPr>
          <w:rFonts w:ascii="Segoe UI" w:hAnsi="Segoe UI" w:cs="Segoe UI" w:hint="cs"/>
          <w:rtl/>
          <w:lang w:bidi="ar-SY"/>
        </w:rPr>
        <w:t>ً</w:t>
      </w:r>
      <w:r w:rsidRPr="00882B0B">
        <w:rPr>
          <w:rFonts w:ascii="Segoe UI" w:hAnsi="Segoe UI" w:cs="Segoe UI"/>
          <w:rtl/>
          <w:lang w:bidi="ar-SY"/>
        </w:rPr>
        <w:t xml:space="preserve"> (</w:t>
      </w:r>
      <w:r w:rsidRPr="00882B0B">
        <w:rPr>
          <w:rFonts w:ascii="Segoe UI" w:hAnsi="Segoe UI" w:cs="Segoe UI"/>
          <w:lang w:bidi="ar-SY"/>
        </w:rPr>
        <w:t>endorsement</w:t>
      </w:r>
      <w:r w:rsidRPr="00882B0B">
        <w:rPr>
          <w:rFonts w:ascii="Segoe UI" w:hAnsi="Segoe UI" w:cs="Segoe UI"/>
          <w:rtl/>
          <w:lang w:bidi="ar-SY"/>
        </w:rPr>
        <w:t>) يحتوي على نتائج القراءة والكتابة.</w:t>
      </w:r>
    </w:p>
    <w:p w14:paraId="2A81963B" w14:textId="29346FDC" w:rsidR="00882B0B" w:rsidRPr="00021F11" w:rsidRDefault="00882B0B" w:rsidP="00021F11">
      <w:pPr>
        <w:pStyle w:val="ListParagraph"/>
        <w:numPr>
          <w:ilvl w:val="0"/>
          <w:numId w:val="24"/>
        </w:numPr>
        <w:bidi/>
        <w:jc w:val="both"/>
        <w:rPr>
          <w:rFonts w:ascii="Segoe UI" w:hAnsi="Segoe UI" w:cs="Segoe UI"/>
          <w:lang w:bidi="ar-SY"/>
        </w:rPr>
      </w:pPr>
      <w:r w:rsidRPr="00882B0B">
        <w:rPr>
          <w:rFonts w:ascii="Segoe UI" w:hAnsi="Segoe UI" w:cs="Segoe UI"/>
          <w:rtl/>
          <w:lang w:bidi="ar-SY"/>
        </w:rPr>
        <w:t>عقدة ملتزمة (</w:t>
      </w:r>
      <w:r w:rsidRPr="00882B0B">
        <w:rPr>
          <w:rFonts w:ascii="Segoe UI" w:hAnsi="Segoe UI" w:cs="Segoe UI"/>
          <w:lang w:bidi="ar-SY"/>
        </w:rPr>
        <w:t>Committer Node</w:t>
      </w:r>
      <w:r w:rsidRPr="00882B0B">
        <w:rPr>
          <w:rFonts w:ascii="Segoe UI" w:hAnsi="Segoe UI" w:cs="Segoe UI"/>
          <w:rtl/>
          <w:lang w:bidi="ar-SY"/>
        </w:rPr>
        <w:t>): تتلقى الكتل المُجمعة من خدمة الترتيب، وتقوم بتثبيت المعاملات داخل دفتر الحسابات وتحديث حالة السجل.</w:t>
      </w:r>
    </w:p>
    <w:p w14:paraId="486D2861" w14:textId="24167683"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كل </w:t>
      </w:r>
      <w:r w:rsidRPr="00882B0B">
        <w:rPr>
          <w:rFonts w:ascii="Segoe UI" w:hAnsi="Segoe UI" w:cs="Segoe UI"/>
          <w:lang w:bidi="ar-SY"/>
        </w:rPr>
        <w:t>Peer</w:t>
      </w:r>
      <w:r w:rsidRPr="00882B0B">
        <w:rPr>
          <w:rFonts w:ascii="Segoe UI" w:hAnsi="Segoe UI" w:cs="Segoe UI"/>
          <w:rtl/>
          <w:lang w:bidi="ar-SY"/>
        </w:rPr>
        <w:t xml:space="preserve"> في الشبكة يُعد دائما</w:t>
      </w:r>
      <w:r w:rsidR="00021F11">
        <w:rPr>
          <w:rFonts w:ascii="Segoe UI" w:hAnsi="Segoe UI" w:cs="Segoe UI" w:hint="cs"/>
          <w:rtl/>
          <w:lang w:bidi="ar-SY"/>
        </w:rPr>
        <w:t>ً</w:t>
      </w:r>
      <w:r w:rsidRPr="00882B0B">
        <w:rPr>
          <w:rFonts w:ascii="Segoe UI" w:hAnsi="Segoe UI" w:cs="Segoe UI"/>
          <w:rtl/>
          <w:lang w:bidi="ar-SY"/>
        </w:rPr>
        <w:t xml:space="preserve"> "عقدة ملتزمة"، بينما يُمنح دور "العقدة المؤيدة" فقط إذا نصّت سياسة التأييد للعقد الذكي على ذلك. هذا التصميم يُتيح مرونة كبيرة في توزيع الأدوار وتقليل الحمل الزائد على الأقران.</w:t>
      </w:r>
    </w:p>
    <w:p w14:paraId="1EB2EE00" w14:textId="77777777" w:rsidR="00882B0B" w:rsidRPr="00882B0B" w:rsidRDefault="00882B0B" w:rsidP="00882B0B">
      <w:pPr>
        <w:bidi/>
        <w:jc w:val="both"/>
        <w:rPr>
          <w:rFonts w:ascii="Segoe UI" w:hAnsi="Segoe UI" w:cs="Segoe UI"/>
          <w:lang w:bidi="ar-SY"/>
        </w:rPr>
      </w:pPr>
    </w:p>
    <w:p w14:paraId="51614AE5"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4. خدمة الترتيب (</w:t>
      </w:r>
      <w:r w:rsidRPr="00882B0B">
        <w:rPr>
          <w:rFonts w:ascii="Segoe UI" w:hAnsi="Segoe UI" w:cs="Segoe UI"/>
          <w:lang w:bidi="ar-SY"/>
        </w:rPr>
        <w:t>Ordering Service</w:t>
      </w:r>
      <w:r w:rsidRPr="00882B0B">
        <w:rPr>
          <w:rFonts w:ascii="Segoe UI" w:hAnsi="Segoe UI" w:cs="Segoe UI"/>
          <w:rtl/>
          <w:lang w:bidi="ar-SY"/>
        </w:rPr>
        <w:t>)</w:t>
      </w:r>
    </w:p>
    <w:p w14:paraId="696FAAE5" w14:textId="18B4070C" w:rsidR="00882B0B" w:rsidRPr="00882B0B" w:rsidRDefault="00882B0B" w:rsidP="00021F11">
      <w:pPr>
        <w:bidi/>
        <w:jc w:val="both"/>
        <w:rPr>
          <w:rFonts w:ascii="Segoe UI" w:hAnsi="Segoe UI" w:cs="Segoe UI"/>
          <w:lang w:bidi="ar-SY"/>
        </w:rPr>
      </w:pPr>
      <w:r w:rsidRPr="00882B0B">
        <w:rPr>
          <w:rFonts w:ascii="Segoe UI" w:hAnsi="Segoe UI" w:cs="Segoe UI"/>
          <w:rtl/>
          <w:lang w:bidi="ar-SY"/>
        </w:rPr>
        <w:t xml:space="preserve">تُعد خدمة الترتيب المسؤولة عن تحقيق الترتيب </w:t>
      </w:r>
      <w:proofErr w:type="spellStart"/>
      <w:r w:rsidRPr="00882B0B">
        <w:rPr>
          <w:rFonts w:ascii="Segoe UI" w:hAnsi="Segoe UI" w:cs="Segoe UI"/>
          <w:rtl/>
          <w:lang w:bidi="ar-SY"/>
        </w:rPr>
        <w:t>الإجماعي</w:t>
      </w:r>
      <w:proofErr w:type="spellEnd"/>
      <w:r w:rsidRPr="00882B0B">
        <w:rPr>
          <w:rFonts w:ascii="Segoe UI" w:hAnsi="Segoe UI" w:cs="Segoe UI"/>
          <w:rtl/>
          <w:lang w:bidi="ar-SY"/>
        </w:rPr>
        <w:t xml:space="preserve"> (</w:t>
      </w:r>
      <w:r w:rsidRPr="00882B0B">
        <w:rPr>
          <w:rFonts w:ascii="Segoe UI" w:hAnsi="Segoe UI" w:cs="Segoe UI"/>
          <w:lang w:bidi="ar-SY"/>
        </w:rPr>
        <w:t>Total Order</w:t>
      </w:r>
      <w:r w:rsidRPr="00882B0B">
        <w:rPr>
          <w:rFonts w:ascii="Segoe UI" w:hAnsi="Segoe UI" w:cs="Segoe UI"/>
          <w:rtl/>
          <w:lang w:bidi="ar-SY"/>
        </w:rPr>
        <w:t xml:space="preserve">) للمعاملات في </w:t>
      </w:r>
      <w:r w:rsidRPr="00882B0B">
        <w:rPr>
          <w:rFonts w:ascii="Segoe UI" w:hAnsi="Segoe UI" w:cs="Segoe UI"/>
          <w:lang w:bidi="ar-SY"/>
        </w:rPr>
        <w:t>Fabric</w:t>
      </w:r>
      <w:r w:rsidRPr="00882B0B">
        <w:rPr>
          <w:rFonts w:ascii="Segoe UI" w:hAnsi="Segoe UI" w:cs="Segoe UI"/>
          <w:rtl/>
          <w:lang w:bidi="ar-SY"/>
        </w:rPr>
        <w:t>. وهي مكون مركزي يقوم باستقبال المعاملات المؤيدة من العملاء، وتجميعها في كتل مرتبة زمنيا</w:t>
      </w:r>
      <w:r w:rsidR="00021F11">
        <w:rPr>
          <w:rFonts w:ascii="Segoe UI" w:hAnsi="Segoe UI" w:cs="Segoe UI" w:hint="cs"/>
          <w:rtl/>
          <w:lang w:bidi="ar-SY"/>
        </w:rPr>
        <w:t>ً</w:t>
      </w:r>
      <w:r w:rsidRPr="00882B0B">
        <w:rPr>
          <w:rFonts w:ascii="Segoe UI" w:hAnsi="Segoe UI" w:cs="Segoe UI"/>
          <w:rtl/>
          <w:lang w:bidi="ar-SY"/>
        </w:rPr>
        <w:t>، ثم توزيعها على العقد.</w:t>
      </w:r>
    </w:p>
    <w:p w14:paraId="10CE77E0" w14:textId="05048020" w:rsidR="00882B0B" w:rsidRPr="00882B0B" w:rsidRDefault="00882B0B" w:rsidP="00021F11">
      <w:pPr>
        <w:bidi/>
        <w:jc w:val="both"/>
        <w:rPr>
          <w:rFonts w:ascii="Segoe UI" w:hAnsi="Segoe UI" w:cs="Segoe UI"/>
          <w:lang w:bidi="ar-SY"/>
        </w:rPr>
      </w:pPr>
      <w:r w:rsidRPr="00882B0B">
        <w:rPr>
          <w:rFonts w:ascii="Segoe UI" w:hAnsi="Segoe UI" w:cs="Segoe UI"/>
          <w:rtl/>
          <w:lang w:bidi="ar-SY"/>
        </w:rPr>
        <w:t>تشمل وظائفها الأساسية:</w:t>
      </w:r>
    </w:p>
    <w:p w14:paraId="428ED9EB" w14:textId="4D7F0C68" w:rsidR="00882B0B" w:rsidRPr="00021F11" w:rsidRDefault="00882B0B" w:rsidP="00021F11">
      <w:pPr>
        <w:pStyle w:val="ListParagraph"/>
        <w:numPr>
          <w:ilvl w:val="0"/>
          <w:numId w:val="25"/>
        </w:numPr>
        <w:bidi/>
        <w:jc w:val="both"/>
        <w:rPr>
          <w:rFonts w:ascii="Segoe UI" w:hAnsi="Segoe UI" w:cs="Segoe UI"/>
          <w:lang w:bidi="ar-SY"/>
        </w:rPr>
      </w:pPr>
      <w:r w:rsidRPr="00021F11">
        <w:rPr>
          <w:rFonts w:ascii="Segoe UI" w:hAnsi="Segoe UI" w:cs="Segoe UI"/>
          <w:rtl/>
          <w:lang w:bidi="ar-SY"/>
        </w:rPr>
        <w:t>استقبال المعاملات من العملاء بعد تأييدها.</w:t>
      </w:r>
    </w:p>
    <w:p w14:paraId="3DB37430" w14:textId="1E0BE2B3" w:rsidR="00882B0B" w:rsidRPr="00021F11" w:rsidRDefault="00882B0B" w:rsidP="00021F11">
      <w:pPr>
        <w:pStyle w:val="ListParagraph"/>
        <w:numPr>
          <w:ilvl w:val="0"/>
          <w:numId w:val="25"/>
        </w:numPr>
        <w:bidi/>
        <w:jc w:val="both"/>
        <w:rPr>
          <w:rFonts w:ascii="Segoe UI" w:hAnsi="Segoe UI" w:cs="Segoe UI"/>
          <w:lang w:bidi="ar-SY"/>
        </w:rPr>
      </w:pPr>
      <w:r w:rsidRPr="00021F11">
        <w:rPr>
          <w:rFonts w:ascii="Segoe UI" w:hAnsi="Segoe UI" w:cs="Segoe UI"/>
          <w:rtl/>
          <w:lang w:bidi="ar-SY"/>
        </w:rPr>
        <w:t>تجميع المعاملات في كتل ذات تسلسل زمني.</w:t>
      </w:r>
    </w:p>
    <w:p w14:paraId="622D2F43" w14:textId="2AC6DF4C" w:rsidR="00882B0B" w:rsidRPr="00021F11" w:rsidRDefault="00882B0B" w:rsidP="00021F11">
      <w:pPr>
        <w:pStyle w:val="ListParagraph"/>
        <w:numPr>
          <w:ilvl w:val="0"/>
          <w:numId w:val="25"/>
        </w:numPr>
        <w:bidi/>
        <w:jc w:val="both"/>
        <w:rPr>
          <w:rFonts w:ascii="Segoe UI" w:hAnsi="Segoe UI" w:cs="Segoe UI"/>
          <w:lang w:bidi="ar-SY"/>
        </w:rPr>
      </w:pPr>
      <w:r w:rsidRPr="00021F11">
        <w:rPr>
          <w:rFonts w:ascii="Segoe UI" w:hAnsi="Segoe UI" w:cs="Segoe UI"/>
          <w:rtl/>
          <w:lang w:bidi="ar-SY"/>
        </w:rPr>
        <w:t xml:space="preserve">إرسال الكتل إلى جميع الأقران من خلال بروتوكول </w:t>
      </w:r>
      <w:r w:rsidRPr="00021F11">
        <w:rPr>
          <w:rFonts w:ascii="Segoe UI" w:hAnsi="Segoe UI" w:cs="Segoe UI"/>
          <w:lang w:bidi="ar-SY"/>
        </w:rPr>
        <w:t>Gossip</w:t>
      </w:r>
      <w:r w:rsidRPr="00021F11">
        <w:rPr>
          <w:rFonts w:ascii="Segoe UI" w:hAnsi="Segoe UI" w:cs="Segoe UI"/>
          <w:rtl/>
          <w:lang w:bidi="ar-SY"/>
        </w:rPr>
        <w:t>.</w:t>
      </w:r>
    </w:p>
    <w:p w14:paraId="7A7AFF6B" w14:textId="098ACED6"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لا تقوم خدمة الترتيب بتنفيذ المعاملات أو التحقق منها، بل تُركّز فقط على تنظيم تدفق البيانات، مما يجعلها مستقلة وقابلة للتخصيص من خلال بروتوكولات متعددة مثل </w:t>
      </w:r>
      <w:r w:rsidRPr="00882B0B">
        <w:rPr>
          <w:rFonts w:ascii="Segoe UI" w:hAnsi="Segoe UI" w:cs="Segoe UI"/>
          <w:lang w:bidi="ar-SY"/>
        </w:rPr>
        <w:t>Kafka</w:t>
      </w:r>
      <w:r w:rsidRPr="00882B0B">
        <w:rPr>
          <w:rFonts w:ascii="Segoe UI" w:hAnsi="Segoe UI" w:cs="Segoe UI"/>
          <w:rtl/>
          <w:lang w:bidi="ar-SY"/>
        </w:rPr>
        <w:t>.</w:t>
      </w:r>
    </w:p>
    <w:p w14:paraId="5BA5A328" w14:textId="77777777" w:rsidR="00882B0B" w:rsidRPr="00882B0B" w:rsidRDefault="00882B0B" w:rsidP="00882B0B">
      <w:pPr>
        <w:bidi/>
        <w:jc w:val="both"/>
        <w:rPr>
          <w:rFonts w:ascii="Segoe UI" w:hAnsi="Segoe UI" w:cs="Segoe UI"/>
          <w:lang w:bidi="ar-SY"/>
        </w:rPr>
      </w:pPr>
    </w:p>
    <w:p w14:paraId="7C7115F6"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5. العقد الذكي (</w:t>
      </w:r>
      <w:proofErr w:type="spellStart"/>
      <w:r w:rsidRPr="00882B0B">
        <w:rPr>
          <w:rFonts w:ascii="Segoe UI" w:hAnsi="Segoe UI" w:cs="Segoe UI"/>
          <w:lang w:bidi="ar-SY"/>
        </w:rPr>
        <w:t>Chaincode</w:t>
      </w:r>
      <w:proofErr w:type="spellEnd"/>
      <w:r w:rsidRPr="00882B0B">
        <w:rPr>
          <w:rFonts w:ascii="Segoe UI" w:hAnsi="Segoe UI" w:cs="Segoe UI"/>
          <w:rtl/>
          <w:lang w:bidi="ar-SY"/>
        </w:rPr>
        <w:t>)</w:t>
      </w:r>
    </w:p>
    <w:p w14:paraId="3E0827FE" w14:textId="2D2D8AA9" w:rsidR="00882B0B" w:rsidRPr="00882B0B" w:rsidRDefault="00882B0B" w:rsidP="00021F11">
      <w:pPr>
        <w:bidi/>
        <w:jc w:val="both"/>
        <w:rPr>
          <w:rFonts w:ascii="Segoe UI" w:hAnsi="Segoe UI" w:cs="Segoe UI"/>
          <w:lang w:bidi="ar-SY"/>
        </w:rPr>
      </w:pPr>
      <w:r w:rsidRPr="00882B0B">
        <w:rPr>
          <w:rFonts w:ascii="Segoe UI" w:hAnsi="Segoe UI" w:cs="Segoe UI"/>
          <w:rtl/>
          <w:lang w:bidi="ar-SY"/>
        </w:rPr>
        <w:t xml:space="preserve">العقد الذكي هو البرنامج المسؤول عن تنفيذ منطق الأعمال داخل </w:t>
      </w:r>
      <w:r w:rsidRPr="00882B0B">
        <w:rPr>
          <w:rFonts w:ascii="Segoe UI" w:hAnsi="Segoe UI" w:cs="Segoe UI"/>
          <w:lang w:bidi="ar-SY"/>
        </w:rPr>
        <w:t>Fabric</w:t>
      </w:r>
      <w:r w:rsidRPr="00882B0B">
        <w:rPr>
          <w:rFonts w:ascii="Segoe UI" w:hAnsi="Segoe UI" w:cs="Segoe UI"/>
          <w:rtl/>
          <w:lang w:bidi="ar-SY"/>
        </w:rPr>
        <w:t>. وهو يُمثّل الوظائف التي تُحدد كيفية التعامل مع بيانات السجل، ويُنفذ بواسطة العقد المؤيدة خلال مرحلة المحاكاة.</w:t>
      </w:r>
    </w:p>
    <w:p w14:paraId="5D07F082" w14:textId="472D4199" w:rsidR="00882B0B" w:rsidRPr="00882B0B" w:rsidRDefault="00882B0B" w:rsidP="00021F11">
      <w:pPr>
        <w:bidi/>
        <w:jc w:val="both"/>
        <w:rPr>
          <w:rFonts w:ascii="Segoe UI" w:hAnsi="Segoe UI" w:cs="Segoe UI"/>
          <w:lang w:bidi="ar-SY"/>
        </w:rPr>
      </w:pPr>
      <w:r w:rsidRPr="00882B0B">
        <w:rPr>
          <w:rFonts w:ascii="Segoe UI" w:hAnsi="Segoe UI" w:cs="Segoe UI"/>
          <w:rtl/>
          <w:lang w:bidi="ar-SY"/>
        </w:rPr>
        <w:t>يتضمن العقد الذكي:</w:t>
      </w:r>
    </w:p>
    <w:p w14:paraId="3C1974DB" w14:textId="2E3A5A02" w:rsidR="00882B0B" w:rsidRPr="00021F11" w:rsidRDefault="00882B0B" w:rsidP="00021F11">
      <w:pPr>
        <w:pStyle w:val="ListParagraph"/>
        <w:numPr>
          <w:ilvl w:val="0"/>
          <w:numId w:val="26"/>
        </w:numPr>
        <w:bidi/>
        <w:jc w:val="both"/>
        <w:rPr>
          <w:rFonts w:ascii="Segoe UI" w:hAnsi="Segoe UI" w:cs="Segoe UI"/>
          <w:lang w:bidi="ar-SY"/>
        </w:rPr>
      </w:pPr>
      <w:r w:rsidRPr="00021F11">
        <w:rPr>
          <w:rFonts w:ascii="Segoe UI" w:hAnsi="Segoe UI" w:cs="Segoe UI"/>
          <w:rtl/>
          <w:lang w:bidi="ar-SY"/>
        </w:rPr>
        <w:t>منطق المعالجة للمعاملات.</w:t>
      </w:r>
    </w:p>
    <w:p w14:paraId="453D15B0" w14:textId="0F9BC6E3" w:rsidR="00882B0B" w:rsidRPr="00021F11" w:rsidRDefault="00882B0B" w:rsidP="00021F11">
      <w:pPr>
        <w:pStyle w:val="ListParagraph"/>
        <w:numPr>
          <w:ilvl w:val="0"/>
          <w:numId w:val="26"/>
        </w:numPr>
        <w:bidi/>
        <w:jc w:val="both"/>
        <w:rPr>
          <w:rFonts w:ascii="Segoe UI" w:hAnsi="Segoe UI" w:cs="Segoe UI"/>
          <w:lang w:bidi="ar-SY"/>
        </w:rPr>
      </w:pPr>
      <w:r w:rsidRPr="00021F11">
        <w:rPr>
          <w:rFonts w:ascii="Segoe UI" w:hAnsi="Segoe UI" w:cs="Segoe UI"/>
          <w:rtl/>
          <w:lang w:bidi="ar-SY"/>
        </w:rPr>
        <w:t>التعليمات الخاصة بالقراءة والكتابة إلى دفتر الحسابات.</w:t>
      </w:r>
    </w:p>
    <w:p w14:paraId="6C6229EF" w14:textId="3661A689" w:rsidR="00882B0B" w:rsidRPr="00021F11" w:rsidRDefault="00882B0B" w:rsidP="00021F11">
      <w:pPr>
        <w:pStyle w:val="ListParagraph"/>
        <w:numPr>
          <w:ilvl w:val="0"/>
          <w:numId w:val="26"/>
        </w:numPr>
        <w:bidi/>
        <w:jc w:val="both"/>
        <w:rPr>
          <w:rFonts w:ascii="Segoe UI" w:hAnsi="Segoe UI" w:cs="Segoe UI"/>
          <w:lang w:bidi="ar-SY"/>
        </w:rPr>
      </w:pPr>
      <w:r w:rsidRPr="00021F11">
        <w:rPr>
          <w:rFonts w:ascii="Segoe UI" w:hAnsi="Segoe UI" w:cs="Segoe UI"/>
          <w:rtl/>
          <w:lang w:bidi="ar-SY"/>
        </w:rPr>
        <w:t>سياسة التأييد الخاصة به (</w:t>
      </w:r>
      <w:r w:rsidRPr="00021F11">
        <w:rPr>
          <w:rFonts w:ascii="Segoe UI" w:hAnsi="Segoe UI" w:cs="Segoe UI"/>
          <w:lang w:bidi="ar-SY"/>
        </w:rPr>
        <w:t>Endorsement Policy</w:t>
      </w:r>
      <w:r w:rsidRPr="00021F11">
        <w:rPr>
          <w:rFonts w:ascii="Segoe UI" w:hAnsi="Segoe UI" w:cs="Segoe UI"/>
          <w:rtl/>
          <w:lang w:bidi="ar-SY"/>
        </w:rPr>
        <w:t>).</w:t>
      </w:r>
    </w:p>
    <w:p w14:paraId="0CEFB5F4"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يمكن تطوير العقد الذكي باستخدام لغات برمجة متنوعة مثل </w:t>
      </w:r>
      <w:r w:rsidRPr="00882B0B">
        <w:rPr>
          <w:rFonts w:ascii="Segoe UI" w:hAnsi="Segoe UI" w:cs="Segoe UI"/>
          <w:lang w:bidi="ar-SY"/>
        </w:rPr>
        <w:t>Go</w:t>
      </w:r>
      <w:r w:rsidRPr="00882B0B">
        <w:rPr>
          <w:rFonts w:ascii="Segoe UI" w:hAnsi="Segoe UI" w:cs="Segoe UI"/>
          <w:rtl/>
          <w:lang w:bidi="ar-SY"/>
        </w:rPr>
        <w:t xml:space="preserve">، </w:t>
      </w:r>
      <w:r w:rsidRPr="00882B0B">
        <w:rPr>
          <w:rFonts w:ascii="Segoe UI" w:hAnsi="Segoe UI" w:cs="Segoe UI"/>
          <w:lang w:bidi="ar-SY"/>
        </w:rPr>
        <w:t>Java</w:t>
      </w:r>
      <w:r w:rsidRPr="00882B0B">
        <w:rPr>
          <w:rFonts w:ascii="Segoe UI" w:hAnsi="Segoe UI" w:cs="Segoe UI"/>
          <w:rtl/>
          <w:lang w:bidi="ar-SY"/>
        </w:rPr>
        <w:t>، و</w:t>
      </w:r>
      <w:r w:rsidRPr="00882B0B">
        <w:rPr>
          <w:rFonts w:ascii="Segoe UI" w:hAnsi="Segoe UI" w:cs="Segoe UI"/>
          <w:lang w:bidi="ar-SY"/>
        </w:rPr>
        <w:t>Node.js</w:t>
      </w:r>
      <w:r w:rsidRPr="00882B0B">
        <w:rPr>
          <w:rFonts w:ascii="Segoe UI" w:hAnsi="Segoe UI" w:cs="Segoe UI"/>
          <w:rtl/>
          <w:lang w:bidi="ar-SY"/>
        </w:rPr>
        <w:t xml:space="preserve">، مما يُتيح مرونة كبيرة في تكامل </w:t>
      </w:r>
      <w:r w:rsidRPr="00882B0B">
        <w:rPr>
          <w:rFonts w:ascii="Segoe UI" w:hAnsi="Segoe UI" w:cs="Segoe UI"/>
          <w:lang w:bidi="ar-SY"/>
        </w:rPr>
        <w:t>Fabric</w:t>
      </w:r>
      <w:r w:rsidRPr="00882B0B">
        <w:rPr>
          <w:rFonts w:ascii="Segoe UI" w:hAnsi="Segoe UI" w:cs="Segoe UI"/>
          <w:rtl/>
          <w:lang w:bidi="ar-SY"/>
        </w:rPr>
        <w:t xml:space="preserve"> مع أنظمة الأعمال المختلفة.</w:t>
      </w:r>
    </w:p>
    <w:p w14:paraId="63241C7E" w14:textId="77777777" w:rsidR="00882B0B" w:rsidRPr="00021F11" w:rsidRDefault="00882B0B" w:rsidP="00882B0B">
      <w:pPr>
        <w:bidi/>
        <w:jc w:val="both"/>
        <w:rPr>
          <w:rFonts w:ascii="Segoe UI" w:hAnsi="Segoe UI" w:cs="Segoe UI"/>
          <w:lang w:bidi="ar-SY"/>
        </w:rPr>
      </w:pPr>
    </w:p>
    <w:p w14:paraId="7B65F938"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6. دفتر الحسابات (</w:t>
      </w:r>
      <w:r w:rsidRPr="00882B0B">
        <w:rPr>
          <w:rFonts w:ascii="Segoe UI" w:hAnsi="Segoe UI" w:cs="Segoe UI"/>
          <w:lang w:bidi="ar-SY"/>
        </w:rPr>
        <w:t>Ledger</w:t>
      </w:r>
      <w:r w:rsidRPr="00882B0B">
        <w:rPr>
          <w:rFonts w:ascii="Segoe UI" w:hAnsi="Segoe UI" w:cs="Segoe UI"/>
          <w:rtl/>
          <w:lang w:bidi="ar-SY"/>
        </w:rPr>
        <w:t>)</w:t>
      </w:r>
    </w:p>
    <w:p w14:paraId="0E9C8487" w14:textId="5B3EAA5D" w:rsidR="00882B0B" w:rsidRPr="00882B0B" w:rsidRDefault="00882B0B" w:rsidP="00021F11">
      <w:pPr>
        <w:bidi/>
        <w:jc w:val="both"/>
        <w:rPr>
          <w:rFonts w:ascii="Segoe UI" w:hAnsi="Segoe UI" w:cs="Segoe UI"/>
          <w:lang w:bidi="ar-SY"/>
        </w:rPr>
      </w:pPr>
      <w:r w:rsidRPr="00882B0B">
        <w:rPr>
          <w:rFonts w:ascii="Segoe UI" w:hAnsi="Segoe UI" w:cs="Segoe UI"/>
          <w:rtl/>
          <w:lang w:bidi="ar-SY"/>
        </w:rPr>
        <w:t xml:space="preserve">دفتر الحسابات في </w:t>
      </w:r>
      <w:r w:rsidRPr="00882B0B">
        <w:rPr>
          <w:rFonts w:ascii="Segoe UI" w:hAnsi="Segoe UI" w:cs="Segoe UI"/>
          <w:lang w:bidi="ar-SY"/>
        </w:rPr>
        <w:t>Fabric</w:t>
      </w:r>
      <w:r w:rsidRPr="00882B0B">
        <w:rPr>
          <w:rFonts w:ascii="Segoe UI" w:hAnsi="Segoe UI" w:cs="Segoe UI"/>
          <w:rtl/>
          <w:lang w:bidi="ar-SY"/>
        </w:rPr>
        <w:t xml:space="preserve"> هو المكوّن المسؤول عن حفظ كل المعاملات وحالة الشبكة الحالية. ويتكون من جزأين متكاملين:</w:t>
      </w:r>
    </w:p>
    <w:p w14:paraId="5CC2AE7A" w14:textId="0E1A8E66" w:rsidR="00882B0B" w:rsidRPr="00021F11" w:rsidRDefault="00882B0B" w:rsidP="00021F11">
      <w:pPr>
        <w:pStyle w:val="ListParagraph"/>
        <w:numPr>
          <w:ilvl w:val="0"/>
          <w:numId w:val="27"/>
        </w:numPr>
        <w:bidi/>
        <w:jc w:val="both"/>
        <w:rPr>
          <w:rFonts w:ascii="Segoe UI" w:hAnsi="Segoe UI" w:cs="Segoe UI"/>
          <w:lang w:bidi="ar-SY"/>
        </w:rPr>
      </w:pPr>
      <w:r w:rsidRPr="00021F11">
        <w:rPr>
          <w:rFonts w:ascii="Segoe UI" w:hAnsi="Segoe UI" w:cs="Segoe UI"/>
          <w:rtl/>
          <w:lang w:bidi="ar-SY"/>
        </w:rPr>
        <w:t>سجل المعاملات (</w:t>
      </w:r>
      <w:r w:rsidRPr="00021F11">
        <w:rPr>
          <w:rFonts w:ascii="Segoe UI" w:hAnsi="Segoe UI" w:cs="Segoe UI"/>
          <w:lang w:bidi="ar-SY"/>
        </w:rPr>
        <w:t>Transaction Log</w:t>
      </w:r>
      <w:r w:rsidRPr="00021F11">
        <w:rPr>
          <w:rFonts w:ascii="Segoe UI" w:hAnsi="Segoe UI" w:cs="Segoe UI"/>
          <w:rtl/>
          <w:lang w:bidi="ar-SY"/>
        </w:rPr>
        <w:t>): يُسجّل كل المعاملات التي تمت الموافقة عليها داخل الكتل، دون تعديل.</w:t>
      </w:r>
    </w:p>
    <w:p w14:paraId="7834723E" w14:textId="792F27B5" w:rsidR="00882B0B" w:rsidRPr="00021F11" w:rsidRDefault="00882B0B" w:rsidP="00021F11">
      <w:pPr>
        <w:pStyle w:val="ListParagraph"/>
        <w:numPr>
          <w:ilvl w:val="0"/>
          <w:numId w:val="27"/>
        </w:numPr>
        <w:bidi/>
        <w:jc w:val="both"/>
        <w:rPr>
          <w:rFonts w:ascii="Segoe UI" w:hAnsi="Segoe UI" w:cs="Segoe UI"/>
          <w:lang w:bidi="ar-SY"/>
        </w:rPr>
      </w:pPr>
      <w:r w:rsidRPr="00021F11">
        <w:rPr>
          <w:rFonts w:ascii="Segoe UI" w:hAnsi="Segoe UI" w:cs="Segoe UI"/>
          <w:rtl/>
          <w:lang w:bidi="ar-SY"/>
        </w:rPr>
        <w:t>حالة العالم (</w:t>
      </w:r>
      <w:r w:rsidRPr="00021F11">
        <w:rPr>
          <w:rFonts w:ascii="Segoe UI" w:hAnsi="Segoe UI" w:cs="Segoe UI"/>
          <w:lang w:bidi="ar-SY"/>
        </w:rPr>
        <w:t>World State</w:t>
      </w:r>
      <w:r w:rsidRPr="00021F11">
        <w:rPr>
          <w:rFonts w:ascii="Segoe UI" w:hAnsi="Segoe UI" w:cs="Segoe UI"/>
          <w:rtl/>
          <w:lang w:bidi="ar-SY"/>
        </w:rPr>
        <w:t xml:space="preserve">): تمثل القيم الحالية للبيانات، وتُخزن في قاعدة بيانات من نوع "مفتاح-قيمة" مثل </w:t>
      </w:r>
      <w:proofErr w:type="spellStart"/>
      <w:r w:rsidRPr="00021F11">
        <w:rPr>
          <w:rFonts w:ascii="Segoe UI" w:hAnsi="Segoe UI" w:cs="Segoe UI"/>
          <w:lang w:bidi="ar-SY"/>
        </w:rPr>
        <w:t>LevelDB</w:t>
      </w:r>
      <w:proofErr w:type="spellEnd"/>
      <w:r w:rsidRPr="00021F11">
        <w:rPr>
          <w:rFonts w:ascii="Segoe UI" w:hAnsi="Segoe UI" w:cs="Segoe UI"/>
          <w:rtl/>
          <w:lang w:bidi="ar-SY"/>
        </w:rPr>
        <w:t>.</w:t>
      </w:r>
    </w:p>
    <w:p w14:paraId="0F0FA020"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يوفّر هذا الفصل بين السجل والحالة مرونة في التعامل مع الاستعلامات، وتاريخية المعاملات، والتدقيق.</w:t>
      </w:r>
    </w:p>
    <w:p w14:paraId="657E98CE" w14:textId="77777777" w:rsidR="00882B0B" w:rsidRPr="00882B0B" w:rsidRDefault="00882B0B" w:rsidP="00882B0B">
      <w:pPr>
        <w:bidi/>
        <w:jc w:val="both"/>
        <w:rPr>
          <w:rFonts w:ascii="Segoe UI" w:hAnsi="Segoe UI" w:cs="Segoe UI"/>
          <w:lang w:bidi="ar-SY"/>
        </w:rPr>
      </w:pPr>
    </w:p>
    <w:p w14:paraId="44B904FB"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7. القنوات (</w:t>
      </w:r>
      <w:r w:rsidRPr="00882B0B">
        <w:rPr>
          <w:rFonts w:ascii="Segoe UI" w:hAnsi="Segoe UI" w:cs="Segoe UI"/>
          <w:lang w:bidi="ar-SY"/>
        </w:rPr>
        <w:t>Channels</w:t>
      </w:r>
      <w:r w:rsidRPr="00882B0B">
        <w:rPr>
          <w:rFonts w:ascii="Segoe UI" w:hAnsi="Segoe UI" w:cs="Segoe UI"/>
          <w:rtl/>
          <w:lang w:bidi="ar-SY"/>
        </w:rPr>
        <w:t>)</w:t>
      </w:r>
    </w:p>
    <w:p w14:paraId="03565614" w14:textId="5C4E1A38" w:rsidR="00882B0B" w:rsidRPr="00882B0B" w:rsidRDefault="00882B0B" w:rsidP="00021F11">
      <w:pPr>
        <w:bidi/>
        <w:jc w:val="both"/>
        <w:rPr>
          <w:rFonts w:ascii="Segoe UI" w:hAnsi="Segoe UI" w:cs="Segoe UI"/>
          <w:lang w:bidi="ar-SY"/>
        </w:rPr>
      </w:pPr>
      <w:r w:rsidRPr="00882B0B">
        <w:rPr>
          <w:rFonts w:ascii="Segoe UI" w:hAnsi="Segoe UI" w:cs="Segoe UI"/>
          <w:rtl/>
          <w:lang w:bidi="ar-SY"/>
        </w:rPr>
        <w:t xml:space="preserve">القنوات هي آلية فصل منطقية داخل </w:t>
      </w:r>
      <w:r w:rsidRPr="00882B0B">
        <w:rPr>
          <w:rFonts w:ascii="Segoe UI" w:hAnsi="Segoe UI" w:cs="Segoe UI"/>
          <w:lang w:bidi="ar-SY"/>
        </w:rPr>
        <w:t>Fabric</w:t>
      </w:r>
      <w:r w:rsidRPr="00882B0B">
        <w:rPr>
          <w:rFonts w:ascii="Segoe UI" w:hAnsi="Segoe UI" w:cs="Segoe UI"/>
          <w:rtl/>
          <w:lang w:bidi="ar-SY"/>
        </w:rPr>
        <w:t>، تُتيح لمجموعة محددة من المؤسسات تنفيذ المعاملات بشكل خاص وآمن، بعيدا</w:t>
      </w:r>
      <w:r w:rsidR="00021F11">
        <w:rPr>
          <w:rFonts w:ascii="Segoe UI" w:hAnsi="Segoe UI" w:cs="Segoe UI" w:hint="cs"/>
          <w:rtl/>
          <w:lang w:bidi="ar-SY"/>
        </w:rPr>
        <w:t>ً</w:t>
      </w:r>
      <w:r w:rsidRPr="00882B0B">
        <w:rPr>
          <w:rFonts w:ascii="Segoe UI" w:hAnsi="Segoe UI" w:cs="Segoe UI"/>
          <w:rtl/>
          <w:lang w:bidi="ar-SY"/>
        </w:rPr>
        <w:t xml:space="preserve"> عن بقية الشبكة.</w:t>
      </w:r>
    </w:p>
    <w:p w14:paraId="4C8A63EF" w14:textId="3B50C52A" w:rsidR="00882B0B" w:rsidRPr="00882B0B" w:rsidRDefault="00882B0B" w:rsidP="00021F11">
      <w:pPr>
        <w:bidi/>
        <w:jc w:val="both"/>
        <w:rPr>
          <w:rFonts w:ascii="Segoe UI" w:hAnsi="Segoe UI" w:cs="Segoe UI"/>
          <w:lang w:bidi="ar-SY"/>
        </w:rPr>
      </w:pPr>
      <w:r w:rsidRPr="00882B0B">
        <w:rPr>
          <w:rFonts w:ascii="Segoe UI" w:hAnsi="Segoe UI" w:cs="Segoe UI"/>
          <w:rtl/>
          <w:lang w:bidi="ar-SY"/>
        </w:rPr>
        <w:t>كل قناة تملك:</w:t>
      </w:r>
    </w:p>
    <w:p w14:paraId="564782FF" w14:textId="24A8A889" w:rsidR="00882B0B" w:rsidRPr="00021F11" w:rsidRDefault="00882B0B" w:rsidP="00021F11">
      <w:pPr>
        <w:pStyle w:val="ListParagraph"/>
        <w:numPr>
          <w:ilvl w:val="0"/>
          <w:numId w:val="28"/>
        </w:numPr>
        <w:bidi/>
        <w:jc w:val="both"/>
        <w:rPr>
          <w:rFonts w:ascii="Segoe UI" w:hAnsi="Segoe UI" w:cs="Segoe UI"/>
          <w:lang w:bidi="ar-SY"/>
        </w:rPr>
      </w:pPr>
      <w:r w:rsidRPr="00021F11">
        <w:rPr>
          <w:rFonts w:ascii="Segoe UI" w:hAnsi="Segoe UI" w:cs="Segoe UI"/>
          <w:rtl/>
          <w:lang w:bidi="ar-SY"/>
        </w:rPr>
        <w:t>دفتر حسابات مستقل.</w:t>
      </w:r>
    </w:p>
    <w:p w14:paraId="1AE85C70" w14:textId="75566629" w:rsidR="00882B0B" w:rsidRPr="00021F11" w:rsidRDefault="00882B0B" w:rsidP="00021F11">
      <w:pPr>
        <w:pStyle w:val="ListParagraph"/>
        <w:numPr>
          <w:ilvl w:val="0"/>
          <w:numId w:val="28"/>
        </w:numPr>
        <w:bidi/>
        <w:jc w:val="both"/>
        <w:rPr>
          <w:rFonts w:ascii="Segoe UI" w:hAnsi="Segoe UI" w:cs="Segoe UI"/>
          <w:lang w:bidi="ar-SY"/>
        </w:rPr>
      </w:pPr>
      <w:r w:rsidRPr="00021F11">
        <w:rPr>
          <w:rFonts w:ascii="Segoe UI" w:hAnsi="Segoe UI" w:cs="Segoe UI"/>
          <w:rtl/>
          <w:lang w:bidi="ar-SY"/>
        </w:rPr>
        <w:t>مجموعة مشاركين محددة من المؤسسات.</w:t>
      </w:r>
    </w:p>
    <w:p w14:paraId="2A057176" w14:textId="0E9A1D4C" w:rsidR="00882B0B" w:rsidRPr="00021F11" w:rsidRDefault="00882B0B" w:rsidP="00021F11">
      <w:pPr>
        <w:pStyle w:val="ListParagraph"/>
        <w:numPr>
          <w:ilvl w:val="0"/>
          <w:numId w:val="28"/>
        </w:numPr>
        <w:bidi/>
        <w:jc w:val="both"/>
        <w:rPr>
          <w:rFonts w:ascii="Segoe UI" w:hAnsi="Segoe UI" w:cs="Segoe UI"/>
          <w:lang w:bidi="ar-SY"/>
        </w:rPr>
      </w:pPr>
      <w:r w:rsidRPr="00021F11">
        <w:rPr>
          <w:rFonts w:ascii="Segoe UI" w:hAnsi="Segoe UI" w:cs="Segoe UI"/>
          <w:rtl/>
          <w:lang w:bidi="ar-SY"/>
        </w:rPr>
        <w:t>سياسات خاصة بالوصول والتأمين.</w:t>
      </w:r>
    </w:p>
    <w:p w14:paraId="2DDE7856"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يُتيح هذا المفهوم إنشاء "شبكات صغيرة" داخل شبكة </w:t>
      </w:r>
      <w:r w:rsidRPr="00882B0B">
        <w:rPr>
          <w:rFonts w:ascii="Segoe UI" w:hAnsi="Segoe UI" w:cs="Segoe UI"/>
          <w:lang w:bidi="ar-SY"/>
        </w:rPr>
        <w:t>Fabric</w:t>
      </w:r>
      <w:r w:rsidRPr="00882B0B">
        <w:rPr>
          <w:rFonts w:ascii="Segoe UI" w:hAnsi="Segoe UI" w:cs="Segoe UI"/>
          <w:rtl/>
          <w:lang w:bidi="ar-SY"/>
        </w:rPr>
        <w:t xml:space="preserve"> الرئيسية، مما يُعزز الخصوصية ويفصل البيانات الحساسة حسب الحاجة.</w:t>
      </w:r>
    </w:p>
    <w:p w14:paraId="4ABB451F" w14:textId="004149F2" w:rsidR="00882B0B" w:rsidRDefault="00882B0B" w:rsidP="00882B0B">
      <w:pPr>
        <w:bidi/>
        <w:jc w:val="both"/>
        <w:rPr>
          <w:rFonts w:ascii="Segoe UI" w:hAnsi="Segoe UI" w:cs="Segoe UI"/>
          <w:rtl/>
          <w:lang w:bidi="ar-SY"/>
        </w:rPr>
      </w:pPr>
    </w:p>
    <w:p w14:paraId="63BE841B" w14:textId="77777777" w:rsidR="000B5161" w:rsidRPr="00882B0B" w:rsidRDefault="000B5161" w:rsidP="000B5161">
      <w:pPr>
        <w:bidi/>
        <w:jc w:val="both"/>
        <w:rPr>
          <w:rFonts w:ascii="Segoe UI" w:hAnsi="Segoe UI" w:cs="Segoe UI"/>
          <w:lang w:bidi="ar-SY"/>
        </w:rPr>
      </w:pPr>
    </w:p>
    <w:p w14:paraId="0D5793DA" w14:textId="4FD46564" w:rsidR="00882B0B" w:rsidRPr="00882B0B" w:rsidRDefault="00882B0B" w:rsidP="00882B0B">
      <w:pPr>
        <w:bidi/>
        <w:jc w:val="both"/>
        <w:rPr>
          <w:rFonts w:ascii="Segoe UI" w:hAnsi="Segoe UI" w:cs="Segoe UI"/>
          <w:lang w:bidi="ar-SY"/>
        </w:rPr>
      </w:pPr>
      <w:r w:rsidRPr="00882B0B">
        <w:rPr>
          <w:rFonts w:ascii="Segoe UI" w:hAnsi="Segoe UI" w:cs="Segoe UI"/>
          <w:rtl/>
          <w:lang w:bidi="ar-SY"/>
        </w:rPr>
        <w:lastRenderedPageBreak/>
        <w:t>8. بروتوكول</w:t>
      </w:r>
      <w:r w:rsidRPr="00882B0B">
        <w:rPr>
          <w:rFonts w:ascii="Segoe UI" w:hAnsi="Segoe UI" w:cs="Segoe UI"/>
          <w:lang w:bidi="ar-SY"/>
        </w:rPr>
        <w:t xml:space="preserve">Gossip </w:t>
      </w:r>
    </w:p>
    <w:p w14:paraId="73CFC0A6" w14:textId="734415EA"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يُستخدم بروتوكول </w:t>
      </w:r>
      <w:r w:rsidR="00021F11" w:rsidRPr="00882B0B">
        <w:rPr>
          <w:rFonts w:ascii="Segoe UI" w:hAnsi="Segoe UI" w:cs="Segoe UI"/>
          <w:lang w:bidi="ar-SY"/>
        </w:rPr>
        <w:t>Gossip</w:t>
      </w:r>
      <w:r w:rsidR="00021F11">
        <w:rPr>
          <w:rFonts w:ascii="Segoe UI" w:hAnsi="Segoe UI" w:cs="Segoe UI" w:hint="cs"/>
          <w:rtl/>
          <w:lang w:bidi="ar-SY"/>
        </w:rPr>
        <w:t xml:space="preserve"> </w:t>
      </w:r>
      <w:r w:rsidRPr="00882B0B">
        <w:rPr>
          <w:rFonts w:ascii="Segoe UI" w:hAnsi="Segoe UI" w:cs="Segoe UI"/>
          <w:rtl/>
          <w:lang w:bidi="ar-SY"/>
        </w:rPr>
        <w:t xml:space="preserve">لتوزيع الكتل والمعاملات بين الأقران في الشبكة بشكل لامركزي وفعّال. يقوم كل </w:t>
      </w:r>
      <w:r w:rsidRPr="00882B0B">
        <w:rPr>
          <w:rFonts w:ascii="Segoe UI" w:hAnsi="Segoe UI" w:cs="Segoe UI"/>
          <w:lang w:bidi="ar-SY"/>
        </w:rPr>
        <w:t>Peer</w:t>
      </w:r>
      <w:r w:rsidRPr="00882B0B">
        <w:rPr>
          <w:rFonts w:ascii="Segoe UI" w:hAnsi="Segoe UI" w:cs="Segoe UI"/>
          <w:rtl/>
          <w:lang w:bidi="ar-SY"/>
        </w:rPr>
        <w:t xml:space="preserve"> بنشر واستلام الكتل الجديدة من الأقران المجاورين، مما يُعزز الاتساق ويُقلل الاعتماد على مكونات مركزية.</w:t>
      </w:r>
    </w:p>
    <w:p w14:paraId="041E91D3" w14:textId="77777777" w:rsidR="00882B0B" w:rsidRPr="00882B0B" w:rsidRDefault="00882B0B" w:rsidP="00882B0B">
      <w:pPr>
        <w:bidi/>
        <w:jc w:val="both"/>
        <w:rPr>
          <w:rFonts w:ascii="Segoe UI" w:hAnsi="Segoe UI" w:cs="Segoe UI"/>
          <w:lang w:bidi="ar-SY"/>
        </w:rPr>
      </w:pPr>
    </w:p>
    <w:p w14:paraId="23CD0653"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9. التطبيق (</w:t>
      </w:r>
      <w:r w:rsidRPr="00882B0B">
        <w:rPr>
          <w:rFonts w:ascii="Segoe UI" w:hAnsi="Segoe UI" w:cs="Segoe UI"/>
          <w:lang w:bidi="ar-SY"/>
        </w:rPr>
        <w:t>Application</w:t>
      </w:r>
      <w:r w:rsidRPr="00882B0B">
        <w:rPr>
          <w:rFonts w:ascii="Segoe UI" w:hAnsi="Segoe UI" w:cs="Segoe UI"/>
          <w:rtl/>
          <w:lang w:bidi="ar-SY"/>
        </w:rPr>
        <w:t>)</w:t>
      </w:r>
    </w:p>
    <w:p w14:paraId="232AF04A" w14:textId="1609961D" w:rsidR="00882B0B" w:rsidRPr="00882B0B" w:rsidRDefault="00882B0B" w:rsidP="00021F11">
      <w:pPr>
        <w:bidi/>
        <w:jc w:val="both"/>
        <w:rPr>
          <w:rFonts w:ascii="Segoe UI" w:hAnsi="Segoe UI" w:cs="Segoe UI"/>
          <w:lang w:bidi="ar-SY"/>
        </w:rPr>
      </w:pPr>
      <w:r w:rsidRPr="00882B0B">
        <w:rPr>
          <w:rFonts w:ascii="Segoe UI" w:hAnsi="Segoe UI" w:cs="Segoe UI"/>
          <w:rtl/>
          <w:lang w:bidi="ar-SY"/>
        </w:rPr>
        <w:t xml:space="preserve">يمثل التطبيق الطرف الذي يتفاعل مع شبكة </w:t>
      </w:r>
      <w:r w:rsidRPr="00882B0B">
        <w:rPr>
          <w:rFonts w:ascii="Segoe UI" w:hAnsi="Segoe UI" w:cs="Segoe UI"/>
          <w:lang w:bidi="ar-SY"/>
        </w:rPr>
        <w:t>Fabric</w:t>
      </w:r>
      <w:r w:rsidRPr="00882B0B">
        <w:rPr>
          <w:rFonts w:ascii="Segoe UI" w:hAnsi="Segoe UI" w:cs="Segoe UI"/>
          <w:rtl/>
          <w:lang w:bidi="ar-SY"/>
        </w:rPr>
        <w:t xml:space="preserve"> من خلال واجهة برمجية (</w:t>
      </w:r>
      <w:r w:rsidRPr="00882B0B">
        <w:rPr>
          <w:rFonts w:ascii="Segoe UI" w:hAnsi="Segoe UI" w:cs="Segoe UI"/>
          <w:lang w:bidi="ar-SY"/>
        </w:rPr>
        <w:t>API</w:t>
      </w:r>
      <w:r w:rsidRPr="00882B0B">
        <w:rPr>
          <w:rFonts w:ascii="Segoe UI" w:hAnsi="Segoe UI" w:cs="Segoe UI"/>
          <w:rtl/>
          <w:lang w:bidi="ar-SY"/>
        </w:rPr>
        <w:t xml:space="preserve">). يقوم التطبيق بإرسال اقتراحات المعاملات إلى العقد المؤيدة، ثم يتلقى الردود </w:t>
      </w:r>
      <w:proofErr w:type="spellStart"/>
      <w:r w:rsidRPr="00882B0B">
        <w:rPr>
          <w:rFonts w:ascii="Segoe UI" w:hAnsi="Segoe UI" w:cs="Segoe UI"/>
          <w:rtl/>
          <w:lang w:bidi="ar-SY"/>
        </w:rPr>
        <w:t>والتأييدات</w:t>
      </w:r>
      <w:proofErr w:type="spellEnd"/>
      <w:r w:rsidRPr="00882B0B">
        <w:rPr>
          <w:rFonts w:ascii="Segoe UI" w:hAnsi="Segoe UI" w:cs="Segoe UI"/>
          <w:rtl/>
          <w:lang w:bidi="ar-SY"/>
        </w:rPr>
        <w:t>، ويُرسل المعاملة النهائية إلى خدمة الترتيب.</w:t>
      </w:r>
    </w:p>
    <w:p w14:paraId="415112B6"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يُستخدم التطبيق عادة من خلال أدوات تطوير رسمية مثل </w:t>
      </w:r>
      <w:r w:rsidRPr="00882B0B">
        <w:rPr>
          <w:rFonts w:ascii="Segoe UI" w:hAnsi="Segoe UI" w:cs="Segoe UI"/>
          <w:lang w:bidi="ar-SY"/>
        </w:rPr>
        <w:t>Fabric SDK for Node.js</w:t>
      </w:r>
      <w:r w:rsidRPr="00882B0B">
        <w:rPr>
          <w:rFonts w:ascii="Segoe UI" w:hAnsi="Segoe UI" w:cs="Segoe UI"/>
          <w:rtl/>
          <w:lang w:bidi="ar-SY"/>
        </w:rPr>
        <w:t xml:space="preserve"> أو </w:t>
      </w:r>
      <w:r w:rsidRPr="00882B0B">
        <w:rPr>
          <w:rFonts w:ascii="Segoe UI" w:hAnsi="Segoe UI" w:cs="Segoe UI"/>
          <w:lang w:bidi="ar-SY"/>
        </w:rPr>
        <w:t>Java</w:t>
      </w:r>
      <w:r w:rsidRPr="00882B0B">
        <w:rPr>
          <w:rFonts w:ascii="Segoe UI" w:hAnsi="Segoe UI" w:cs="Segoe UI"/>
          <w:rtl/>
          <w:lang w:bidi="ar-SY"/>
        </w:rPr>
        <w:t>، ويُعد حلقة الوصل بين المستخدم النهائي وشبكة البلوك تشين.</w:t>
      </w:r>
    </w:p>
    <w:p w14:paraId="5D2C2DB3" w14:textId="02E21DB3" w:rsidR="00882B0B" w:rsidRPr="00882B0B" w:rsidRDefault="00882B0B" w:rsidP="00882B0B">
      <w:pPr>
        <w:bidi/>
        <w:jc w:val="both"/>
        <w:rPr>
          <w:rFonts w:ascii="Segoe UI" w:hAnsi="Segoe UI" w:cs="Segoe UI"/>
          <w:lang w:bidi="ar-SY"/>
        </w:rPr>
      </w:pPr>
    </w:p>
    <w:p w14:paraId="379A1533" w14:textId="2D2C0FB6" w:rsidR="00882B0B" w:rsidRDefault="00882B0B" w:rsidP="00882B0B">
      <w:pPr>
        <w:bidi/>
        <w:jc w:val="both"/>
        <w:rPr>
          <w:rFonts w:ascii="Segoe UI" w:hAnsi="Segoe UI" w:cs="Segoe UI"/>
          <w:lang w:bidi="ar-SY"/>
        </w:rPr>
      </w:pPr>
    </w:p>
    <w:p w14:paraId="0E637CDB" w14:textId="19B998D4" w:rsidR="00882B0B" w:rsidRDefault="00882B0B" w:rsidP="00882B0B">
      <w:pPr>
        <w:bidi/>
        <w:jc w:val="both"/>
        <w:rPr>
          <w:rFonts w:ascii="Segoe UI" w:hAnsi="Segoe UI" w:cs="Segoe UI"/>
          <w:lang w:bidi="ar-SY"/>
        </w:rPr>
      </w:pPr>
    </w:p>
    <w:p w14:paraId="0028CA7F" w14:textId="37ED1692" w:rsidR="00882B0B" w:rsidRDefault="00882B0B" w:rsidP="00882B0B">
      <w:pPr>
        <w:bidi/>
        <w:jc w:val="both"/>
        <w:rPr>
          <w:rFonts w:ascii="Segoe UI" w:hAnsi="Segoe UI" w:cs="Segoe UI"/>
          <w:lang w:bidi="ar-SY"/>
        </w:rPr>
      </w:pPr>
    </w:p>
    <w:p w14:paraId="1D87ADDE" w14:textId="7925E2CE" w:rsidR="00882B0B" w:rsidRDefault="00882B0B" w:rsidP="00882B0B">
      <w:pPr>
        <w:bidi/>
        <w:jc w:val="both"/>
        <w:rPr>
          <w:rFonts w:ascii="Segoe UI" w:hAnsi="Segoe UI" w:cs="Segoe UI"/>
          <w:lang w:bidi="ar-SY"/>
        </w:rPr>
      </w:pPr>
    </w:p>
    <w:p w14:paraId="3D7AEBC7" w14:textId="2FB3FD59" w:rsidR="00882B0B" w:rsidRDefault="00882B0B" w:rsidP="00882B0B">
      <w:pPr>
        <w:bidi/>
        <w:jc w:val="both"/>
        <w:rPr>
          <w:rFonts w:ascii="Segoe UI" w:hAnsi="Segoe UI" w:cs="Segoe UI"/>
          <w:lang w:bidi="ar-SY"/>
        </w:rPr>
      </w:pPr>
    </w:p>
    <w:p w14:paraId="270B00D2" w14:textId="6C2B48AF" w:rsidR="00882B0B" w:rsidRDefault="00882B0B" w:rsidP="00882B0B">
      <w:pPr>
        <w:bidi/>
        <w:jc w:val="both"/>
        <w:rPr>
          <w:rFonts w:ascii="Segoe UI" w:hAnsi="Segoe UI" w:cs="Segoe UI"/>
          <w:lang w:bidi="ar-SY"/>
        </w:rPr>
      </w:pPr>
    </w:p>
    <w:p w14:paraId="53905DF4" w14:textId="6471478F" w:rsidR="00882B0B" w:rsidRDefault="00882B0B" w:rsidP="00882B0B">
      <w:pPr>
        <w:bidi/>
        <w:jc w:val="both"/>
        <w:rPr>
          <w:rFonts w:ascii="Segoe UI" w:hAnsi="Segoe UI" w:cs="Segoe UI"/>
          <w:lang w:bidi="ar-SY"/>
        </w:rPr>
      </w:pPr>
    </w:p>
    <w:p w14:paraId="68D324B2" w14:textId="0733A226" w:rsidR="00882B0B" w:rsidRDefault="00882B0B" w:rsidP="00882B0B">
      <w:pPr>
        <w:bidi/>
        <w:jc w:val="both"/>
        <w:rPr>
          <w:rFonts w:ascii="Segoe UI" w:hAnsi="Segoe UI" w:cs="Segoe UI"/>
          <w:lang w:bidi="ar-SY"/>
        </w:rPr>
      </w:pPr>
    </w:p>
    <w:p w14:paraId="62E04B58" w14:textId="51B74A02" w:rsidR="00882B0B" w:rsidRDefault="00882B0B" w:rsidP="00882B0B">
      <w:pPr>
        <w:bidi/>
        <w:jc w:val="both"/>
        <w:rPr>
          <w:rFonts w:ascii="Segoe UI" w:hAnsi="Segoe UI" w:cs="Segoe UI"/>
          <w:lang w:bidi="ar-SY"/>
        </w:rPr>
      </w:pPr>
    </w:p>
    <w:p w14:paraId="7F9EFCCC" w14:textId="115528A8" w:rsidR="00882B0B" w:rsidRDefault="00882B0B" w:rsidP="00882B0B">
      <w:pPr>
        <w:bidi/>
        <w:jc w:val="both"/>
        <w:rPr>
          <w:rFonts w:ascii="Segoe UI" w:hAnsi="Segoe UI" w:cs="Segoe UI"/>
          <w:lang w:bidi="ar-SY"/>
        </w:rPr>
      </w:pPr>
    </w:p>
    <w:p w14:paraId="0B0562F7" w14:textId="68B25E77" w:rsidR="00882B0B" w:rsidRDefault="00882B0B" w:rsidP="00882B0B">
      <w:pPr>
        <w:bidi/>
        <w:jc w:val="both"/>
        <w:rPr>
          <w:rFonts w:ascii="Segoe UI" w:hAnsi="Segoe UI" w:cs="Segoe UI"/>
          <w:lang w:bidi="ar-SY"/>
        </w:rPr>
      </w:pPr>
    </w:p>
    <w:p w14:paraId="1DDEF90A" w14:textId="0E04A723" w:rsidR="00882B0B" w:rsidRDefault="00882B0B" w:rsidP="00882B0B">
      <w:pPr>
        <w:bidi/>
        <w:jc w:val="both"/>
        <w:rPr>
          <w:rFonts w:ascii="Segoe UI" w:hAnsi="Segoe UI" w:cs="Segoe UI"/>
          <w:lang w:bidi="ar-SY"/>
        </w:rPr>
      </w:pPr>
    </w:p>
    <w:p w14:paraId="638CAD86" w14:textId="26E9D648" w:rsidR="00882B0B" w:rsidRDefault="00882B0B" w:rsidP="00882B0B">
      <w:pPr>
        <w:bidi/>
        <w:jc w:val="both"/>
        <w:rPr>
          <w:rFonts w:ascii="Segoe UI" w:hAnsi="Segoe UI" w:cs="Segoe UI"/>
          <w:lang w:bidi="ar-SY"/>
        </w:rPr>
      </w:pPr>
    </w:p>
    <w:p w14:paraId="73CE5182" w14:textId="4D19E1C3" w:rsidR="00882B0B" w:rsidRDefault="00882B0B" w:rsidP="00882B0B">
      <w:pPr>
        <w:bidi/>
        <w:jc w:val="both"/>
        <w:rPr>
          <w:rFonts w:ascii="Segoe UI" w:hAnsi="Segoe UI" w:cs="Segoe UI"/>
          <w:lang w:bidi="ar-SY"/>
        </w:rPr>
      </w:pPr>
    </w:p>
    <w:p w14:paraId="74F6C14A" w14:textId="396230B7" w:rsidR="00882B0B" w:rsidRDefault="00882B0B" w:rsidP="00882B0B">
      <w:pPr>
        <w:bidi/>
        <w:jc w:val="both"/>
        <w:rPr>
          <w:rFonts w:ascii="Segoe UI" w:hAnsi="Segoe UI" w:cs="Segoe UI"/>
          <w:lang w:bidi="ar-SY"/>
        </w:rPr>
      </w:pPr>
    </w:p>
    <w:p w14:paraId="06F3A7A3" w14:textId="4C72D2CF" w:rsidR="00882B0B" w:rsidRDefault="00882B0B" w:rsidP="00882B0B">
      <w:pPr>
        <w:bidi/>
        <w:jc w:val="both"/>
        <w:rPr>
          <w:rFonts w:ascii="Segoe UI" w:hAnsi="Segoe UI" w:cs="Segoe UI"/>
          <w:lang w:bidi="ar-SY"/>
        </w:rPr>
      </w:pPr>
    </w:p>
    <w:p w14:paraId="5F3DF218" w14:textId="08D0A3CA" w:rsidR="007927AC" w:rsidRDefault="007927AC" w:rsidP="007927AC">
      <w:pPr>
        <w:bidi/>
        <w:rPr>
          <w:rFonts w:ascii="Segoe UI" w:hAnsi="Segoe UI" w:cs="Segoe UI"/>
          <w:rtl/>
          <w:lang w:bidi="ar-SY"/>
        </w:rPr>
      </w:pPr>
    </w:p>
    <w:p w14:paraId="47283A46" w14:textId="77777777" w:rsidR="00021F11" w:rsidRPr="00D41640" w:rsidRDefault="00021F11" w:rsidP="00021F11">
      <w:pPr>
        <w:bidi/>
        <w:rPr>
          <w:rFonts w:ascii="Segoe UI" w:hAnsi="Segoe UI" w:cs="Segoe UI"/>
          <w:rtl/>
        </w:rPr>
      </w:pPr>
    </w:p>
    <w:p w14:paraId="667D64DF" w14:textId="77777777" w:rsidR="007927AC" w:rsidRPr="00D41640" w:rsidRDefault="007927AC" w:rsidP="007927AC">
      <w:pPr>
        <w:bidi/>
        <w:rPr>
          <w:rFonts w:ascii="Segoe UI" w:hAnsi="Segoe UI" w:cs="Segoe UI"/>
          <w:rtl/>
          <w:lang w:bidi="ar-SY"/>
        </w:rPr>
      </w:pPr>
      <w:r w:rsidRPr="00D41640">
        <w:rPr>
          <w:rFonts w:ascii="Segoe UI" w:hAnsi="Segoe UI" w:cs="Segoe UI"/>
          <w:rtl/>
          <w:lang w:bidi="ar-SY"/>
        </w:rPr>
        <w:t>المراجع</w:t>
      </w:r>
    </w:p>
    <w:p w14:paraId="7393BD43" w14:textId="77777777" w:rsidR="007927AC" w:rsidRPr="00D41640" w:rsidRDefault="007927AC" w:rsidP="007927AC">
      <w:pPr>
        <w:rPr>
          <w:rStyle w:val="Emphasis"/>
          <w:rFonts w:ascii="Segoe UI" w:hAnsi="Segoe UI" w:cs="Segoe UI"/>
        </w:rPr>
      </w:pPr>
      <w:r w:rsidRPr="00D41640">
        <w:rPr>
          <w:rFonts w:ascii="Segoe UI" w:hAnsi="Segoe UI" w:cs="Segoe UI"/>
        </w:rPr>
        <w:t>[1] Satoshi Nakamoto. (2008). Bitcoin: A Peer-to-Peer Electronic Cash System.</w:t>
      </w:r>
      <w:r w:rsidRPr="00D41640">
        <w:rPr>
          <w:rFonts w:ascii="Segoe UI" w:hAnsi="Segoe UI" w:cs="Segoe UI"/>
        </w:rPr>
        <w:br/>
        <w:t xml:space="preserve">[2] </w:t>
      </w:r>
      <w:proofErr w:type="spellStart"/>
      <w:r w:rsidRPr="00D41640">
        <w:rPr>
          <w:rFonts w:ascii="Segoe UI" w:hAnsi="Segoe UI" w:cs="Segoe UI"/>
        </w:rPr>
        <w:t>Ciaian</w:t>
      </w:r>
      <w:proofErr w:type="spellEnd"/>
      <w:r w:rsidRPr="00D41640">
        <w:rPr>
          <w:rFonts w:ascii="Segoe UI" w:hAnsi="Segoe UI" w:cs="Segoe UI"/>
        </w:rPr>
        <w:t xml:space="preserve"> et al. (2014). The economics of Bitcoin price formation. </w:t>
      </w:r>
      <w:r w:rsidRPr="00D41640">
        <w:rPr>
          <w:rStyle w:val="Emphasis"/>
          <w:rFonts w:ascii="Segoe UI" w:hAnsi="Segoe UI" w:cs="Segoe UI"/>
        </w:rPr>
        <w:t>arXiv:1405.4498</w:t>
      </w:r>
      <w:r w:rsidRPr="00D41640">
        <w:rPr>
          <w:rFonts w:ascii="Segoe UI" w:hAnsi="Segoe UI" w:cs="Segoe UI"/>
        </w:rPr>
        <w:br/>
        <w:t xml:space="preserve">[3] Gerlach et al. (2018). Dissection of Bitcoin’s Multiscale Bubble History. </w:t>
      </w:r>
      <w:r w:rsidRPr="00D41640">
        <w:rPr>
          <w:rStyle w:val="Emphasis"/>
          <w:rFonts w:ascii="Segoe UI" w:hAnsi="Segoe UI" w:cs="Segoe UI"/>
        </w:rPr>
        <w:t>arXiv:1804.06261</w:t>
      </w:r>
      <w:r w:rsidRPr="00D41640">
        <w:rPr>
          <w:rFonts w:ascii="Segoe UI" w:hAnsi="Segoe UI" w:cs="Segoe UI"/>
        </w:rPr>
        <w:br/>
        <w:t xml:space="preserve">[4] Hyperledger Project. (2024). </w:t>
      </w:r>
      <w:hyperlink r:id="rId11" w:tgtFrame="_new" w:history="1">
        <w:r w:rsidRPr="00D41640">
          <w:rPr>
            <w:rStyle w:val="Hyperlink"/>
            <w:rFonts w:ascii="Segoe UI" w:hAnsi="Segoe UI" w:cs="Segoe UI"/>
          </w:rPr>
          <w:t>www.hyperledger.org</w:t>
        </w:r>
      </w:hyperlink>
      <w:r w:rsidRPr="00D41640">
        <w:rPr>
          <w:rFonts w:ascii="Segoe UI" w:hAnsi="Segoe UI" w:cs="Segoe UI"/>
        </w:rPr>
        <w:br/>
        <w:t xml:space="preserve">[5] </w:t>
      </w:r>
      <w:proofErr w:type="spellStart"/>
      <w:r w:rsidRPr="00D41640">
        <w:rPr>
          <w:rFonts w:ascii="Segoe UI" w:hAnsi="Segoe UI" w:cs="Segoe UI"/>
        </w:rPr>
        <w:t>Androulaki</w:t>
      </w:r>
      <w:proofErr w:type="spellEnd"/>
      <w:r w:rsidRPr="00D41640">
        <w:rPr>
          <w:rFonts w:ascii="Segoe UI" w:hAnsi="Segoe UI" w:cs="Segoe UI"/>
        </w:rPr>
        <w:t xml:space="preserve"> et al. (2018). Hyperledger Fabric: A Distributed Operating System for Permissioned Blockchains. </w:t>
      </w:r>
      <w:r w:rsidRPr="00D41640">
        <w:rPr>
          <w:rStyle w:val="Emphasis"/>
          <w:rFonts w:ascii="Segoe UI" w:hAnsi="Segoe UI" w:cs="Segoe UI"/>
        </w:rPr>
        <w:t xml:space="preserve">ACM </w:t>
      </w:r>
      <w:proofErr w:type="spellStart"/>
      <w:r w:rsidRPr="00D41640">
        <w:rPr>
          <w:rStyle w:val="Emphasis"/>
          <w:rFonts w:ascii="Segoe UI" w:hAnsi="Segoe UI" w:cs="Segoe UI"/>
        </w:rPr>
        <w:t>EuroSys</w:t>
      </w:r>
      <w:proofErr w:type="spellEnd"/>
      <w:r w:rsidRPr="00D41640">
        <w:rPr>
          <w:rStyle w:val="Emphasis"/>
          <w:rFonts w:ascii="Segoe UI" w:hAnsi="Segoe UI" w:cs="Segoe UI"/>
        </w:rPr>
        <w:t xml:space="preserve"> 2018</w:t>
      </w:r>
    </w:p>
    <w:p w14:paraId="05D0B605" w14:textId="77777777" w:rsidR="007927AC" w:rsidRPr="00D41640" w:rsidRDefault="007927AC" w:rsidP="007927AC">
      <w:pPr>
        <w:rPr>
          <w:rFonts w:ascii="Segoe UI" w:hAnsi="Segoe UI" w:cs="Segoe UI"/>
          <w:color w:val="222222"/>
          <w:sz w:val="20"/>
          <w:szCs w:val="20"/>
          <w:shd w:val="clear" w:color="auto" w:fill="FFFFFF"/>
          <w:rtl/>
        </w:rPr>
      </w:pPr>
      <w:r w:rsidRPr="00D41640">
        <w:rPr>
          <w:rFonts w:ascii="Segoe UI" w:hAnsi="Segoe UI" w:cs="Segoe UI"/>
        </w:rPr>
        <w:t xml:space="preserve">[6] </w:t>
      </w:r>
      <w:r w:rsidRPr="00D41640">
        <w:rPr>
          <w:rFonts w:ascii="Segoe UI" w:hAnsi="Segoe UI" w:cs="Segoe UI"/>
          <w:color w:val="222222"/>
          <w:sz w:val="20"/>
          <w:szCs w:val="20"/>
          <w:shd w:val="clear" w:color="auto" w:fill="FFFFFF"/>
        </w:rPr>
        <w:t xml:space="preserve">Bach, Leo Maxim, Branko Mihaljevic, and Mario Zagar. "Comparative analysis of blockchain consensus algorithms." 2018 41st international convention on information and communication technology, electronics and microelectronics (MIPRO). </w:t>
      </w:r>
      <w:proofErr w:type="spellStart"/>
      <w:r w:rsidRPr="00D41640">
        <w:rPr>
          <w:rFonts w:ascii="Segoe UI" w:hAnsi="Segoe UI" w:cs="Segoe UI"/>
          <w:color w:val="222222"/>
          <w:sz w:val="20"/>
          <w:szCs w:val="20"/>
          <w:shd w:val="clear" w:color="auto" w:fill="FFFFFF"/>
        </w:rPr>
        <w:t>Ieee</w:t>
      </w:r>
      <w:proofErr w:type="spellEnd"/>
      <w:r w:rsidRPr="00D41640">
        <w:rPr>
          <w:rFonts w:ascii="Segoe UI" w:hAnsi="Segoe UI" w:cs="Segoe UI"/>
          <w:color w:val="222222"/>
          <w:sz w:val="20"/>
          <w:szCs w:val="20"/>
          <w:shd w:val="clear" w:color="auto" w:fill="FFFFFF"/>
        </w:rPr>
        <w:t>, 2018.</w:t>
      </w:r>
    </w:p>
    <w:p w14:paraId="32E388E7" w14:textId="77777777" w:rsidR="007927AC" w:rsidRPr="00D41640" w:rsidRDefault="007927AC" w:rsidP="007927AC">
      <w:pPr>
        <w:rPr>
          <w:rFonts w:ascii="Segoe UI" w:hAnsi="Segoe UI" w:cs="Segoe UI"/>
        </w:rPr>
      </w:pPr>
      <w:r w:rsidRPr="00D41640">
        <w:rPr>
          <w:rFonts w:ascii="Segoe UI" w:hAnsi="Segoe UI" w:cs="Segoe UI"/>
          <w:color w:val="222222"/>
          <w:sz w:val="20"/>
          <w:szCs w:val="20"/>
          <w:shd w:val="clear" w:color="auto" w:fill="FFFFFF"/>
        </w:rPr>
        <w:t>[7] Bhutta, Muhammad Nasir Mumtaz, et al. "A survey on blockchain technology: Evolution, architecture and security." </w:t>
      </w:r>
      <w:proofErr w:type="spellStart"/>
      <w:r w:rsidRPr="00D41640">
        <w:rPr>
          <w:rFonts w:ascii="Segoe UI" w:hAnsi="Segoe UI" w:cs="Segoe UI"/>
          <w:i/>
          <w:iCs/>
          <w:color w:val="222222"/>
          <w:sz w:val="20"/>
          <w:szCs w:val="20"/>
          <w:shd w:val="clear" w:color="auto" w:fill="FFFFFF"/>
        </w:rPr>
        <w:t>Ieee</w:t>
      </w:r>
      <w:proofErr w:type="spellEnd"/>
      <w:r w:rsidRPr="00D41640">
        <w:rPr>
          <w:rFonts w:ascii="Segoe UI" w:hAnsi="Segoe UI" w:cs="Segoe UI"/>
          <w:i/>
          <w:iCs/>
          <w:color w:val="222222"/>
          <w:sz w:val="20"/>
          <w:szCs w:val="20"/>
          <w:shd w:val="clear" w:color="auto" w:fill="FFFFFF"/>
        </w:rPr>
        <w:t xml:space="preserve"> Access</w:t>
      </w:r>
      <w:r w:rsidRPr="00D41640">
        <w:rPr>
          <w:rFonts w:ascii="Segoe UI" w:hAnsi="Segoe UI" w:cs="Segoe UI"/>
          <w:color w:val="222222"/>
          <w:sz w:val="20"/>
          <w:szCs w:val="20"/>
          <w:shd w:val="clear" w:color="auto" w:fill="FFFFFF"/>
        </w:rPr>
        <w:t> 9 (2021): 61048-61073.</w:t>
      </w:r>
    </w:p>
    <w:p w14:paraId="5E07CA67" w14:textId="5BE49D50" w:rsidR="007927AC" w:rsidRPr="00D41640" w:rsidRDefault="007927AC" w:rsidP="007927AC">
      <w:pPr>
        <w:bidi/>
        <w:rPr>
          <w:rFonts w:ascii="Segoe UI" w:hAnsi="Segoe UI" w:cs="Segoe UI"/>
        </w:rPr>
      </w:pPr>
    </w:p>
    <w:p w14:paraId="6C73F6FA" w14:textId="4451CDB8" w:rsidR="00FD780C" w:rsidRDefault="00FD780C">
      <w:pPr>
        <w:rPr>
          <w:rFonts w:ascii="Segoe UI" w:hAnsi="Segoe UI" w:cs="Segoe UI"/>
          <w:rtl/>
        </w:rPr>
      </w:pPr>
      <w:r>
        <w:rPr>
          <w:rFonts w:ascii="Segoe UI" w:hAnsi="Segoe UI" w:cs="Segoe UI"/>
          <w:rtl/>
        </w:rPr>
        <w:br w:type="page"/>
      </w:r>
    </w:p>
    <w:p w14:paraId="114DDDBE" w14:textId="4EF0EA4F" w:rsidR="00C237DF" w:rsidRDefault="00FD780C" w:rsidP="00FD780C">
      <w:pPr>
        <w:pStyle w:val="Heading1"/>
        <w:bidi/>
        <w:rPr>
          <w:rtl/>
        </w:rPr>
      </w:pPr>
      <w:r>
        <w:rPr>
          <w:rFonts w:hint="cs"/>
          <w:rtl/>
        </w:rPr>
        <w:lastRenderedPageBreak/>
        <w:t>تصميم النظام</w:t>
      </w:r>
    </w:p>
    <w:p w14:paraId="7D359638" w14:textId="0BD0E925" w:rsidR="00FD780C" w:rsidRDefault="00FD780C" w:rsidP="00FD780C">
      <w:pPr>
        <w:bidi/>
        <w:rPr>
          <w:rFonts w:ascii="Segoe UI" w:hAnsi="Segoe UI" w:cs="Segoe UI"/>
        </w:rPr>
      </w:pPr>
    </w:p>
    <w:p w14:paraId="688CF227" w14:textId="0232A77A" w:rsidR="00FD780C" w:rsidRDefault="00FD780C" w:rsidP="00FD780C">
      <w:pPr>
        <w:bidi/>
        <w:rPr>
          <w:rFonts w:ascii="Segoe UI" w:hAnsi="Segoe UI" w:cs="Segoe UI"/>
          <w:rtl/>
        </w:rPr>
      </w:pPr>
    </w:p>
    <w:p w14:paraId="6C4F969C" w14:textId="77777777" w:rsidR="00FD780C" w:rsidRPr="00D41640" w:rsidRDefault="00FD780C" w:rsidP="00FD780C">
      <w:pPr>
        <w:bidi/>
        <w:rPr>
          <w:rFonts w:ascii="Segoe UI" w:hAnsi="Segoe UI" w:cs="Segoe UI"/>
        </w:rPr>
      </w:pPr>
    </w:p>
    <w:p w14:paraId="462D4AB8" w14:textId="5298514E" w:rsidR="00C237DF" w:rsidRPr="00D41640" w:rsidRDefault="00C237DF" w:rsidP="00C237DF">
      <w:pPr>
        <w:bidi/>
        <w:rPr>
          <w:rFonts w:ascii="Segoe UI" w:hAnsi="Segoe UI" w:cs="Segoe UI"/>
        </w:rPr>
      </w:pPr>
    </w:p>
    <w:p w14:paraId="3873FCB8" w14:textId="13A67C2D" w:rsidR="00C237DF" w:rsidRDefault="00C237DF" w:rsidP="00C237DF">
      <w:pPr>
        <w:bidi/>
        <w:rPr>
          <w:rFonts w:ascii="Segoe UI" w:hAnsi="Segoe UI" w:cs="Segoe UI"/>
        </w:rPr>
      </w:pPr>
    </w:p>
    <w:p w14:paraId="74F690DA" w14:textId="321FF87A" w:rsidR="00320A6B" w:rsidRDefault="00320A6B" w:rsidP="00320A6B">
      <w:pPr>
        <w:bidi/>
        <w:rPr>
          <w:rFonts w:ascii="Segoe UI" w:hAnsi="Segoe UI" w:cs="Segoe UI"/>
        </w:rPr>
      </w:pPr>
    </w:p>
    <w:p w14:paraId="0F8C2EC6" w14:textId="0FEB1C3A" w:rsidR="00320A6B" w:rsidRDefault="00320A6B" w:rsidP="00320A6B">
      <w:pPr>
        <w:bidi/>
        <w:rPr>
          <w:rFonts w:ascii="Segoe UI" w:hAnsi="Segoe UI" w:cs="Segoe UI"/>
        </w:rPr>
      </w:pPr>
    </w:p>
    <w:p w14:paraId="49A69CAF" w14:textId="17D5C795" w:rsidR="00320A6B" w:rsidRDefault="00320A6B" w:rsidP="00320A6B">
      <w:pPr>
        <w:bidi/>
        <w:rPr>
          <w:rFonts w:ascii="Segoe UI" w:hAnsi="Segoe UI" w:cs="Segoe UI"/>
        </w:rPr>
      </w:pPr>
    </w:p>
    <w:p w14:paraId="7F566914" w14:textId="310A2F2F" w:rsidR="00320A6B" w:rsidRDefault="00320A6B" w:rsidP="00320A6B">
      <w:pPr>
        <w:bidi/>
        <w:rPr>
          <w:rFonts w:ascii="Segoe UI" w:hAnsi="Segoe UI" w:cs="Segoe UI"/>
        </w:rPr>
      </w:pPr>
    </w:p>
    <w:p w14:paraId="6EC0EEEB" w14:textId="7A9AAD32" w:rsidR="00320A6B" w:rsidRDefault="00320A6B" w:rsidP="00320A6B">
      <w:pPr>
        <w:bidi/>
        <w:rPr>
          <w:rFonts w:ascii="Segoe UI" w:hAnsi="Segoe UI" w:cs="Segoe UI"/>
        </w:rPr>
      </w:pPr>
    </w:p>
    <w:p w14:paraId="1AF352E0" w14:textId="03BF0AA9" w:rsidR="00320A6B" w:rsidRDefault="00320A6B" w:rsidP="00320A6B">
      <w:pPr>
        <w:bidi/>
        <w:rPr>
          <w:rFonts w:ascii="Segoe UI" w:hAnsi="Segoe UI" w:cs="Segoe UI"/>
        </w:rPr>
      </w:pPr>
    </w:p>
    <w:p w14:paraId="53089A1C" w14:textId="0C0CFE2A" w:rsidR="00320A6B" w:rsidRDefault="00320A6B" w:rsidP="00320A6B">
      <w:pPr>
        <w:bidi/>
        <w:rPr>
          <w:rFonts w:ascii="Segoe UI" w:hAnsi="Segoe UI" w:cs="Segoe UI"/>
        </w:rPr>
      </w:pPr>
    </w:p>
    <w:p w14:paraId="697F4A80" w14:textId="535A0803" w:rsidR="00320A6B" w:rsidRDefault="00320A6B" w:rsidP="00320A6B">
      <w:pPr>
        <w:bidi/>
        <w:rPr>
          <w:rFonts w:ascii="Segoe UI" w:hAnsi="Segoe UI" w:cs="Segoe UI"/>
        </w:rPr>
      </w:pPr>
    </w:p>
    <w:p w14:paraId="3FF22A11" w14:textId="484492E3" w:rsidR="00320A6B" w:rsidRDefault="00320A6B" w:rsidP="00320A6B">
      <w:pPr>
        <w:bidi/>
        <w:rPr>
          <w:rFonts w:ascii="Segoe UI" w:hAnsi="Segoe UI" w:cs="Segoe UI"/>
        </w:rPr>
      </w:pPr>
    </w:p>
    <w:p w14:paraId="09C3D799" w14:textId="3932C6D9" w:rsidR="00320A6B" w:rsidRDefault="00320A6B" w:rsidP="00320A6B">
      <w:pPr>
        <w:bidi/>
        <w:rPr>
          <w:rFonts w:ascii="Segoe UI" w:hAnsi="Segoe UI" w:cs="Segoe UI"/>
        </w:rPr>
      </w:pPr>
    </w:p>
    <w:p w14:paraId="6C034A7F" w14:textId="77777777" w:rsidR="00320A6B" w:rsidRPr="00D41640" w:rsidRDefault="00320A6B" w:rsidP="00320A6B">
      <w:pPr>
        <w:bidi/>
        <w:rPr>
          <w:rFonts w:ascii="Segoe UI" w:hAnsi="Segoe UI" w:cs="Segoe UI"/>
        </w:rPr>
      </w:pPr>
    </w:p>
    <w:sectPr w:rsidR="00320A6B" w:rsidRPr="00D416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AAEED" w14:textId="77777777" w:rsidR="00A5313B" w:rsidRDefault="00A5313B" w:rsidP="00021F11">
      <w:pPr>
        <w:spacing w:after="0" w:line="240" w:lineRule="auto"/>
      </w:pPr>
      <w:r>
        <w:separator/>
      </w:r>
    </w:p>
  </w:endnote>
  <w:endnote w:type="continuationSeparator" w:id="0">
    <w:p w14:paraId="78E8CE6F" w14:textId="77777777" w:rsidR="00A5313B" w:rsidRDefault="00A5313B" w:rsidP="0002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DE94C" w14:textId="77777777" w:rsidR="00A5313B" w:rsidRDefault="00A5313B" w:rsidP="00021F11">
      <w:pPr>
        <w:spacing w:after="0" w:line="240" w:lineRule="auto"/>
      </w:pPr>
      <w:r>
        <w:separator/>
      </w:r>
    </w:p>
  </w:footnote>
  <w:footnote w:type="continuationSeparator" w:id="0">
    <w:p w14:paraId="7D0FDDE0" w14:textId="77777777" w:rsidR="00A5313B" w:rsidRDefault="00A5313B" w:rsidP="00021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1FA7"/>
    <w:multiLevelType w:val="hybridMultilevel"/>
    <w:tmpl w:val="2814CD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B3924"/>
    <w:multiLevelType w:val="hybridMultilevel"/>
    <w:tmpl w:val="8FBA3A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75431"/>
    <w:multiLevelType w:val="hybridMultilevel"/>
    <w:tmpl w:val="2B92FA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95FCA"/>
    <w:multiLevelType w:val="hybridMultilevel"/>
    <w:tmpl w:val="3118DC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060A4"/>
    <w:multiLevelType w:val="hybridMultilevel"/>
    <w:tmpl w:val="7D98A5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53E4E"/>
    <w:multiLevelType w:val="hybridMultilevel"/>
    <w:tmpl w:val="D15A16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1429F"/>
    <w:multiLevelType w:val="hybridMultilevel"/>
    <w:tmpl w:val="3830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B7281A"/>
    <w:multiLevelType w:val="hybridMultilevel"/>
    <w:tmpl w:val="56B4A3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B4344"/>
    <w:multiLevelType w:val="multilevel"/>
    <w:tmpl w:val="7362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1242B"/>
    <w:multiLevelType w:val="hybridMultilevel"/>
    <w:tmpl w:val="2D2432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A361C"/>
    <w:multiLevelType w:val="hybridMultilevel"/>
    <w:tmpl w:val="00B8099A"/>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33A3CB9"/>
    <w:multiLevelType w:val="hybridMultilevel"/>
    <w:tmpl w:val="67FCC88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4972A94"/>
    <w:multiLevelType w:val="hybridMultilevel"/>
    <w:tmpl w:val="78E67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B17F89"/>
    <w:multiLevelType w:val="hybridMultilevel"/>
    <w:tmpl w:val="D9EAA0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F7067"/>
    <w:multiLevelType w:val="hybridMultilevel"/>
    <w:tmpl w:val="D384FD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BC75D9"/>
    <w:multiLevelType w:val="hybridMultilevel"/>
    <w:tmpl w:val="8E96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C7E5C"/>
    <w:multiLevelType w:val="hybridMultilevel"/>
    <w:tmpl w:val="E1202E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601CA5"/>
    <w:multiLevelType w:val="hybridMultilevel"/>
    <w:tmpl w:val="504AA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36359"/>
    <w:multiLevelType w:val="hybridMultilevel"/>
    <w:tmpl w:val="178A6F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085139"/>
    <w:multiLevelType w:val="hybridMultilevel"/>
    <w:tmpl w:val="61789A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5454E3"/>
    <w:multiLevelType w:val="hybridMultilevel"/>
    <w:tmpl w:val="848462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135937"/>
    <w:multiLevelType w:val="hybridMultilevel"/>
    <w:tmpl w:val="C48A99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5E3838"/>
    <w:multiLevelType w:val="hybridMultilevel"/>
    <w:tmpl w:val="9A320E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286659"/>
    <w:multiLevelType w:val="hybridMultilevel"/>
    <w:tmpl w:val="4D24D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033389"/>
    <w:multiLevelType w:val="hybridMultilevel"/>
    <w:tmpl w:val="594653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04981"/>
    <w:multiLevelType w:val="hybridMultilevel"/>
    <w:tmpl w:val="1B8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C192C"/>
    <w:multiLevelType w:val="hybridMultilevel"/>
    <w:tmpl w:val="DFF8B1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187E22"/>
    <w:multiLevelType w:val="hybridMultilevel"/>
    <w:tmpl w:val="50C870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0"/>
  </w:num>
  <w:num w:numId="3">
    <w:abstractNumId w:val="13"/>
  </w:num>
  <w:num w:numId="4">
    <w:abstractNumId w:val="21"/>
  </w:num>
  <w:num w:numId="5">
    <w:abstractNumId w:val="14"/>
  </w:num>
  <w:num w:numId="6">
    <w:abstractNumId w:val="3"/>
  </w:num>
  <w:num w:numId="7">
    <w:abstractNumId w:val="9"/>
  </w:num>
  <w:num w:numId="8">
    <w:abstractNumId w:val="7"/>
  </w:num>
  <w:num w:numId="9">
    <w:abstractNumId w:val="8"/>
  </w:num>
  <w:num w:numId="10">
    <w:abstractNumId w:val="15"/>
  </w:num>
  <w:num w:numId="11">
    <w:abstractNumId w:val="22"/>
  </w:num>
  <w:num w:numId="12">
    <w:abstractNumId w:val="20"/>
  </w:num>
  <w:num w:numId="13">
    <w:abstractNumId w:val="6"/>
  </w:num>
  <w:num w:numId="14">
    <w:abstractNumId w:val="25"/>
  </w:num>
  <w:num w:numId="15">
    <w:abstractNumId w:val="11"/>
  </w:num>
  <w:num w:numId="16">
    <w:abstractNumId w:val="0"/>
  </w:num>
  <w:num w:numId="17">
    <w:abstractNumId w:val="12"/>
  </w:num>
  <w:num w:numId="18">
    <w:abstractNumId w:val="17"/>
  </w:num>
  <w:num w:numId="19">
    <w:abstractNumId w:val="27"/>
  </w:num>
  <w:num w:numId="20">
    <w:abstractNumId w:val="24"/>
  </w:num>
  <w:num w:numId="21">
    <w:abstractNumId w:val="1"/>
  </w:num>
  <w:num w:numId="22">
    <w:abstractNumId w:val="16"/>
  </w:num>
  <w:num w:numId="23">
    <w:abstractNumId w:val="4"/>
  </w:num>
  <w:num w:numId="24">
    <w:abstractNumId w:val="2"/>
  </w:num>
  <w:num w:numId="25">
    <w:abstractNumId w:val="18"/>
  </w:num>
  <w:num w:numId="26">
    <w:abstractNumId w:val="23"/>
  </w:num>
  <w:num w:numId="27">
    <w:abstractNumId w:val="5"/>
  </w:num>
  <w:num w:numId="28">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44"/>
    <w:rsid w:val="00003A1B"/>
    <w:rsid w:val="00021F11"/>
    <w:rsid w:val="000B47F1"/>
    <w:rsid w:val="000B5161"/>
    <w:rsid w:val="000C6DDF"/>
    <w:rsid w:val="000F0F6D"/>
    <w:rsid w:val="001239CA"/>
    <w:rsid w:val="001537A4"/>
    <w:rsid w:val="00320A6B"/>
    <w:rsid w:val="0035253E"/>
    <w:rsid w:val="003C1969"/>
    <w:rsid w:val="003C3881"/>
    <w:rsid w:val="003E12D9"/>
    <w:rsid w:val="004042EA"/>
    <w:rsid w:val="0047320A"/>
    <w:rsid w:val="004B1509"/>
    <w:rsid w:val="005025B6"/>
    <w:rsid w:val="005439F8"/>
    <w:rsid w:val="005D3E0D"/>
    <w:rsid w:val="00602D0C"/>
    <w:rsid w:val="00677823"/>
    <w:rsid w:val="006A1F45"/>
    <w:rsid w:val="007066BB"/>
    <w:rsid w:val="007744C4"/>
    <w:rsid w:val="007927AC"/>
    <w:rsid w:val="007A4B21"/>
    <w:rsid w:val="00851A75"/>
    <w:rsid w:val="0085704B"/>
    <w:rsid w:val="00882B0B"/>
    <w:rsid w:val="00883EAB"/>
    <w:rsid w:val="00905FDE"/>
    <w:rsid w:val="00A32430"/>
    <w:rsid w:val="00A5313B"/>
    <w:rsid w:val="00AA3725"/>
    <w:rsid w:val="00AC475A"/>
    <w:rsid w:val="00AF5344"/>
    <w:rsid w:val="00B24393"/>
    <w:rsid w:val="00C1005A"/>
    <w:rsid w:val="00C237DF"/>
    <w:rsid w:val="00C622E4"/>
    <w:rsid w:val="00C84885"/>
    <w:rsid w:val="00D36434"/>
    <w:rsid w:val="00D41640"/>
    <w:rsid w:val="00D51FD5"/>
    <w:rsid w:val="00DB6D04"/>
    <w:rsid w:val="00DD4660"/>
    <w:rsid w:val="00E10BE3"/>
    <w:rsid w:val="00E165F8"/>
    <w:rsid w:val="00EC1AF7"/>
    <w:rsid w:val="00EC2663"/>
    <w:rsid w:val="00EF6AFE"/>
    <w:rsid w:val="00F1500D"/>
    <w:rsid w:val="00F363F3"/>
    <w:rsid w:val="00F51B7B"/>
    <w:rsid w:val="00FA79AD"/>
    <w:rsid w:val="00FD78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A8BD"/>
  <w15:chartTrackingRefBased/>
  <w15:docId w15:val="{96EF8824-D669-42AB-A099-CE6F08F9A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B0B"/>
  </w:style>
  <w:style w:type="paragraph" w:styleId="Heading1">
    <w:name w:val="heading 1"/>
    <w:basedOn w:val="Normal"/>
    <w:link w:val="Heading1Char"/>
    <w:uiPriority w:val="9"/>
    <w:qFormat/>
    <w:rsid w:val="00F363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3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63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63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3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63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63F3"/>
    <w:rPr>
      <w:rFonts w:ascii="Times New Roman" w:eastAsia="Times New Roman" w:hAnsi="Times New Roman" w:cs="Times New Roman"/>
      <w:b/>
      <w:bCs/>
      <w:sz w:val="24"/>
      <w:szCs w:val="24"/>
    </w:rPr>
  </w:style>
  <w:style w:type="paragraph" w:customStyle="1" w:styleId="msonormal0">
    <w:name w:val="msonormal"/>
    <w:basedOn w:val="Normal"/>
    <w:rsid w:val="00F363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363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363F3"/>
  </w:style>
  <w:style w:type="character" w:styleId="Hyperlink">
    <w:name w:val="Hyperlink"/>
    <w:basedOn w:val="DefaultParagraphFont"/>
    <w:uiPriority w:val="99"/>
    <w:unhideWhenUsed/>
    <w:rsid w:val="00F363F3"/>
    <w:rPr>
      <w:color w:val="0000FF"/>
      <w:u w:val="single"/>
    </w:rPr>
  </w:style>
  <w:style w:type="paragraph" w:styleId="ListParagraph">
    <w:name w:val="List Paragraph"/>
    <w:basedOn w:val="Normal"/>
    <w:uiPriority w:val="34"/>
    <w:qFormat/>
    <w:rsid w:val="00E10BE3"/>
    <w:pPr>
      <w:ind w:left="720"/>
      <w:contextualSpacing/>
    </w:pPr>
  </w:style>
  <w:style w:type="character" w:styleId="Emphasis">
    <w:name w:val="Emphasis"/>
    <w:basedOn w:val="DefaultParagraphFont"/>
    <w:uiPriority w:val="20"/>
    <w:qFormat/>
    <w:rsid w:val="007927AC"/>
    <w:rPr>
      <w:i/>
      <w:iCs/>
    </w:rPr>
  </w:style>
  <w:style w:type="character" w:styleId="UnresolvedMention">
    <w:name w:val="Unresolved Mention"/>
    <w:basedOn w:val="DefaultParagraphFont"/>
    <w:uiPriority w:val="99"/>
    <w:semiHidden/>
    <w:unhideWhenUsed/>
    <w:rsid w:val="00C237DF"/>
    <w:rPr>
      <w:color w:val="605E5C"/>
      <w:shd w:val="clear" w:color="auto" w:fill="E1DFDD"/>
    </w:rPr>
  </w:style>
  <w:style w:type="paragraph" w:styleId="Header">
    <w:name w:val="header"/>
    <w:basedOn w:val="Normal"/>
    <w:link w:val="HeaderChar"/>
    <w:uiPriority w:val="99"/>
    <w:unhideWhenUsed/>
    <w:rsid w:val="00021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F11"/>
  </w:style>
  <w:style w:type="paragraph" w:styleId="Footer">
    <w:name w:val="footer"/>
    <w:basedOn w:val="Normal"/>
    <w:link w:val="FooterChar"/>
    <w:uiPriority w:val="99"/>
    <w:unhideWhenUsed/>
    <w:rsid w:val="00021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872333">
      <w:bodyDiv w:val="1"/>
      <w:marLeft w:val="0"/>
      <w:marRight w:val="0"/>
      <w:marTop w:val="0"/>
      <w:marBottom w:val="0"/>
      <w:divBdr>
        <w:top w:val="none" w:sz="0" w:space="0" w:color="auto"/>
        <w:left w:val="none" w:sz="0" w:space="0" w:color="auto"/>
        <w:bottom w:val="none" w:sz="0" w:space="0" w:color="auto"/>
        <w:right w:val="none" w:sz="0" w:space="0" w:color="auto"/>
      </w:divBdr>
    </w:div>
    <w:div w:id="1786577672">
      <w:bodyDiv w:val="1"/>
      <w:marLeft w:val="0"/>
      <w:marRight w:val="0"/>
      <w:marTop w:val="0"/>
      <w:marBottom w:val="0"/>
      <w:divBdr>
        <w:top w:val="none" w:sz="0" w:space="0" w:color="auto"/>
        <w:left w:val="none" w:sz="0" w:space="0" w:color="auto"/>
        <w:bottom w:val="none" w:sz="0" w:space="0" w:color="auto"/>
        <w:right w:val="none" w:sz="0" w:space="0" w:color="auto"/>
      </w:divBdr>
    </w:div>
    <w:div w:id="204875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yperledger.or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2634-56B5-4A1A-BF97-F49BD57F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1</Pages>
  <Words>4193</Words>
  <Characters>23902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2025-07-15T19:41:00Z</dcterms:created>
  <dcterms:modified xsi:type="dcterms:W3CDTF">2025-07-29T23:51:00Z</dcterms:modified>
</cp:coreProperties>
</file>