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EC" w:rsidRPr="00C2472B" w:rsidRDefault="00C2472B" w:rsidP="00C2472B">
      <w:pPr>
        <w:pStyle w:val="1"/>
      </w:pPr>
      <w:r w:rsidRPr="00C2472B">
        <w:t>Новый релиз ТИС. ЭСПЦ</w:t>
      </w:r>
      <w:r w:rsidR="00C4036B">
        <w:t>-6</w:t>
      </w:r>
    </w:p>
    <w:p w:rsidR="00C2472B" w:rsidRPr="00C2472B" w:rsidRDefault="00C2472B" w:rsidP="00C2472B">
      <w:pPr>
        <w:pStyle w:val="2"/>
      </w:pPr>
      <w:r>
        <w:t>Предназначение</w:t>
      </w:r>
    </w:p>
    <w:p w:rsidR="00C2472B" w:rsidRDefault="00C2472B" w:rsidP="00C2472B">
      <w:pPr>
        <w:pStyle w:val="a5"/>
        <w:numPr>
          <w:ilvl w:val="0"/>
          <w:numId w:val="1"/>
        </w:numPr>
      </w:pPr>
      <w:r>
        <w:t>Замена существующей версии (10.2.19.193)</w:t>
      </w:r>
    </w:p>
    <w:p w:rsidR="00C2472B" w:rsidRDefault="00C2472B" w:rsidP="00C2472B">
      <w:pPr>
        <w:pStyle w:val="a5"/>
        <w:numPr>
          <w:ilvl w:val="0"/>
          <w:numId w:val="1"/>
        </w:numPr>
      </w:pPr>
      <w:r>
        <w:t>Предоставление более удобного интерфейса для работы с информацией</w:t>
      </w:r>
    </w:p>
    <w:p w:rsidR="00C2472B" w:rsidRDefault="00C2472B" w:rsidP="00C2472B">
      <w:pPr>
        <w:pStyle w:val="a5"/>
        <w:numPr>
          <w:ilvl w:val="0"/>
          <w:numId w:val="1"/>
        </w:numPr>
      </w:pPr>
      <w:r>
        <w:t>Переход на сравнительно новые технологии веб разработки для увеличения надежности, простоты поддерживания и изменения</w:t>
      </w:r>
    </w:p>
    <w:p w:rsidR="00C2472B" w:rsidRDefault="00C2472B" w:rsidP="00C2472B">
      <w:pPr>
        <w:pStyle w:val="a5"/>
        <w:numPr>
          <w:ilvl w:val="0"/>
          <w:numId w:val="1"/>
        </w:numPr>
      </w:pPr>
      <w:r>
        <w:t>Площадка для будущего переноса функционала старого сервера (10.2.19.215)</w:t>
      </w:r>
    </w:p>
    <w:p w:rsidR="00C2472B" w:rsidRDefault="00C2472B" w:rsidP="00C2472B">
      <w:pPr>
        <w:pStyle w:val="2"/>
      </w:pPr>
      <w:r>
        <w:t>Требования</w:t>
      </w:r>
    </w:p>
    <w:p w:rsidR="00C2472B" w:rsidRPr="00C2472B" w:rsidRDefault="00C2472B" w:rsidP="00C2472B">
      <w:pPr>
        <w:pStyle w:val="a5"/>
        <w:numPr>
          <w:ilvl w:val="0"/>
          <w:numId w:val="2"/>
        </w:numPr>
      </w:pPr>
      <w:r>
        <w:t xml:space="preserve">Ввиду применения современных технологий поддерживаются только современные браузеры </w:t>
      </w:r>
      <w:r>
        <w:rPr>
          <w:lang w:val="en-US"/>
        </w:rPr>
        <w:t>Chrome</w:t>
      </w:r>
      <w:r w:rsidRPr="00C2472B">
        <w:t xml:space="preserve"> </w:t>
      </w:r>
      <w:r>
        <w:rPr>
          <w:noProof/>
          <w:lang w:eastAsia="ru-RU"/>
        </w:rPr>
        <w:drawing>
          <wp:inline distT="0" distB="0" distL="0" distR="0" wp14:anchorId="0AADBCD9" wp14:editId="59605920">
            <wp:extent cx="261213" cy="23609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1" cy="2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lang w:val="en-US"/>
        </w:rPr>
        <w:t>Firefox</w:t>
      </w:r>
      <w:r w:rsidRPr="00C2472B">
        <w:t xml:space="preserve"> </w:t>
      </w:r>
      <w:r>
        <w:rPr>
          <w:noProof/>
          <w:lang w:eastAsia="ru-RU"/>
        </w:rPr>
        <w:drawing>
          <wp:inline distT="0" distB="0" distL="0" distR="0" wp14:anchorId="1CB3C14F" wp14:editId="58DC2FB2">
            <wp:extent cx="237744" cy="237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51" cy="2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новый </w:t>
      </w:r>
      <w:r>
        <w:rPr>
          <w:lang w:val="en-US"/>
        </w:rPr>
        <w:t>Edge</w:t>
      </w:r>
      <w:r w:rsidRPr="00C2472B">
        <w:t xml:space="preserve"> </w:t>
      </w:r>
      <w:r>
        <w:rPr>
          <w:noProof/>
          <w:lang w:eastAsia="ru-RU"/>
        </w:rPr>
        <w:drawing>
          <wp:inline distT="0" distB="0" distL="0" distR="0" wp14:anchorId="2D525353" wp14:editId="54A295FF">
            <wp:extent cx="254584" cy="249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51" cy="2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2B" w:rsidRDefault="00C2472B" w:rsidP="00C2472B">
      <w:pPr>
        <w:pStyle w:val="a5"/>
        <w:numPr>
          <w:ilvl w:val="0"/>
          <w:numId w:val="2"/>
        </w:numPr>
      </w:pPr>
      <w:r>
        <w:t xml:space="preserve">Старые браузеры не способны правильно отобразить страницы (к ним относятся старый </w:t>
      </w:r>
      <w:r>
        <w:rPr>
          <w:lang w:val="en-US"/>
        </w:rPr>
        <w:t>Edge</w:t>
      </w:r>
      <w:r w:rsidRPr="00C2472B">
        <w:t xml:space="preserve"> </w:t>
      </w:r>
      <w:r>
        <w:rPr>
          <w:noProof/>
          <w:lang w:eastAsia="ru-RU"/>
        </w:rPr>
        <w:drawing>
          <wp:inline distT="0" distB="0" distL="0" distR="0" wp14:anchorId="604F6CE6" wp14:editId="4403CC06">
            <wp:extent cx="183906" cy="179908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54" cy="1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2B">
        <w:t xml:space="preserve"> </w:t>
      </w:r>
      <w:r>
        <w:t xml:space="preserve">и </w:t>
      </w:r>
      <w:r>
        <w:rPr>
          <w:lang w:val="en-US"/>
        </w:rPr>
        <w:t>Internet</w:t>
      </w:r>
      <w:r w:rsidRPr="00C2472B">
        <w:t xml:space="preserve"> </w:t>
      </w:r>
      <w:r>
        <w:rPr>
          <w:lang w:val="en-US"/>
        </w:rPr>
        <w:t>Explorer</w:t>
      </w:r>
      <w:r w:rsidRPr="00C2472B">
        <w:t xml:space="preserve"> </w:t>
      </w:r>
      <w:r>
        <w:rPr>
          <w:noProof/>
          <w:lang w:eastAsia="ru-RU"/>
        </w:rPr>
        <w:drawing>
          <wp:inline distT="0" distB="0" distL="0" distR="0" wp14:anchorId="435980C0" wp14:editId="5941EDE9">
            <wp:extent cx="231115" cy="231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47" cy="2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36B">
        <w:t>)</w:t>
      </w:r>
    </w:p>
    <w:p w:rsidR="00502692" w:rsidRDefault="00502692" w:rsidP="00502692">
      <w:pPr>
        <w:pStyle w:val="2"/>
      </w:pPr>
      <w:r>
        <w:t>Как войти</w:t>
      </w:r>
    </w:p>
    <w:p w:rsidR="00502692" w:rsidRPr="00502692" w:rsidRDefault="00502692" w:rsidP="00502692">
      <w:pPr>
        <w:pStyle w:val="a5"/>
        <w:numPr>
          <w:ilvl w:val="0"/>
          <w:numId w:val="3"/>
        </w:numPr>
      </w:pPr>
      <w:r>
        <w:t xml:space="preserve">Новая версия (тестовый релиз) доступен по адресу </w:t>
      </w:r>
      <w:hyperlink r:id="rId12" w:history="1">
        <w:r w:rsidRPr="00731540">
          <w:rPr>
            <w:rStyle w:val="a6"/>
            <w:lang w:val="en-US"/>
          </w:rPr>
          <w:t>http</w:t>
        </w:r>
        <w:r w:rsidRPr="00502692">
          <w:rPr>
            <w:rStyle w:val="a6"/>
          </w:rPr>
          <w:t>://10.2.19.193:82</w:t>
        </w:r>
      </w:hyperlink>
      <w:r w:rsidRPr="00502692">
        <w:t xml:space="preserve"> (</w:t>
      </w:r>
      <w:r>
        <w:t xml:space="preserve">обратите внимание на порт </w:t>
      </w:r>
      <w:r w:rsidRPr="00C4036B">
        <w:rPr>
          <w:b/>
        </w:rPr>
        <w:t>82</w:t>
      </w:r>
      <w:r>
        <w:t xml:space="preserve"> в конце адреса)</w:t>
      </w:r>
    </w:p>
    <w:p w:rsidR="00502692" w:rsidRDefault="00502692" w:rsidP="00502692">
      <w:pPr>
        <w:pStyle w:val="a5"/>
        <w:numPr>
          <w:ilvl w:val="0"/>
          <w:numId w:val="3"/>
        </w:numPr>
      </w:pPr>
      <w:r>
        <w:t xml:space="preserve">Если все в порядке, то на входе должна отобразиться страница авторизации: </w:t>
      </w:r>
      <w:r>
        <w:rPr>
          <w:noProof/>
          <w:lang w:eastAsia="ru-RU"/>
        </w:rPr>
        <w:drawing>
          <wp:inline distT="0" distB="0" distL="0" distR="0" wp14:anchorId="76DA1F33" wp14:editId="6E1A5407">
            <wp:extent cx="3364992" cy="2603216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501"/>
                    <a:stretch/>
                  </pic:blipFill>
                  <pic:spPr bwMode="auto">
                    <a:xfrm>
                      <a:off x="0" y="0"/>
                      <a:ext cx="3426577" cy="2650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692" w:rsidRDefault="00502692" w:rsidP="00502692">
      <w:pPr>
        <w:pStyle w:val="a5"/>
        <w:numPr>
          <w:ilvl w:val="0"/>
          <w:numId w:val="3"/>
        </w:numPr>
      </w:pPr>
      <w:r>
        <w:t>Вход осуществляется вводом доменных учетных данных</w:t>
      </w:r>
    </w:p>
    <w:p w:rsidR="00502692" w:rsidRDefault="00502692" w:rsidP="00502692">
      <w:pPr>
        <w:pStyle w:val="a5"/>
        <w:numPr>
          <w:ilvl w:val="0"/>
          <w:numId w:val="3"/>
        </w:numPr>
      </w:pPr>
      <w:r>
        <w:t xml:space="preserve">При успешном входе должна отобразиться стартовая страница: </w:t>
      </w:r>
      <w:r w:rsidR="00C74171">
        <w:t xml:space="preserve"> </w:t>
      </w:r>
      <w:r>
        <w:rPr>
          <w:noProof/>
          <w:lang w:eastAsia="ru-RU"/>
        </w:rPr>
        <w:drawing>
          <wp:inline distT="0" distB="0" distL="0" distR="0" wp14:anchorId="5F4EF602" wp14:editId="4AC545AD">
            <wp:extent cx="5369357" cy="2466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757"/>
                    <a:stretch/>
                  </pic:blipFill>
                  <pic:spPr bwMode="auto">
                    <a:xfrm>
                      <a:off x="0" y="0"/>
                      <a:ext cx="5443035" cy="250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692" w:rsidRDefault="00502692" w:rsidP="00502692">
      <w:pPr>
        <w:pStyle w:val="2"/>
      </w:pPr>
      <w:r>
        <w:lastRenderedPageBreak/>
        <w:t>Особенности навигации</w:t>
      </w:r>
    </w:p>
    <w:p w:rsidR="00502692" w:rsidRDefault="00502692" w:rsidP="00502692">
      <w:pPr>
        <w:pStyle w:val="a5"/>
        <w:numPr>
          <w:ilvl w:val="0"/>
          <w:numId w:val="4"/>
        </w:numPr>
      </w:pPr>
      <w:r>
        <w:t>Навигация осуществляется обычным способом, и не требует использования кнопок браузера</w:t>
      </w:r>
      <w:r w:rsidR="00C4036B">
        <w:t>.</w:t>
      </w:r>
    </w:p>
    <w:p w:rsidR="00C4036B" w:rsidRDefault="00502692" w:rsidP="00502692">
      <w:pPr>
        <w:pStyle w:val="a5"/>
        <w:numPr>
          <w:ilvl w:val="0"/>
          <w:numId w:val="4"/>
        </w:numPr>
      </w:pPr>
      <w:r>
        <w:t xml:space="preserve">Однако, ввиду того, что релиз запущен в тестовом режиме, обновление страницы с </w:t>
      </w:r>
      <w:r w:rsidR="00C4036B">
        <w:t xml:space="preserve">кнопки </w:t>
      </w:r>
      <w:r>
        <w:t xml:space="preserve">браузера </w:t>
      </w:r>
      <w:r w:rsidR="00C4036B">
        <w:t>ведет к появлению ошибки навигации:</w:t>
      </w:r>
    </w:p>
    <w:p w:rsidR="00C4036B" w:rsidRDefault="00C4036B" w:rsidP="00C4036B">
      <w:r>
        <w:rPr>
          <w:noProof/>
          <w:lang w:eastAsia="ru-RU"/>
        </w:rPr>
        <w:drawing>
          <wp:inline distT="0" distB="0" distL="0" distR="0" wp14:anchorId="000636EF" wp14:editId="09760F32">
            <wp:extent cx="2048256" cy="94912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336" cy="10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36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=</w:t>
      </w:r>
      <w:r>
        <w:rPr>
          <w:noProof/>
          <w:lang w:val="en-US" w:eastAsia="ru-RU"/>
        </w:rPr>
        <w:t xml:space="preserve">&gt;   </w:t>
      </w:r>
      <w:r>
        <w:rPr>
          <w:noProof/>
          <w:lang w:eastAsia="ru-RU"/>
        </w:rPr>
        <w:drawing>
          <wp:inline distT="0" distB="0" distL="0" distR="0" wp14:anchorId="1264B9D5" wp14:editId="053E04E0">
            <wp:extent cx="3291840" cy="967653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853" cy="102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92" w:rsidRDefault="00C4036B" w:rsidP="00502692">
      <w:pPr>
        <w:pStyle w:val="a5"/>
        <w:numPr>
          <w:ilvl w:val="0"/>
          <w:numId w:val="4"/>
        </w:numPr>
      </w:pPr>
      <w:r>
        <w:t xml:space="preserve">Для того, чтобы восстановить работу, необходимо удалить в адресной строке все, кроме </w:t>
      </w:r>
      <w:r w:rsidRPr="00C4036B">
        <w:rPr>
          <w:b/>
          <w:lang w:val="en-US"/>
        </w:rPr>
        <w:t>IP</w:t>
      </w:r>
      <w:r w:rsidRPr="00C4036B">
        <w:t xml:space="preserve"> </w:t>
      </w:r>
      <w:r>
        <w:t xml:space="preserve">и </w:t>
      </w:r>
      <w:r w:rsidRPr="00C4036B">
        <w:rPr>
          <w:b/>
        </w:rPr>
        <w:t>порта</w:t>
      </w:r>
      <w:r>
        <w:t xml:space="preserve">. Т.е. должно остаться </w:t>
      </w:r>
      <w:hyperlink r:id="rId17" w:history="1">
        <w:r w:rsidRPr="00731540">
          <w:rPr>
            <w:rStyle w:val="a6"/>
            <w:lang w:val="en-US"/>
          </w:rPr>
          <w:t>Http</w:t>
        </w:r>
        <w:r w:rsidRPr="00C4036B">
          <w:rPr>
            <w:rStyle w:val="a6"/>
          </w:rPr>
          <w:t>://10.2.19.193:82</w:t>
        </w:r>
      </w:hyperlink>
      <w:r w:rsidRPr="00C4036B">
        <w:t xml:space="preserve"> </w:t>
      </w:r>
      <w:r>
        <w:t>. При этом откроется стартовая страница.</w:t>
      </w:r>
    </w:p>
    <w:p w:rsidR="00C4036B" w:rsidRDefault="00C4036B" w:rsidP="00502692">
      <w:pPr>
        <w:pStyle w:val="a5"/>
        <w:numPr>
          <w:ilvl w:val="0"/>
          <w:numId w:val="4"/>
        </w:numPr>
      </w:pPr>
      <w:r>
        <w:t>Когда приложение заместит существующую версию сайта и встанет на 80 порт, эти неудобства исчезнут и проблем с обновлением страницы не будет.</w:t>
      </w:r>
    </w:p>
    <w:p w:rsidR="00C4036B" w:rsidRDefault="00C4036B" w:rsidP="00C4036B">
      <w:pPr>
        <w:pStyle w:val="2"/>
      </w:pPr>
      <w:r>
        <w:t>Функционал</w:t>
      </w:r>
    </w:p>
    <w:p w:rsidR="00C4036B" w:rsidRDefault="00C4036B" w:rsidP="00C4036B">
      <w:pPr>
        <w:pStyle w:val="a5"/>
        <w:numPr>
          <w:ilvl w:val="0"/>
          <w:numId w:val="5"/>
        </w:numPr>
      </w:pPr>
      <w:r>
        <w:t>Полностью соответствует (с некоторыми улучшениями) функционалу имеющейся версии сайта</w:t>
      </w:r>
    </w:p>
    <w:p w:rsidR="00C4036B" w:rsidRDefault="00C4036B" w:rsidP="00C4036B">
      <w:pPr>
        <w:pStyle w:val="a5"/>
        <w:numPr>
          <w:ilvl w:val="0"/>
          <w:numId w:val="5"/>
        </w:numPr>
      </w:pPr>
      <w:r>
        <w:t xml:space="preserve">Страница </w:t>
      </w:r>
      <w:r w:rsidRPr="004A50AC">
        <w:rPr>
          <w:b/>
        </w:rPr>
        <w:t>Агрегаты – Основные</w:t>
      </w:r>
      <w:r>
        <w:t xml:space="preserve"> на данный момент в разработке. Поэтому, при переходе отображается отсутствие страницы. </w:t>
      </w:r>
      <w:r>
        <w:rPr>
          <w:noProof/>
          <w:lang w:eastAsia="ru-RU"/>
        </w:rPr>
        <w:drawing>
          <wp:inline distT="0" distB="0" distL="0" distR="0" wp14:anchorId="719CC08B" wp14:editId="063F37C3">
            <wp:extent cx="5474333" cy="1463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749"/>
                    <a:stretch/>
                  </pic:blipFill>
                  <pic:spPr bwMode="auto">
                    <a:xfrm>
                      <a:off x="0" y="0"/>
                      <a:ext cx="5474333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0AC" w:rsidRDefault="00C4036B" w:rsidP="004A50AC">
      <w:pPr>
        <w:pStyle w:val="a5"/>
        <w:numPr>
          <w:ilvl w:val="0"/>
          <w:numId w:val="5"/>
        </w:numPr>
      </w:pPr>
      <w:r>
        <w:t xml:space="preserve">Переработана страница агрегатов </w:t>
      </w:r>
      <w:r w:rsidR="004A50AC">
        <w:t>«</w:t>
      </w:r>
      <w:r>
        <w:t>Сушка-Разогрев</w:t>
      </w:r>
      <w:r w:rsidR="004A50AC">
        <w:t xml:space="preserve">». Вход приводит сразу на агрегат №2 Сушка. (Т.к. по агрегатам №1 Сушка и №4 Разогрев нет данных в БД. Вероятно, они не функционируют. </w:t>
      </w:r>
      <w:r w:rsidR="004A50AC">
        <w:rPr>
          <w:noProof/>
          <w:lang w:eastAsia="ru-RU"/>
        </w:rPr>
        <w:drawing>
          <wp:inline distT="0" distB="0" distL="0" distR="0">
            <wp:extent cx="5552237" cy="16058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78"/>
                    <a:stretch/>
                  </pic:blipFill>
                  <pic:spPr bwMode="auto">
                    <a:xfrm>
                      <a:off x="0" y="0"/>
                      <a:ext cx="5701170" cy="16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0AC" w:rsidRDefault="004A50AC" w:rsidP="004A50AC">
      <w:pPr>
        <w:pStyle w:val="a5"/>
        <w:numPr>
          <w:ilvl w:val="0"/>
          <w:numId w:val="5"/>
        </w:numPr>
      </w:pPr>
      <w:r>
        <w:t xml:space="preserve">На вкладке «Протоколы» осуществляется просмотр записей изменения параметров с </w:t>
      </w:r>
      <w:r>
        <w:rPr>
          <w:lang w:val="en-US"/>
        </w:rPr>
        <w:t>HMI</w:t>
      </w:r>
      <w:r>
        <w:t>. Ввиду большого числа данных в базе и невозможности их оптимизировать, поиск происходит сравнительно долго, о чем предупреждает надпись справа (см. рисунок выше). Этот отчет – единственный длительный в рамках приложения. Остальные данные грузятся быстро.</w:t>
      </w:r>
    </w:p>
    <w:p w:rsidR="000826A8" w:rsidRDefault="000826A8" w:rsidP="000826A8">
      <w:pPr>
        <w:pStyle w:val="a5"/>
        <w:numPr>
          <w:ilvl w:val="0"/>
          <w:numId w:val="5"/>
        </w:numPr>
      </w:pPr>
      <w:r>
        <w:t xml:space="preserve">На вкладку «Технология-Производство» добавлены элементы управления, позволяющие перемещаться по агрегатам и по сменам. Там, где надпись выделена синим цветом присутствует ссылка на дополнительное окно или переход на другую страницу (по аналогии с обычной ссылкой). Если задержать курсор над ней не нажимая, появится подсказка, дающая понять куда ведет ссылка. </w:t>
      </w:r>
    </w:p>
    <w:p w:rsidR="000826A8" w:rsidRDefault="00C74171" w:rsidP="000826A8">
      <w:pPr>
        <w:pStyle w:val="a5"/>
        <w:numPr>
          <w:ilvl w:val="0"/>
          <w:numId w:val="5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153</wp:posOffset>
            </wp:positionV>
            <wp:extent cx="6706235" cy="242824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6A8">
        <w:t>Все же приложение не может работ</w:t>
      </w:r>
      <w:r w:rsidR="00AE1EDD">
        <w:t>ать молниеносно ввиду старого сервера базы данных. Поэтому, необходимо подождать некоторое время если приложение не отвечает (не пробовать перезагружать страницу сразу).</w:t>
      </w:r>
    </w:p>
    <w:p w:rsidR="002D632A" w:rsidRDefault="002D632A" w:rsidP="000826A8">
      <w:pPr>
        <w:pStyle w:val="a5"/>
        <w:numPr>
          <w:ilvl w:val="0"/>
          <w:numId w:val="5"/>
        </w:numPr>
      </w:pPr>
      <w:r>
        <w:t>По вопросам</w:t>
      </w:r>
      <w:r w:rsidR="00C74171">
        <w:t>,</w:t>
      </w:r>
      <w:bookmarkStart w:id="0" w:name="_GoBack"/>
      <w:bookmarkEnd w:id="0"/>
      <w:r>
        <w:t xml:space="preserve"> касающимся функционала можно написать на корпоративную почту </w:t>
      </w:r>
      <w:hyperlink r:id="rId21" w:history="1">
        <w:r w:rsidRPr="00731540">
          <w:rPr>
            <w:rStyle w:val="a6"/>
            <w:lang w:val="en-US"/>
          </w:rPr>
          <w:t>mailto</w:t>
        </w:r>
        <w:r w:rsidRPr="002D632A">
          <w:rPr>
            <w:rStyle w:val="a6"/>
          </w:rPr>
          <w:t>:</w:t>
        </w:r>
        <w:r w:rsidRPr="00731540">
          <w:rPr>
            <w:rStyle w:val="a6"/>
            <w:lang w:val="en-US"/>
          </w:rPr>
          <w:t>GrigoriyDo</w:t>
        </w:r>
        <w:r w:rsidRPr="00731540">
          <w:rPr>
            <w:rStyle w:val="a6"/>
            <w:lang w:val="en-US"/>
          </w:rPr>
          <w:t>l</w:t>
        </w:r>
        <w:r w:rsidRPr="00731540">
          <w:rPr>
            <w:rStyle w:val="a6"/>
            <w:lang w:val="en-US"/>
          </w:rPr>
          <w:t>giy</w:t>
        </w:r>
        <w:r w:rsidRPr="002D632A">
          <w:rPr>
            <w:rStyle w:val="a6"/>
          </w:rPr>
          <w:t>@</w:t>
        </w:r>
        <w:r w:rsidRPr="00731540">
          <w:rPr>
            <w:rStyle w:val="a6"/>
            <w:lang w:val="en-US"/>
          </w:rPr>
          <w:t>mechel</w:t>
        </w:r>
        <w:r w:rsidRPr="002D632A">
          <w:rPr>
            <w:rStyle w:val="a6"/>
          </w:rPr>
          <w:t>.</w:t>
        </w:r>
        <w:r w:rsidRPr="00731540">
          <w:rPr>
            <w:rStyle w:val="a6"/>
            <w:lang w:val="en-US"/>
          </w:rPr>
          <w:t>ru</w:t>
        </w:r>
      </w:hyperlink>
      <w:r>
        <w:t xml:space="preserve"> или позвонить 4-17-62.</w:t>
      </w:r>
    </w:p>
    <w:sectPr w:rsidR="002D632A" w:rsidSect="00C74171">
      <w:headerReference w:type="default" r:id="rId22"/>
      <w:pgSz w:w="11906" w:h="16838"/>
      <w:pgMar w:top="115" w:right="567" w:bottom="567" w:left="851" w:header="113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E92" w:rsidRDefault="00873E92" w:rsidP="00C74171">
      <w:pPr>
        <w:spacing w:after="0" w:line="240" w:lineRule="auto"/>
      </w:pPr>
      <w:r>
        <w:separator/>
      </w:r>
    </w:p>
  </w:endnote>
  <w:endnote w:type="continuationSeparator" w:id="0">
    <w:p w:rsidR="00873E92" w:rsidRDefault="00873E92" w:rsidP="00C7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E92" w:rsidRDefault="00873E92" w:rsidP="00C74171">
      <w:pPr>
        <w:spacing w:after="0" w:line="240" w:lineRule="auto"/>
      </w:pPr>
      <w:r>
        <w:separator/>
      </w:r>
    </w:p>
  </w:footnote>
  <w:footnote w:type="continuationSeparator" w:id="0">
    <w:p w:rsidR="00873E92" w:rsidRDefault="00873E92" w:rsidP="00C7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504516"/>
      <w:docPartObj>
        <w:docPartGallery w:val="Page Numbers (Top of Page)"/>
        <w:docPartUnique/>
      </w:docPartObj>
    </w:sdtPr>
    <w:sdtContent>
      <w:p w:rsidR="00C74171" w:rsidRDefault="00C74171">
        <w:pPr>
          <w:pStyle w:val="a8"/>
          <w:ind w:right="-864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3" name="Групп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4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4171" w:rsidRDefault="00C74171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C7417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Группа 1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:rsidR="00C74171" w:rsidRDefault="00C74171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C7417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74171" w:rsidRPr="00C74171" w:rsidRDefault="00C74171" w:rsidP="00C74171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998"/>
    <w:multiLevelType w:val="hybridMultilevel"/>
    <w:tmpl w:val="00169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D5063"/>
    <w:multiLevelType w:val="hybridMultilevel"/>
    <w:tmpl w:val="57DA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778D7"/>
    <w:multiLevelType w:val="hybridMultilevel"/>
    <w:tmpl w:val="5FB2C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D34F8"/>
    <w:multiLevelType w:val="hybridMultilevel"/>
    <w:tmpl w:val="BE9C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0178"/>
    <w:multiLevelType w:val="hybridMultilevel"/>
    <w:tmpl w:val="F1C0D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4F3A"/>
    <w:multiLevelType w:val="hybridMultilevel"/>
    <w:tmpl w:val="6F081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2B"/>
    <w:rsid w:val="000826A8"/>
    <w:rsid w:val="001B101F"/>
    <w:rsid w:val="002D632A"/>
    <w:rsid w:val="004275EC"/>
    <w:rsid w:val="00472D88"/>
    <w:rsid w:val="004A50AC"/>
    <w:rsid w:val="00502692"/>
    <w:rsid w:val="00873E92"/>
    <w:rsid w:val="00920030"/>
    <w:rsid w:val="00AE1EDD"/>
    <w:rsid w:val="00C2472B"/>
    <w:rsid w:val="00C4036B"/>
    <w:rsid w:val="00C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C526A"/>
  <w15:chartTrackingRefBased/>
  <w15:docId w15:val="{C68B9071-801F-4A39-BE69-BA70ED23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472B"/>
    <w:pPr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C2472B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aps/>
      <w:color w:val="1F4E79" w:themeColor="accent1" w:themeShade="8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C2472B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2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74171"/>
    <w:pPr>
      <w:ind w:left="720"/>
      <w:contextualSpacing/>
      <w:jc w:val="both"/>
    </w:pPr>
  </w:style>
  <w:style w:type="character" w:customStyle="1" w:styleId="10">
    <w:name w:val="Заголовок 1 Знак"/>
    <w:basedOn w:val="a1"/>
    <w:link w:val="1"/>
    <w:uiPriority w:val="9"/>
    <w:rsid w:val="00C2472B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2472B"/>
    <w:rPr>
      <w:rFonts w:asciiTheme="majorHAnsi" w:eastAsiaTheme="majorEastAsia" w:hAnsiTheme="majorHAnsi" w:cstheme="majorBidi"/>
      <w:caps/>
      <w:color w:val="1F4E79" w:themeColor="accent1" w:themeShade="80"/>
      <w:sz w:val="26"/>
      <w:szCs w:val="26"/>
    </w:rPr>
  </w:style>
  <w:style w:type="character" w:styleId="a6">
    <w:name w:val="Hyperlink"/>
    <w:basedOn w:val="a1"/>
    <w:uiPriority w:val="99"/>
    <w:unhideWhenUsed/>
    <w:rsid w:val="00502692"/>
    <w:rPr>
      <w:color w:val="0563C1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2D632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74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74171"/>
  </w:style>
  <w:style w:type="paragraph" w:styleId="aa">
    <w:name w:val="footer"/>
    <w:basedOn w:val="a"/>
    <w:link w:val="ab"/>
    <w:uiPriority w:val="99"/>
    <w:unhideWhenUsed/>
    <w:rsid w:val="00C74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7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GrigoriyDolgiy@mechel.ru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0.2.19.193:82" TargetMode="External"/><Relationship Id="rId17" Type="http://schemas.openxmlformats.org/officeDocument/2006/relationships/hyperlink" Target="Http://10.2.19.193:8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Mechel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2021-10-04T07:50:00Z</cp:lastPrinted>
  <dcterms:created xsi:type="dcterms:W3CDTF">2021-10-04T06:10:00Z</dcterms:created>
  <dcterms:modified xsi:type="dcterms:W3CDTF">2021-10-04T07:56:00Z</dcterms:modified>
</cp:coreProperties>
</file>