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from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note background in the mockup holds the input form.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note field either use textarea (in which case you need to use nl2br() to display text) or text input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date field either use input text with regexp validation or use input type date.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to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fades in when created, fades out when deleted.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to remove the HTML element so there are no blank spots in the view.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attention to the note text area and scrolling (play with large text blocks, use SPACES so text wraps inside)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cork board background should tile, not stretch.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deliver the task?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Place 3 files index.html, script.js, style.css in one folder named Task1 and upload to your drive.</w:t>
        <w:br w:type="textWrapping"/>
        <w:t xml:space="preserve">Send email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yanivfullstack@gmail.com</w:t>
        </w:r>
      </w:hyperlink>
      <w:r w:rsidDel="00000000" w:rsidR="00000000" w:rsidRPr="00000000">
        <w:rPr>
          <w:rtl w:val="0"/>
        </w:rPr>
        <w:t xml:space="preserve"> with your name and id for example “Yaniv Nadav 0212312312”. Inside the email add the folder, gmail will prompt to share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Deliver by 31/1/2018 or </w:t>
      </w:r>
      <w:r w:rsidDel="00000000" w:rsidR="00000000" w:rsidRPr="00000000">
        <w:rPr>
          <w:b w:val="1"/>
          <w:rtl w:val="0"/>
        </w:rPr>
        <w:t xml:space="preserve">sooner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fun!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nivfullsta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