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color w:val="14212F"/>
          <w:sz w:val="32"/>
          <w:szCs w:val="32"/>
        </w:rPr>
        <w:t xml:space="preserve">RECU DE PAIEMENT N. [NUMERO]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: </w:t>
      </w:r>
      <w:r>
        <w:rPr>
          <w:i/>
          <w:iCs/>
          <w:color w:val="6B7280"/>
          <w:sz w:val="22"/>
          <w:szCs w:val="22"/>
        </w:rPr>
        <w:t xml:space="preserve">[JJ/MM/AAAA]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Recu de : </w:t>
      </w:r>
      <w:r>
        <w:rPr>
          <w:i/>
          <w:iCs/>
          <w:color w:val="6B7280"/>
          <w:sz w:val="22"/>
          <w:szCs w:val="22"/>
        </w:rPr>
        <w:t xml:space="preserve">[Nom / raison sociale du payeur]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 somme de : </w:t>
      </w:r>
      <w:r>
        <w:rPr>
          <w:i/>
          <w:iCs/>
          <w:color w:val="6B7280"/>
          <w:sz w:val="22"/>
          <w:szCs w:val="22"/>
        </w:rPr>
        <w:t xml:space="preserve">[Montant en chiffres] FCFA ([Montant en lettres] francs CFA)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Pour motif de : </w:t>
      </w:r>
      <w:r>
        <w:rPr>
          <w:i/>
          <w:iCs/>
          <w:color w:val="6B7280"/>
          <w:sz w:val="22"/>
          <w:szCs w:val="22"/>
        </w:rPr>
        <w:t xml:space="preserve">[Objet du paiement, ex. reglement facture N. ...]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Mode de reglement : </w:t>
      </w:r>
      <w:r>
        <w:rPr>
          <w:i/>
          <w:iCs/>
          <w:color w:val="6B7280"/>
          <w:sz w:val="22"/>
          <w:szCs w:val="22"/>
        </w:rPr>
        <w:t xml:space="preserve">[Especes / Mobile Money / Virement bancaire / Cheque]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60"/>
      </w:pPr>
      <w:r>
        <w:rPr>
          <w:sz w:val="22"/>
          <w:szCs w:val="22"/>
        </w:rPr>
        <w:t xml:space="preserve">Ce recu fait foi de reglement pour le montant et le motif mentionnes ci-dessus.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Fait a : </w:t>
      </w:r>
      <w:r>
        <w:rPr>
          <w:i/>
          <w:iCs/>
          <w:color w:val="6B7280"/>
          <w:sz w:val="22"/>
          <w:szCs w:val="22"/>
        </w:rPr>
        <w:t xml:space="preserve">[Ville], le [JJ/MM/AAAA]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Cachet et signature du beneficiaire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B7280"/>
        <w:sz w:val="14"/>
        <w:szCs w:val="14"/>
      </w:rPr>
      <w:t xml:space="preserve">Modele fourni a titre indicatif par STRUCTA (Ognandji Labs) - a adapter a votre situation et a faire relire par un professionnel avant usage officiel.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E63DD"/>
        <w:sz w:val="20"/>
        <w:szCs w:val="20"/>
      </w:rPr>
      <w:t xml:space="preserve">STRUCTA</w:t>
    </w:r>
    <w:r>
      <w:rPr>
        <w:color w:val="6B7280"/>
        <w:sz w:val="16"/>
        <w:szCs w:val="16"/>
      </w:rPr>
      <w:t xml:space="preserve">  |  Modele - Recu de paiement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2026-08-21T23:35:05.559Z</dcterms:created>
  <dcterms:modified xsi:type="dcterms:W3CDTF">2026-08-21T23:35:05.559Z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