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8C2" w:rsidRDefault="00287B1A" w:rsidP="00EF44FA">
      <w:pPr>
        <w:rPr>
          <w:b/>
          <w:sz w:val="32"/>
          <w:szCs w:val="32"/>
          <w:u w:val="single"/>
        </w:rPr>
      </w:pPr>
      <w:r>
        <w:rPr>
          <w:b/>
          <w:sz w:val="32"/>
          <w:szCs w:val="32"/>
          <w:u w:val="single"/>
        </w:rPr>
        <w:t>Requirements</w:t>
      </w:r>
    </w:p>
    <w:p w:rsidR="00C51A27" w:rsidRDefault="00C51A27" w:rsidP="00EF44FA">
      <w:pPr>
        <w:rPr>
          <w:b/>
          <w:sz w:val="32"/>
          <w:szCs w:val="32"/>
          <w:u w:val="single"/>
        </w:rPr>
      </w:pPr>
    </w:p>
    <w:p w:rsidR="000B07B2" w:rsidRDefault="003E55E5" w:rsidP="006F3661">
      <w:pPr>
        <w:rPr>
          <w:lang w:val="en-US"/>
        </w:rPr>
      </w:pPr>
      <w:r>
        <w:rPr>
          <w:lang w:val="en-US"/>
        </w:rPr>
        <w:t>The</w:t>
      </w:r>
      <w:r w:rsidR="000B07B2">
        <w:rPr>
          <w:lang w:val="en-US"/>
        </w:rPr>
        <w:t xml:space="preserve">re is a requirement to store the display reference images per product, so each product </w:t>
      </w:r>
      <w:r w:rsidR="0034509B">
        <w:rPr>
          <w:lang w:val="en-US"/>
        </w:rPr>
        <w:t xml:space="preserve">can have </w:t>
      </w:r>
      <w:r w:rsidR="000B07B2">
        <w:rPr>
          <w:lang w:val="en-US"/>
        </w:rPr>
        <w:t>a separate set of reference images.</w:t>
      </w:r>
    </w:p>
    <w:p w:rsidR="006F3661" w:rsidRDefault="006F3661" w:rsidP="006F3661">
      <w:pPr>
        <w:rPr>
          <w:lang w:val="en-US"/>
        </w:rPr>
      </w:pPr>
    </w:p>
    <w:p w:rsidR="000B07B2" w:rsidRDefault="000B07B2" w:rsidP="006F3661">
      <w:pPr>
        <w:rPr>
          <w:lang w:val="en-US"/>
        </w:rPr>
      </w:pPr>
      <w:r>
        <w:rPr>
          <w:lang w:val="en-US"/>
        </w:rPr>
        <w:t>Note that currently there is only a single produce being tested (i.e. RM-902) however in the future other products will also be tested.</w:t>
      </w:r>
    </w:p>
    <w:p w:rsidR="00B36981" w:rsidRDefault="00B36981" w:rsidP="006F3661">
      <w:pPr>
        <w:rPr>
          <w:lang w:val="en-US"/>
        </w:rPr>
      </w:pPr>
    </w:p>
    <w:p w:rsidR="00835DBA" w:rsidRDefault="000B07B2" w:rsidP="00EF44FA">
      <w:pPr>
        <w:rPr>
          <w:b/>
          <w:sz w:val="32"/>
          <w:szCs w:val="32"/>
          <w:u w:val="single"/>
        </w:rPr>
      </w:pPr>
      <w:r>
        <w:rPr>
          <w:b/>
          <w:sz w:val="32"/>
          <w:szCs w:val="32"/>
          <w:u w:val="single"/>
        </w:rPr>
        <w:t>Current implementation</w:t>
      </w:r>
    </w:p>
    <w:p w:rsidR="00835DBA" w:rsidRDefault="00835DBA" w:rsidP="00EF44FA">
      <w:pPr>
        <w:rPr>
          <w:sz w:val="32"/>
          <w:szCs w:val="32"/>
        </w:rPr>
      </w:pPr>
    </w:p>
    <w:p w:rsidR="000B07B2" w:rsidRDefault="00835DBA" w:rsidP="00EF44FA">
      <w:r w:rsidRPr="00835DBA">
        <w:t xml:space="preserve">The </w:t>
      </w:r>
      <w:r>
        <w:t xml:space="preserve">current </w:t>
      </w:r>
      <w:r w:rsidR="000B07B2">
        <w:t>implementation stores all reference images in the \reference_files\images\ directory.</w:t>
      </w:r>
    </w:p>
    <w:p w:rsidR="00287B1A" w:rsidRDefault="00B40D73" w:rsidP="00287B1A">
      <w:pPr>
        <w:rPr>
          <w:lang w:val="en-US"/>
        </w:rPr>
      </w:pPr>
      <w:r>
        <w:rPr>
          <w:lang w:val="en-US"/>
        </w:rPr>
        <w:tab/>
      </w:r>
    </w:p>
    <w:p w:rsidR="000B07B2" w:rsidRDefault="000B07B2" w:rsidP="000B07B2">
      <w:pPr>
        <w:rPr>
          <w:b/>
          <w:sz w:val="32"/>
          <w:szCs w:val="32"/>
          <w:u w:val="single"/>
        </w:rPr>
      </w:pPr>
      <w:r>
        <w:rPr>
          <w:b/>
          <w:sz w:val="32"/>
          <w:szCs w:val="32"/>
          <w:u w:val="single"/>
        </w:rPr>
        <w:t>Proposal</w:t>
      </w:r>
    </w:p>
    <w:p w:rsidR="00F15665" w:rsidRDefault="00F15665" w:rsidP="00B32353">
      <w:pPr>
        <w:rPr>
          <w:b/>
          <w:sz w:val="32"/>
          <w:szCs w:val="32"/>
          <w:u w:val="single"/>
        </w:rPr>
      </w:pPr>
    </w:p>
    <w:p w:rsidR="000B07B2" w:rsidRDefault="000B07B2" w:rsidP="000B07B2">
      <w:r w:rsidRPr="00835DBA">
        <w:t xml:space="preserve">The </w:t>
      </w:r>
      <w:r>
        <w:t>proposal is to store the reference images in sub-directories for each product:</w:t>
      </w:r>
    </w:p>
    <w:p w:rsidR="000B07B2" w:rsidRDefault="000B07B2" w:rsidP="000B07B2">
      <w:r>
        <w:t>\reference_files\images\RM-902\</w:t>
      </w:r>
    </w:p>
    <w:p w:rsidR="000B07B2" w:rsidRDefault="000B07B2" w:rsidP="000B07B2">
      <w:r>
        <w:t>\reference_files\images\RM-903\</w:t>
      </w:r>
    </w:p>
    <w:p w:rsidR="000B07B2" w:rsidRDefault="000B07B2" w:rsidP="000B07B2">
      <w:r>
        <w:t>etc.</w:t>
      </w:r>
    </w:p>
    <w:p w:rsidR="000B07B2" w:rsidRDefault="000B07B2" w:rsidP="000B07B2"/>
    <w:p w:rsidR="000B07B2" w:rsidRDefault="000B07B2" w:rsidP="000B07B2">
      <w:r>
        <w:t>This requirement adds a number of complications:</w:t>
      </w:r>
    </w:p>
    <w:p w:rsidR="004B76A7" w:rsidRDefault="004B76A7" w:rsidP="000B07B2">
      <w:pPr>
        <w:pStyle w:val="ListParagraph"/>
        <w:numPr>
          <w:ilvl w:val="0"/>
          <w:numId w:val="19"/>
        </w:numPr>
      </w:pPr>
      <w:r>
        <w:t>The code that requires this information in order to be able to read or save the reference image names/files has no knowledge of the phone that is currently connected and we should avoid adding additional assembly references (e.g. to FuseLib) from these assemblies.</w:t>
      </w:r>
      <w:r>
        <w:br/>
      </w:r>
      <w:r>
        <w:br/>
        <w:t>The list of reference image names is returned by the ReferenceImageConverter class, which is part of the Granite.Studio.ActivityLibrary.dll.</w:t>
      </w:r>
    </w:p>
    <w:p w:rsidR="004B76A7" w:rsidRDefault="004B76A7" w:rsidP="004B76A7">
      <w:pPr>
        <w:pStyle w:val="ListParagraph"/>
      </w:pPr>
    </w:p>
    <w:p w:rsidR="00440A91" w:rsidRDefault="004B76A7" w:rsidP="004B76A7">
      <w:pPr>
        <w:pStyle w:val="ListParagraph"/>
      </w:pPr>
      <w:r>
        <w:t xml:space="preserve">The directory for the root reference image files directory is obtained from the </w:t>
      </w:r>
      <w:r w:rsidR="00440A91" w:rsidRPr="00440A91">
        <w:t>GranitePaths.ReferenceImagesDirectory</w:t>
      </w:r>
      <w:r w:rsidR="00440A91">
        <w:t>, which is part of the GraniteLibrary.dll.</w:t>
      </w:r>
    </w:p>
    <w:p w:rsidR="00440A91" w:rsidRDefault="00440A91" w:rsidP="004B76A7">
      <w:pPr>
        <w:pStyle w:val="ListParagraph"/>
      </w:pPr>
    </w:p>
    <w:p w:rsidR="000B07B2" w:rsidRDefault="00440A91" w:rsidP="004B76A7">
      <w:pPr>
        <w:pStyle w:val="ListParagraph"/>
      </w:pPr>
      <w:r>
        <w:t>It would be best if we do not add a reference to the FuseLib assembly for both of these assemblies.</w:t>
      </w:r>
    </w:p>
    <w:p w:rsidR="00440A91" w:rsidRDefault="00440A91" w:rsidP="004B76A7">
      <w:pPr>
        <w:pStyle w:val="ListParagraph"/>
      </w:pPr>
    </w:p>
    <w:p w:rsidR="004B76A7" w:rsidRDefault="004B76A7" w:rsidP="004B76A7">
      <w:pPr>
        <w:pStyle w:val="ListParagraph"/>
        <w:numPr>
          <w:ilvl w:val="0"/>
          <w:numId w:val="19"/>
        </w:numPr>
      </w:pPr>
      <w:r>
        <w:t>When executing the DisplayImageComparerActivity executes in the framework. At run-time it therefore needs to obtain the Product RM number in order to look up the image files in the correct sub-directory.</w:t>
      </w:r>
      <w:r>
        <w:br/>
      </w:r>
    </w:p>
    <w:p w:rsidR="004B76A7" w:rsidRDefault="004B76A7" w:rsidP="004B76A7">
      <w:pPr>
        <w:pStyle w:val="ListParagraph"/>
        <w:numPr>
          <w:ilvl w:val="0"/>
          <w:numId w:val="19"/>
        </w:numPr>
      </w:pPr>
      <w:r>
        <w:t>We need to cater for the scenario where there is no product connected at all.</w:t>
      </w:r>
      <w:r>
        <w:br/>
      </w:r>
      <w:r>
        <w:br/>
        <w:t>For instance a user could have no Fuse connections and still create a new Studio test, add the DisplayImageComparerActivity and open a display image file (previously saved on the Desktop for instance) and then save the reference image file with a specified reference image name.</w:t>
      </w:r>
    </w:p>
    <w:p w:rsidR="004B76A7" w:rsidRDefault="004B76A7" w:rsidP="004B76A7">
      <w:pPr>
        <w:pStyle w:val="ListParagraph"/>
      </w:pPr>
      <w:r>
        <w:lastRenderedPageBreak/>
        <w:br/>
        <w:t>For this we may need to use a default product name (e.g. RM-000).</w:t>
      </w:r>
    </w:p>
    <w:p w:rsidR="004B76A7" w:rsidRDefault="004B76A7" w:rsidP="004B76A7">
      <w:pPr>
        <w:pStyle w:val="ListParagraph"/>
      </w:pPr>
    </w:p>
    <w:p w:rsidR="000B07B2" w:rsidRDefault="000B07B2" w:rsidP="000B07B2"/>
    <w:p w:rsidR="004B76A7" w:rsidRPr="00CF375F" w:rsidRDefault="00103534" w:rsidP="000B07B2">
      <w:pPr>
        <w:rPr>
          <w:b/>
          <w:u w:val="single"/>
        </w:rPr>
      </w:pPr>
      <w:r w:rsidRPr="00CF375F">
        <w:rPr>
          <w:b/>
          <w:u w:val="single"/>
        </w:rPr>
        <w:t>Proposed implementation overview</w:t>
      </w:r>
      <w:r w:rsidR="00440A91" w:rsidRPr="00CF375F">
        <w:rPr>
          <w:b/>
          <w:u w:val="single"/>
        </w:rPr>
        <w:t>:</w:t>
      </w:r>
    </w:p>
    <w:p w:rsidR="00440A91" w:rsidRDefault="00440A91" w:rsidP="000B07B2"/>
    <w:p w:rsidR="00440A91" w:rsidRDefault="00440A91" w:rsidP="000B07B2">
      <w:r>
        <w:t xml:space="preserve">Add a new </w:t>
      </w:r>
      <w:r w:rsidR="00103534">
        <w:t xml:space="preserve">string </w:t>
      </w:r>
      <w:r>
        <w:t>property to the StudioModel for the ProductRM (which has a property changed event). If the main phone connection changes, this property should be updated.</w:t>
      </w:r>
    </w:p>
    <w:p w:rsidR="00440A91" w:rsidRDefault="00440A91" w:rsidP="000B07B2"/>
    <w:p w:rsidR="00440A91" w:rsidRDefault="00440A91" w:rsidP="000B07B2">
      <w:r>
        <w:t xml:space="preserve">Add a string ProductRM property to the </w:t>
      </w:r>
      <w:r w:rsidRPr="00440A91">
        <w:t>PhoneLiveDataProvider.cs</w:t>
      </w:r>
      <w:r>
        <w:t xml:space="preserve"> and </w:t>
      </w:r>
      <w:r w:rsidRPr="00440A91">
        <w:t>PhoneDefaultDataProvider.cs</w:t>
      </w:r>
      <w:r>
        <w:t xml:space="preserve"> (where the </w:t>
      </w:r>
      <w:r w:rsidR="00103534">
        <w:t xml:space="preserve">default is </w:t>
      </w:r>
      <w:r w:rsidR="00D36ADF">
        <w:t>“</w:t>
      </w:r>
      <w:r w:rsidR="00103534">
        <w:t>RM-000</w:t>
      </w:r>
      <w:r w:rsidR="00D36ADF">
        <w:t>”</w:t>
      </w:r>
      <w:r w:rsidR="00103534">
        <w:t>).</w:t>
      </w:r>
    </w:p>
    <w:p w:rsidR="00103534" w:rsidRDefault="00103534" w:rsidP="000B07B2"/>
    <w:p w:rsidR="00103534" w:rsidRDefault="00103534" w:rsidP="000B07B2">
      <w:r>
        <w:t xml:space="preserve">Add an UpdateProductRM(string productRM) method to the </w:t>
      </w:r>
      <w:r w:rsidRPr="00103534">
        <w:t>PhoneDataProviderFactory.cs</w:t>
      </w:r>
      <w:r>
        <w:t>.</w:t>
      </w:r>
    </w:p>
    <w:p w:rsidR="00103534" w:rsidRDefault="00103534" w:rsidP="000B07B2"/>
    <w:p w:rsidR="00103534" w:rsidRDefault="00103534" w:rsidP="00103534">
      <w:r>
        <w:t>Add an UpdateProductRM(string productRM) method to the GraniteWorkflowDesigner.xaml</w:t>
      </w:r>
      <w:r w:rsidRPr="00103534">
        <w:t>.cs</w:t>
      </w:r>
      <w:r>
        <w:t>.</w:t>
      </w:r>
    </w:p>
    <w:p w:rsidR="00103534" w:rsidRDefault="00103534" w:rsidP="000B07B2"/>
    <w:p w:rsidR="00103534" w:rsidRDefault="00103534" w:rsidP="000B07B2">
      <w:r>
        <w:t>When the StudioModel. ProductRM property changes the StudioView calls workflowDesigner.UpdateProductRM(productRM) with the product RM value, which in turn update</w:t>
      </w:r>
      <w:r w:rsidR="00D36ADF">
        <w:t>s</w:t>
      </w:r>
      <w:r>
        <w:t xml:space="preserve"> the data provider (as is done in a similar way for other data</w:t>
      </w:r>
      <w:r w:rsidR="00D36ADF">
        <w:t xml:space="preserve">, see </w:t>
      </w:r>
      <w:r w:rsidR="00D36ADF" w:rsidRPr="00D36ADF">
        <w:t>OnStudioPropertyChanged</w:t>
      </w:r>
      <w:r w:rsidR="00D36ADF">
        <w:t>(</w:t>
      </w:r>
      <w:r w:rsidR="00D36ADF" w:rsidRPr="00D36ADF">
        <w:t>object sender, System.ComponentModel.PropertyChangedEventArgs e</w:t>
      </w:r>
      <w:r w:rsidR="00D36ADF">
        <w:t>) in the StudioView.xaml.cs file</w:t>
      </w:r>
      <w:r>
        <w:t>).</w:t>
      </w:r>
    </w:p>
    <w:p w:rsidR="00103534" w:rsidRDefault="00103534" w:rsidP="000B07B2"/>
    <w:p w:rsidR="00103534" w:rsidRDefault="00103534" w:rsidP="000B07B2">
      <w:r>
        <w:t>The</w:t>
      </w:r>
      <w:r w:rsidRPr="00103534">
        <w:t xml:space="preserve"> </w:t>
      </w:r>
      <w:r>
        <w:t xml:space="preserve">ReferenceImageConverter class get the </w:t>
      </w:r>
      <w:r w:rsidRPr="00103534">
        <w:t>PhoneDataProviderFactory. PhoneDataProviderInstance().ProductRM</w:t>
      </w:r>
      <w:r>
        <w:t xml:space="preserve"> property when constructing the reference images file path, e.g. “\reference_files\images\RM-902\”</w:t>
      </w:r>
    </w:p>
    <w:p w:rsidR="00103534" w:rsidRDefault="00103534" w:rsidP="000B07B2"/>
    <w:p w:rsidR="00103534" w:rsidRDefault="00103534" w:rsidP="000B07B2">
      <w:r>
        <w:t>Similar</w:t>
      </w:r>
      <w:r w:rsidR="00D36ADF">
        <w:t>l</w:t>
      </w:r>
      <w:r>
        <w:t xml:space="preserve">y the </w:t>
      </w:r>
      <w:r w:rsidRPr="00103534">
        <w:t>DisplayImageComparerActivityDesigner</w:t>
      </w:r>
      <w:r>
        <w:t xml:space="preserve"> gets the </w:t>
      </w:r>
      <w:r w:rsidRPr="00103534">
        <w:t>PhoneDataProviderFactory. PhoneDataProviderInstance().ProductRM</w:t>
      </w:r>
      <w:r>
        <w:t xml:space="preserve"> property when constructing the reference images file path, e.g. “\reference_files\images\RM-902\”</w:t>
      </w:r>
    </w:p>
    <w:p w:rsidR="00103534" w:rsidRDefault="00103534" w:rsidP="000B07B2"/>
    <w:p w:rsidR="00D36ADF" w:rsidRDefault="00D36ADF" w:rsidP="000B07B2">
      <w:r>
        <w:t>The Execution of the DisplayImageComparerActivity should be updated so that it obtains the main ProductRM from the framework. This needs to be investigated to see the best way of achieving this.</w:t>
      </w:r>
    </w:p>
    <w:p w:rsidR="00D36ADF" w:rsidRDefault="00D36ADF" w:rsidP="000B07B2"/>
    <w:p w:rsidR="00D36ADF" w:rsidRDefault="00D36ADF" w:rsidP="00D36ADF">
      <w:r>
        <w:t>No changes should be required to GraniteLibrary.dll</w:t>
      </w:r>
    </w:p>
    <w:p w:rsidR="00D36ADF" w:rsidRDefault="00D36ADF" w:rsidP="000B07B2"/>
    <w:p w:rsidR="00D36ADF" w:rsidRDefault="00D36ADF" w:rsidP="000B07B2">
      <w:r>
        <w:t>Ideally no new project references should be required for any of the Granite Studio assemblies.</w:t>
      </w:r>
    </w:p>
    <w:p w:rsidR="00D36ADF" w:rsidRDefault="00D36ADF" w:rsidP="000B07B2"/>
    <w:p w:rsidR="00D36ADF" w:rsidRPr="00440A91" w:rsidRDefault="00D36ADF" w:rsidP="00D36ADF">
      <w:pPr>
        <w:rPr>
          <w:b/>
        </w:rPr>
      </w:pPr>
      <w:r>
        <w:rPr>
          <w:b/>
        </w:rPr>
        <w:t>Testing</w:t>
      </w:r>
      <w:r w:rsidRPr="00440A91">
        <w:rPr>
          <w:b/>
        </w:rPr>
        <w:t>:</w:t>
      </w:r>
    </w:p>
    <w:p w:rsidR="00103534" w:rsidRDefault="00103534" w:rsidP="000B07B2"/>
    <w:p w:rsidR="00D36ADF" w:rsidRDefault="00D36ADF" w:rsidP="000B07B2">
      <w:r>
        <w:t>Test switching the main phone and reference phone to see that the DisplayImageComparerActivity refreshes and behaves correctly for the current main product.</w:t>
      </w:r>
    </w:p>
    <w:p w:rsidR="00D36ADF" w:rsidRDefault="00D36ADF" w:rsidP="000B07B2"/>
    <w:p w:rsidR="00D36ADF" w:rsidRDefault="00D36ADF" w:rsidP="000B07B2">
      <w:r>
        <w:t>When switching phones we may not necessarily have any display reference images for the new phone. The DisplayImageComparerActivity should behave correctly, not throw FileNotFoundException.</w:t>
      </w:r>
    </w:p>
    <w:p w:rsidR="00D36ADF" w:rsidRDefault="00D36ADF" w:rsidP="000B07B2"/>
    <w:p w:rsidR="00440A91" w:rsidRDefault="00D36ADF" w:rsidP="000B07B2">
      <w:r>
        <w:t>We need to ensure this solution will work (as best it can) even if a user deletes all Fuse connections.</w:t>
      </w:r>
      <w:bookmarkStart w:id="0" w:name="_GoBack"/>
      <w:bookmarkEnd w:id="0"/>
    </w:p>
    <w:p w:rsidR="00440A91" w:rsidRDefault="00440A91" w:rsidP="000B07B2"/>
    <w:sectPr w:rsidR="00440A91" w:rsidSect="00912013">
      <w:headerReference w:type="default" r:id="rId10"/>
      <w:foot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850" w:rsidRDefault="00E51850" w:rsidP="00EF44FA">
      <w:r>
        <w:separator/>
      </w:r>
    </w:p>
  </w:endnote>
  <w:endnote w:type="continuationSeparator" w:id="0">
    <w:p w:rsidR="00E51850" w:rsidRDefault="00E51850" w:rsidP="00EF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1774E9">
      <w:tc>
        <w:tcPr>
          <w:tcW w:w="918" w:type="dxa"/>
        </w:tcPr>
        <w:p w:rsidR="001774E9" w:rsidRDefault="001774E9">
          <w:pPr>
            <w:pStyle w:val="Footer"/>
            <w:jc w:val="right"/>
            <w:rPr>
              <w:b/>
              <w:color w:val="4F81BD" w:themeColor="accent1"/>
              <w:sz w:val="32"/>
              <w:szCs w:val="32"/>
            </w:rPr>
          </w:pPr>
          <w:r>
            <w:fldChar w:fldCharType="begin"/>
          </w:r>
          <w:r>
            <w:instrText xml:space="preserve"> PAGE   \* MERGEFORMAT </w:instrText>
          </w:r>
          <w:r>
            <w:fldChar w:fldCharType="separate"/>
          </w:r>
          <w:r w:rsidR="00737D71" w:rsidRPr="00737D71">
            <w:rPr>
              <w:b/>
              <w:noProof/>
              <w:color w:val="4F81BD" w:themeColor="accent1"/>
              <w:sz w:val="32"/>
              <w:szCs w:val="32"/>
            </w:rPr>
            <w:t>1</w:t>
          </w:r>
          <w:r>
            <w:rPr>
              <w:b/>
              <w:noProof/>
              <w:color w:val="4F81BD" w:themeColor="accent1"/>
              <w:sz w:val="32"/>
              <w:szCs w:val="32"/>
            </w:rPr>
            <w:fldChar w:fldCharType="end"/>
          </w:r>
        </w:p>
      </w:tc>
      <w:tc>
        <w:tcPr>
          <w:tcW w:w="7938" w:type="dxa"/>
        </w:tcPr>
        <w:p w:rsidR="001774E9" w:rsidRDefault="001774E9">
          <w:pPr>
            <w:pStyle w:val="Footer"/>
          </w:pPr>
        </w:p>
      </w:tc>
    </w:tr>
  </w:tbl>
  <w:p w:rsidR="001774E9" w:rsidRDefault="001774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850" w:rsidRDefault="00E51850" w:rsidP="00EF44FA">
      <w:r>
        <w:separator/>
      </w:r>
    </w:p>
  </w:footnote>
  <w:footnote w:type="continuationSeparator" w:id="0">
    <w:p w:rsidR="00E51850" w:rsidRDefault="00E51850" w:rsidP="00EF44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1774E9">
      <w:trPr>
        <w:trHeight w:val="288"/>
      </w:trPr>
      <w:sdt>
        <w:sdtPr>
          <w:rPr>
            <w:rFonts w:asciiTheme="majorHAnsi" w:eastAsiaTheme="majorEastAsia" w:hAnsiTheme="majorHAnsi" w:cstheme="majorBidi"/>
            <w:sz w:val="36"/>
            <w:szCs w:val="36"/>
          </w:rPr>
          <w:alias w:val="Title"/>
          <w:id w:val="286321371"/>
          <w:placeholder>
            <w:docPart w:val="8879F91D7B9B45428C0EBF99BB63CCEB"/>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1774E9" w:rsidRDefault="00737D71" w:rsidP="00737D71">
              <w:pPr>
                <w:pStyle w:val="Header"/>
                <w:rPr>
                  <w:rFonts w:asciiTheme="majorHAnsi" w:eastAsiaTheme="majorEastAsia" w:hAnsiTheme="majorHAnsi" w:cstheme="majorBidi"/>
                  <w:sz w:val="36"/>
                  <w:szCs w:val="36"/>
                </w:rPr>
              </w:pPr>
              <w:r w:rsidRPr="00737D71">
                <w:rPr>
                  <w:rFonts w:asciiTheme="majorHAnsi" w:eastAsiaTheme="majorEastAsia" w:hAnsiTheme="majorHAnsi" w:cstheme="majorBidi"/>
                  <w:sz w:val="36"/>
                  <w:szCs w:val="36"/>
                </w:rPr>
                <w:t>Granite Phone Display Reference Images Per Product</w:t>
              </w:r>
            </w:p>
          </w:tc>
        </w:sdtContent>
      </w:sdt>
      <w:sdt>
        <w:sdtPr>
          <w:rPr>
            <w:rFonts w:asciiTheme="majorHAnsi" w:eastAsiaTheme="majorEastAsia" w:hAnsiTheme="majorHAnsi" w:cstheme="majorBidi"/>
            <w:b/>
            <w:bCs/>
            <w:color w:val="4F81BD" w:themeColor="accent1"/>
            <w:sz w:val="36"/>
            <w:szCs w:val="36"/>
          </w:rPr>
          <w:alias w:val="Year"/>
          <w:id w:val="904422427"/>
          <w:placeholder>
            <w:docPart w:val="72933B3731C741F285553E5205A42BB4"/>
          </w:placeholder>
          <w:dataBinding w:prefixMappings="xmlns:ns0='http://schemas.microsoft.com/office/2006/coverPageProps'" w:xpath="/ns0:CoverPageProperties[1]/ns0:PublishDate[1]" w:storeItemID="{55AF091B-3C7A-41E3-B477-F2FDAA23CFDA}"/>
          <w:date w:fullDate="2012-05-30T00:00:00Z">
            <w:dateFormat w:val="yyyy"/>
            <w:lid w:val="en-US"/>
            <w:storeMappedDataAs w:val="dateTime"/>
            <w:calendar w:val="gregorian"/>
          </w:date>
        </w:sdtPr>
        <w:sdtEndPr/>
        <w:sdtContent>
          <w:tc>
            <w:tcPr>
              <w:tcW w:w="1105" w:type="dxa"/>
            </w:tcPr>
            <w:p w:rsidR="001774E9" w:rsidRDefault="001774E9">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2012</w:t>
              </w:r>
            </w:p>
          </w:tc>
        </w:sdtContent>
      </w:sdt>
    </w:tr>
    <w:tr w:rsidR="001774E9">
      <w:trPr>
        <w:trHeight w:val="288"/>
      </w:trPr>
      <w:tc>
        <w:tcPr>
          <w:tcW w:w="7765" w:type="dxa"/>
        </w:tcPr>
        <w:p w:rsidR="001774E9" w:rsidRDefault="001774E9" w:rsidP="00EF44FA">
          <w:pPr>
            <w:pStyle w:val="Header"/>
            <w:rPr>
              <w:rFonts w:asciiTheme="majorHAnsi" w:eastAsiaTheme="majorEastAsia" w:hAnsiTheme="majorHAnsi" w:cstheme="majorBidi"/>
              <w:bCs/>
            </w:rPr>
          </w:pPr>
          <w:r w:rsidRPr="00EF44FA">
            <w:rPr>
              <w:rFonts w:asciiTheme="majorHAnsi" w:eastAsiaTheme="majorEastAsia" w:hAnsiTheme="majorHAnsi" w:cstheme="majorBidi"/>
              <w:bCs/>
            </w:rPr>
            <w:t xml:space="preserve">Author: </w:t>
          </w:r>
          <w:r>
            <w:rPr>
              <w:rFonts w:asciiTheme="majorHAnsi" w:eastAsiaTheme="majorEastAsia" w:hAnsiTheme="majorHAnsi" w:cstheme="majorBidi"/>
              <w:bCs/>
            </w:rPr>
            <w:t>Mark Freed</w:t>
          </w:r>
        </w:p>
        <w:p w:rsidR="001774E9" w:rsidRPr="00EF44FA" w:rsidRDefault="001774E9" w:rsidP="008408F5">
          <w:pPr>
            <w:pStyle w:val="Header"/>
            <w:rPr>
              <w:rFonts w:asciiTheme="majorHAnsi" w:eastAsiaTheme="majorEastAsia" w:hAnsiTheme="majorHAnsi" w:cstheme="majorBidi"/>
              <w:sz w:val="36"/>
              <w:szCs w:val="36"/>
            </w:rPr>
          </w:pPr>
          <w:r>
            <w:rPr>
              <w:rFonts w:asciiTheme="majorHAnsi" w:eastAsiaTheme="majorEastAsia" w:hAnsiTheme="majorHAnsi" w:cstheme="majorBidi"/>
              <w:bCs/>
            </w:rPr>
            <w:t>Version: 1.0</w:t>
          </w:r>
        </w:p>
      </w:tc>
      <w:tc>
        <w:tcPr>
          <w:tcW w:w="1105" w:type="dxa"/>
        </w:tcPr>
        <w:p w:rsidR="001774E9" w:rsidRDefault="001774E9">
          <w:pPr>
            <w:pStyle w:val="Header"/>
            <w:rPr>
              <w:rFonts w:asciiTheme="majorHAnsi" w:eastAsiaTheme="majorEastAsia" w:hAnsiTheme="majorHAnsi" w:cstheme="majorBidi"/>
              <w:b/>
              <w:bCs/>
              <w:color w:val="4F81BD" w:themeColor="accent1"/>
              <w:sz w:val="36"/>
              <w:szCs w:val="36"/>
            </w:rPr>
          </w:pPr>
        </w:p>
      </w:tc>
    </w:tr>
  </w:tbl>
  <w:p w:rsidR="001774E9" w:rsidRDefault="001774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67AA"/>
    <w:multiLevelType w:val="hybridMultilevel"/>
    <w:tmpl w:val="007CF7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357E4F"/>
    <w:multiLevelType w:val="hybridMultilevel"/>
    <w:tmpl w:val="2C18D946"/>
    <w:lvl w:ilvl="0" w:tplc="F2A690F4">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873379"/>
    <w:multiLevelType w:val="hybridMultilevel"/>
    <w:tmpl w:val="CDA4A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1DA04EF"/>
    <w:multiLevelType w:val="hybridMultilevel"/>
    <w:tmpl w:val="CD3AB0CA"/>
    <w:lvl w:ilvl="0" w:tplc="3F1EEC5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0D18D9"/>
    <w:multiLevelType w:val="hybridMultilevel"/>
    <w:tmpl w:val="DD8831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1F369D"/>
    <w:multiLevelType w:val="hybridMultilevel"/>
    <w:tmpl w:val="A8380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752134F"/>
    <w:multiLevelType w:val="hybridMultilevel"/>
    <w:tmpl w:val="C32CF2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8DB78FA"/>
    <w:multiLevelType w:val="hybridMultilevel"/>
    <w:tmpl w:val="67524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CE01DD7"/>
    <w:multiLevelType w:val="hybridMultilevel"/>
    <w:tmpl w:val="D930B7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09C7041"/>
    <w:multiLevelType w:val="hybridMultilevel"/>
    <w:tmpl w:val="07E67B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76F2728"/>
    <w:multiLevelType w:val="hybridMultilevel"/>
    <w:tmpl w:val="26B8D5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8F40F8F"/>
    <w:multiLevelType w:val="hybridMultilevel"/>
    <w:tmpl w:val="151E7A0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7A64016"/>
    <w:multiLevelType w:val="hybridMultilevel"/>
    <w:tmpl w:val="B700032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5CC71885"/>
    <w:multiLevelType w:val="hybridMultilevel"/>
    <w:tmpl w:val="592A3984"/>
    <w:lvl w:ilvl="0" w:tplc="FE9EA0A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0BB43E4"/>
    <w:multiLevelType w:val="hybridMultilevel"/>
    <w:tmpl w:val="64185B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2F92B16"/>
    <w:multiLevelType w:val="hybridMultilevel"/>
    <w:tmpl w:val="B10EF7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E057D63"/>
    <w:multiLevelType w:val="hybridMultilevel"/>
    <w:tmpl w:val="19902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FA14062"/>
    <w:multiLevelType w:val="hybridMultilevel"/>
    <w:tmpl w:val="B35658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6252DDB"/>
    <w:multiLevelType w:val="hybridMultilevel"/>
    <w:tmpl w:val="80104402"/>
    <w:lvl w:ilvl="0" w:tplc="2DA8E77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5"/>
  </w:num>
  <w:num w:numId="3">
    <w:abstractNumId w:val="16"/>
  </w:num>
  <w:num w:numId="4">
    <w:abstractNumId w:val="4"/>
  </w:num>
  <w:num w:numId="5">
    <w:abstractNumId w:val="14"/>
  </w:num>
  <w:num w:numId="6">
    <w:abstractNumId w:val="12"/>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5"/>
  </w:num>
  <w:num w:numId="10">
    <w:abstractNumId w:val="18"/>
  </w:num>
  <w:num w:numId="11">
    <w:abstractNumId w:val="11"/>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0"/>
  </w:num>
  <w:num w:numId="15">
    <w:abstractNumId w:val="17"/>
  </w:num>
  <w:num w:numId="16">
    <w:abstractNumId w:val="2"/>
  </w:num>
  <w:num w:numId="17">
    <w:abstractNumId w:val="7"/>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FA"/>
    <w:rsid w:val="00020AE3"/>
    <w:rsid w:val="0002151E"/>
    <w:rsid w:val="0002448E"/>
    <w:rsid w:val="00027536"/>
    <w:rsid w:val="00047BB5"/>
    <w:rsid w:val="00050199"/>
    <w:rsid w:val="00050641"/>
    <w:rsid w:val="0006142D"/>
    <w:rsid w:val="00061487"/>
    <w:rsid w:val="0006153F"/>
    <w:rsid w:val="000667AA"/>
    <w:rsid w:val="00073B95"/>
    <w:rsid w:val="00076CC1"/>
    <w:rsid w:val="00083061"/>
    <w:rsid w:val="00095511"/>
    <w:rsid w:val="000B07B2"/>
    <w:rsid w:val="000C1391"/>
    <w:rsid w:val="000C3F34"/>
    <w:rsid w:val="000D1B18"/>
    <w:rsid w:val="000D716E"/>
    <w:rsid w:val="000D7ECB"/>
    <w:rsid w:val="000E4682"/>
    <w:rsid w:val="000F04DB"/>
    <w:rsid w:val="00103534"/>
    <w:rsid w:val="00112063"/>
    <w:rsid w:val="0013172E"/>
    <w:rsid w:val="00140FF8"/>
    <w:rsid w:val="0016053F"/>
    <w:rsid w:val="001774E9"/>
    <w:rsid w:val="00192878"/>
    <w:rsid w:val="001970F7"/>
    <w:rsid w:val="001B3212"/>
    <w:rsid w:val="001B4B0B"/>
    <w:rsid w:val="001C3136"/>
    <w:rsid w:val="001D1E29"/>
    <w:rsid w:val="001D4B80"/>
    <w:rsid w:val="001E53D4"/>
    <w:rsid w:val="001E6404"/>
    <w:rsid w:val="001F1726"/>
    <w:rsid w:val="001F57F8"/>
    <w:rsid w:val="00200125"/>
    <w:rsid w:val="00204321"/>
    <w:rsid w:val="002075AA"/>
    <w:rsid w:val="00216522"/>
    <w:rsid w:val="0022301E"/>
    <w:rsid w:val="0022390F"/>
    <w:rsid w:val="002318B9"/>
    <w:rsid w:val="00251114"/>
    <w:rsid w:val="0025279E"/>
    <w:rsid w:val="00264784"/>
    <w:rsid w:val="0026759B"/>
    <w:rsid w:val="00281778"/>
    <w:rsid w:val="00284B4D"/>
    <w:rsid w:val="00287B1A"/>
    <w:rsid w:val="002B131F"/>
    <w:rsid w:val="002B3689"/>
    <w:rsid w:val="002B7840"/>
    <w:rsid w:val="002C5130"/>
    <w:rsid w:val="002D456E"/>
    <w:rsid w:val="002D5F1B"/>
    <w:rsid w:val="002E1148"/>
    <w:rsid w:val="002E2EB2"/>
    <w:rsid w:val="002F0E6C"/>
    <w:rsid w:val="00302BC5"/>
    <w:rsid w:val="00313A6E"/>
    <w:rsid w:val="003162FA"/>
    <w:rsid w:val="00324B91"/>
    <w:rsid w:val="00327614"/>
    <w:rsid w:val="00333F15"/>
    <w:rsid w:val="0034509B"/>
    <w:rsid w:val="00346532"/>
    <w:rsid w:val="003706CE"/>
    <w:rsid w:val="0038289C"/>
    <w:rsid w:val="00390583"/>
    <w:rsid w:val="0039225C"/>
    <w:rsid w:val="00392B6B"/>
    <w:rsid w:val="003A2AE8"/>
    <w:rsid w:val="003D04AC"/>
    <w:rsid w:val="003D05F8"/>
    <w:rsid w:val="003D5D07"/>
    <w:rsid w:val="003E55E5"/>
    <w:rsid w:val="003F1031"/>
    <w:rsid w:val="004127AA"/>
    <w:rsid w:val="00415AEA"/>
    <w:rsid w:val="004169AB"/>
    <w:rsid w:val="00421229"/>
    <w:rsid w:val="004237C0"/>
    <w:rsid w:val="00426DFF"/>
    <w:rsid w:val="00431AC3"/>
    <w:rsid w:val="00432F96"/>
    <w:rsid w:val="00433DB2"/>
    <w:rsid w:val="00440A91"/>
    <w:rsid w:val="00452DFA"/>
    <w:rsid w:val="00462C51"/>
    <w:rsid w:val="00463384"/>
    <w:rsid w:val="004829ED"/>
    <w:rsid w:val="0049630B"/>
    <w:rsid w:val="004A14E7"/>
    <w:rsid w:val="004A5E45"/>
    <w:rsid w:val="004B143C"/>
    <w:rsid w:val="004B2621"/>
    <w:rsid w:val="004B2D28"/>
    <w:rsid w:val="004B76A7"/>
    <w:rsid w:val="004B7868"/>
    <w:rsid w:val="004C4620"/>
    <w:rsid w:val="004C78FC"/>
    <w:rsid w:val="004D1F49"/>
    <w:rsid w:val="004D31C1"/>
    <w:rsid w:val="00501A63"/>
    <w:rsid w:val="00503DF2"/>
    <w:rsid w:val="00504171"/>
    <w:rsid w:val="005304E9"/>
    <w:rsid w:val="00532739"/>
    <w:rsid w:val="0053598A"/>
    <w:rsid w:val="005643C4"/>
    <w:rsid w:val="00566B52"/>
    <w:rsid w:val="0057422B"/>
    <w:rsid w:val="0058118A"/>
    <w:rsid w:val="00581D20"/>
    <w:rsid w:val="00585575"/>
    <w:rsid w:val="005859DB"/>
    <w:rsid w:val="0059038C"/>
    <w:rsid w:val="00591339"/>
    <w:rsid w:val="005A02C9"/>
    <w:rsid w:val="005A4C87"/>
    <w:rsid w:val="005B3B19"/>
    <w:rsid w:val="005B3C2A"/>
    <w:rsid w:val="005C4D8E"/>
    <w:rsid w:val="005D2706"/>
    <w:rsid w:val="005D44A1"/>
    <w:rsid w:val="005D7DBA"/>
    <w:rsid w:val="005F7264"/>
    <w:rsid w:val="00621C2F"/>
    <w:rsid w:val="00625B9D"/>
    <w:rsid w:val="00640E47"/>
    <w:rsid w:val="0066158A"/>
    <w:rsid w:val="00665159"/>
    <w:rsid w:val="006746AE"/>
    <w:rsid w:val="006A0097"/>
    <w:rsid w:val="006A5532"/>
    <w:rsid w:val="006C0634"/>
    <w:rsid w:val="006C18A8"/>
    <w:rsid w:val="006C316C"/>
    <w:rsid w:val="006D3A78"/>
    <w:rsid w:val="006D6821"/>
    <w:rsid w:val="006E2F11"/>
    <w:rsid w:val="006E6CF9"/>
    <w:rsid w:val="006E797E"/>
    <w:rsid w:val="006F0385"/>
    <w:rsid w:val="006F33D9"/>
    <w:rsid w:val="006F3661"/>
    <w:rsid w:val="00706DD8"/>
    <w:rsid w:val="00716A0C"/>
    <w:rsid w:val="00717E43"/>
    <w:rsid w:val="0072120B"/>
    <w:rsid w:val="0072139B"/>
    <w:rsid w:val="00723173"/>
    <w:rsid w:val="0072357B"/>
    <w:rsid w:val="00723934"/>
    <w:rsid w:val="007246FE"/>
    <w:rsid w:val="00731EDB"/>
    <w:rsid w:val="0073249F"/>
    <w:rsid w:val="00733FE3"/>
    <w:rsid w:val="00735E64"/>
    <w:rsid w:val="00737D71"/>
    <w:rsid w:val="0074762C"/>
    <w:rsid w:val="00754398"/>
    <w:rsid w:val="00754615"/>
    <w:rsid w:val="00755EDE"/>
    <w:rsid w:val="00772960"/>
    <w:rsid w:val="00775B6B"/>
    <w:rsid w:val="007762B6"/>
    <w:rsid w:val="00793332"/>
    <w:rsid w:val="00795160"/>
    <w:rsid w:val="007A4B59"/>
    <w:rsid w:val="007C20FB"/>
    <w:rsid w:val="007D3618"/>
    <w:rsid w:val="007D447D"/>
    <w:rsid w:val="007D6462"/>
    <w:rsid w:val="007E1961"/>
    <w:rsid w:val="007E5ABF"/>
    <w:rsid w:val="007E6996"/>
    <w:rsid w:val="00803FD8"/>
    <w:rsid w:val="00835A50"/>
    <w:rsid w:val="00835DBA"/>
    <w:rsid w:val="0084004E"/>
    <w:rsid w:val="008408F5"/>
    <w:rsid w:val="00840987"/>
    <w:rsid w:val="008434CC"/>
    <w:rsid w:val="008456FE"/>
    <w:rsid w:val="00870525"/>
    <w:rsid w:val="008820CF"/>
    <w:rsid w:val="0089119A"/>
    <w:rsid w:val="008A0F5C"/>
    <w:rsid w:val="008A6A2A"/>
    <w:rsid w:val="008B3863"/>
    <w:rsid w:val="008B3F85"/>
    <w:rsid w:val="008B6B63"/>
    <w:rsid w:val="008C4847"/>
    <w:rsid w:val="008C4A5C"/>
    <w:rsid w:val="008D02B2"/>
    <w:rsid w:val="008D6F50"/>
    <w:rsid w:val="008E531B"/>
    <w:rsid w:val="008F48D2"/>
    <w:rsid w:val="009004CA"/>
    <w:rsid w:val="00900BD5"/>
    <w:rsid w:val="00900DF5"/>
    <w:rsid w:val="00912013"/>
    <w:rsid w:val="009173C1"/>
    <w:rsid w:val="00920511"/>
    <w:rsid w:val="00941449"/>
    <w:rsid w:val="00943916"/>
    <w:rsid w:val="009628C2"/>
    <w:rsid w:val="00971834"/>
    <w:rsid w:val="00983769"/>
    <w:rsid w:val="00991148"/>
    <w:rsid w:val="009B6478"/>
    <w:rsid w:val="009C5CCA"/>
    <w:rsid w:val="009C6BCD"/>
    <w:rsid w:val="009C73F3"/>
    <w:rsid w:val="009D3C70"/>
    <w:rsid w:val="009E2934"/>
    <w:rsid w:val="009E4E84"/>
    <w:rsid w:val="009E6C37"/>
    <w:rsid w:val="009F4086"/>
    <w:rsid w:val="00A04E8B"/>
    <w:rsid w:val="00A15D87"/>
    <w:rsid w:val="00A5502D"/>
    <w:rsid w:val="00A80547"/>
    <w:rsid w:val="00A82052"/>
    <w:rsid w:val="00A861F5"/>
    <w:rsid w:val="00A94A3F"/>
    <w:rsid w:val="00AA2BC0"/>
    <w:rsid w:val="00AC1BD0"/>
    <w:rsid w:val="00AD1530"/>
    <w:rsid w:val="00AD7217"/>
    <w:rsid w:val="00AF0787"/>
    <w:rsid w:val="00AF6FCB"/>
    <w:rsid w:val="00B0762C"/>
    <w:rsid w:val="00B1066A"/>
    <w:rsid w:val="00B25BDE"/>
    <w:rsid w:val="00B26C27"/>
    <w:rsid w:val="00B32353"/>
    <w:rsid w:val="00B36981"/>
    <w:rsid w:val="00B40D73"/>
    <w:rsid w:val="00B40E1E"/>
    <w:rsid w:val="00B43539"/>
    <w:rsid w:val="00B53F57"/>
    <w:rsid w:val="00B5678B"/>
    <w:rsid w:val="00B8017E"/>
    <w:rsid w:val="00BA069A"/>
    <w:rsid w:val="00BD1372"/>
    <w:rsid w:val="00BE5C4C"/>
    <w:rsid w:val="00BF7FAB"/>
    <w:rsid w:val="00C05C14"/>
    <w:rsid w:val="00C1342F"/>
    <w:rsid w:val="00C13741"/>
    <w:rsid w:val="00C229CF"/>
    <w:rsid w:val="00C40A92"/>
    <w:rsid w:val="00C51A27"/>
    <w:rsid w:val="00C6354E"/>
    <w:rsid w:val="00C75547"/>
    <w:rsid w:val="00C82A81"/>
    <w:rsid w:val="00C8469F"/>
    <w:rsid w:val="00C9045E"/>
    <w:rsid w:val="00C92D8A"/>
    <w:rsid w:val="00C97DF8"/>
    <w:rsid w:val="00CA7FBB"/>
    <w:rsid w:val="00CB3915"/>
    <w:rsid w:val="00CC08E8"/>
    <w:rsid w:val="00CC0F36"/>
    <w:rsid w:val="00CC2C29"/>
    <w:rsid w:val="00CD7023"/>
    <w:rsid w:val="00CE362C"/>
    <w:rsid w:val="00CE3B73"/>
    <w:rsid w:val="00CF18FF"/>
    <w:rsid w:val="00CF375F"/>
    <w:rsid w:val="00D0355C"/>
    <w:rsid w:val="00D11F6F"/>
    <w:rsid w:val="00D20616"/>
    <w:rsid w:val="00D20831"/>
    <w:rsid w:val="00D36ADF"/>
    <w:rsid w:val="00D47E9D"/>
    <w:rsid w:val="00D63380"/>
    <w:rsid w:val="00D6494D"/>
    <w:rsid w:val="00D8028A"/>
    <w:rsid w:val="00D96E56"/>
    <w:rsid w:val="00DB10A3"/>
    <w:rsid w:val="00DB478E"/>
    <w:rsid w:val="00DB5A17"/>
    <w:rsid w:val="00DC2553"/>
    <w:rsid w:val="00DD143F"/>
    <w:rsid w:val="00DD47E6"/>
    <w:rsid w:val="00DF2509"/>
    <w:rsid w:val="00E00EE4"/>
    <w:rsid w:val="00E04F2B"/>
    <w:rsid w:val="00E0509D"/>
    <w:rsid w:val="00E07D27"/>
    <w:rsid w:val="00E27126"/>
    <w:rsid w:val="00E425F4"/>
    <w:rsid w:val="00E51850"/>
    <w:rsid w:val="00E53C4E"/>
    <w:rsid w:val="00E636ED"/>
    <w:rsid w:val="00E769AD"/>
    <w:rsid w:val="00E8057D"/>
    <w:rsid w:val="00E8366A"/>
    <w:rsid w:val="00E946A7"/>
    <w:rsid w:val="00EB54DF"/>
    <w:rsid w:val="00EC578A"/>
    <w:rsid w:val="00EC66DE"/>
    <w:rsid w:val="00ED2DEE"/>
    <w:rsid w:val="00ED5B97"/>
    <w:rsid w:val="00EE35BE"/>
    <w:rsid w:val="00EF44FA"/>
    <w:rsid w:val="00EF6E77"/>
    <w:rsid w:val="00F02963"/>
    <w:rsid w:val="00F04E60"/>
    <w:rsid w:val="00F11C88"/>
    <w:rsid w:val="00F15665"/>
    <w:rsid w:val="00F158E2"/>
    <w:rsid w:val="00F350D1"/>
    <w:rsid w:val="00F3638B"/>
    <w:rsid w:val="00F42F4A"/>
    <w:rsid w:val="00F473BA"/>
    <w:rsid w:val="00F479BD"/>
    <w:rsid w:val="00F50628"/>
    <w:rsid w:val="00F52822"/>
    <w:rsid w:val="00F55F08"/>
    <w:rsid w:val="00F576E9"/>
    <w:rsid w:val="00F57D86"/>
    <w:rsid w:val="00F63697"/>
    <w:rsid w:val="00F97119"/>
    <w:rsid w:val="00FA5491"/>
    <w:rsid w:val="00FB4692"/>
    <w:rsid w:val="00FB5612"/>
    <w:rsid w:val="00FE4BDC"/>
    <w:rsid w:val="00FE4D96"/>
    <w:rsid w:val="00FF166C"/>
    <w:rsid w:val="00FF7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534"/>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4FA"/>
    <w:pPr>
      <w:tabs>
        <w:tab w:val="center" w:pos="4513"/>
        <w:tab w:val="right" w:pos="9026"/>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F44FA"/>
  </w:style>
  <w:style w:type="paragraph" w:styleId="Footer">
    <w:name w:val="footer"/>
    <w:basedOn w:val="Normal"/>
    <w:link w:val="FooterChar"/>
    <w:uiPriority w:val="99"/>
    <w:unhideWhenUsed/>
    <w:rsid w:val="00EF44FA"/>
    <w:pPr>
      <w:tabs>
        <w:tab w:val="center" w:pos="4513"/>
        <w:tab w:val="right" w:pos="9026"/>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F44FA"/>
  </w:style>
  <w:style w:type="paragraph" w:styleId="BalloonText">
    <w:name w:val="Balloon Text"/>
    <w:basedOn w:val="Normal"/>
    <w:link w:val="BalloonTextChar"/>
    <w:uiPriority w:val="99"/>
    <w:semiHidden/>
    <w:unhideWhenUsed/>
    <w:rsid w:val="00EF44F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F44FA"/>
    <w:rPr>
      <w:rFonts w:ascii="Tahoma" w:hAnsi="Tahoma" w:cs="Tahoma"/>
      <w:sz w:val="16"/>
      <w:szCs w:val="16"/>
    </w:rPr>
  </w:style>
  <w:style w:type="character" w:styleId="Hyperlink">
    <w:name w:val="Hyperlink"/>
    <w:basedOn w:val="DefaultParagraphFont"/>
    <w:uiPriority w:val="99"/>
    <w:unhideWhenUsed/>
    <w:rsid w:val="00EF44FA"/>
    <w:rPr>
      <w:rFonts w:ascii="Times New Roman" w:hAnsi="Times New Roman" w:cs="Times New Roman" w:hint="default"/>
      <w:color w:val="0000FF"/>
      <w:u w:val="single"/>
    </w:rPr>
  </w:style>
  <w:style w:type="character" w:styleId="HTMLTypewriter">
    <w:name w:val="HTML Typewriter"/>
    <w:basedOn w:val="DefaultParagraphFont"/>
    <w:uiPriority w:val="99"/>
    <w:semiHidden/>
    <w:unhideWhenUsed/>
    <w:rsid w:val="00EF44FA"/>
    <w:rPr>
      <w:rFonts w:ascii="Courier New" w:eastAsia="Times New Roman" w:hAnsi="Courier New" w:cs="Courier New" w:hint="default"/>
      <w:sz w:val="20"/>
      <w:szCs w:val="20"/>
    </w:rPr>
  </w:style>
  <w:style w:type="paragraph" w:styleId="ListParagraph">
    <w:name w:val="List Paragraph"/>
    <w:basedOn w:val="Normal"/>
    <w:uiPriority w:val="34"/>
    <w:qFormat/>
    <w:rsid w:val="00A80547"/>
    <w:pPr>
      <w:ind w:left="720"/>
      <w:contextualSpacing/>
    </w:pPr>
  </w:style>
  <w:style w:type="paragraph" w:styleId="Caption">
    <w:name w:val="caption"/>
    <w:basedOn w:val="Normal"/>
    <w:next w:val="Normal"/>
    <w:unhideWhenUsed/>
    <w:qFormat/>
    <w:rsid w:val="00140FF8"/>
    <w:pPr>
      <w:spacing w:before="120" w:after="120"/>
    </w:pPr>
    <w:rPr>
      <w:rFonts w:ascii="Arial" w:hAnsi="Arial"/>
      <w:b/>
      <w:szCs w:val="20"/>
      <w:lang w:val="en-AU"/>
    </w:rPr>
  </w:style>
  <w:style w:type="character" w:styleId="FollowedHyperlink">
    <w:name w:val="FollowedHyperlink"/>
    <w:basedOn w:val="DefaultParagraphFont"/>
    <w:uiPriority w:val="99"/>
    <w:semiHidden/>
    <w:unhideWhenUsed/>
    <w:rsid w:val="0013172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534"/>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4FA"/>
    <w:pPr>
      <w:tabs>
        <w:tab w:val="center" w:pos="4513"/>
        <w:tab w:val="right" w:pos="9026"/>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F44FA"/>
  </w:style>
  <w:style w:type="paragraph" w:styleId="Footer">
    <w:name w:val="footer"/>
    <w:basedOn w:val="Normal"/>
    <w:link w:val="FooterChar"/>
    <w:uiPriority w:val="99"/>
    <w:unhideWhenUsed/>
    <w:rsid w:val="00EF44FA"/>
    <w:pPr>
      <w:tabs>
        <w:tab w:val="center" w:pos="4513"/>
        <w:tab w:val="right" w:pos="9026"/>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F44FA"/>
  </w:style>
  <w:style w:type="paragraph" w:styleId="BalloonText">
    <w:name w:val="Balloon Text"/>
    <w:basedOn w:val="Normal"/>
    <w:link w:val="BalloonTextChar"/>
    <w:uiPriority w:val="99"/>
    <w:semiHidden/>
    <w:unhideWhenUsed/>
    <w:rsid w:val="00EF44F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F44FA"/>
    <w:rPr>
      <w:rFonts w:ascii="Tahoma" w:hAnsi="Tahoma" w:cs="Tahoma"/>
      <w:sz w:val="16"/>
      <w:szCs w:val="16"/>
    </w:rPr>
  </w:style>
  <w:style w:type="character" w:styleId="Hyperlink">
    <w:name w:val="Hyperlink"/>
    <w:basedOn w:val="DefaultParagraphFont"/>
    <w:uiPriority w:val="99"/>
    <w:unhideWhenUsed/>
    <w:rsid w:val="00EF44FA"/>
    <w:rPr>
      <w:rFonts w:ascii="Times New Roman" w:hAnsi="Times New Roman" w:cs="Times New Roman" w:hint="default"/>
      <w:color w:val="0000FF"/>
      <w:u w:val="single"/>
    </w:rPr>
  </w:style>
  <w:style w:type="character" w:styleId="HTMLTypewriter">
    <w:name w:val="HTML Typewriter"/>
    <w:basedOn w:val="DefaultParagraphFont"/>
    <w:uiPriority w:val="99"/>
    <w:semiHidden/>
    <w:unhideWhenUsed/>
    <w:rsid w:val="00EF44FA"/>
    <w:rPr>
      <w:rFonts w:ascii="Courier New" w:eastAsia="Times New Roman" w:hAnsi="Courier New" w:cs="Courier New" w:hint="default"/>
      <w:sz w:val="20"/>
      <w:szCs w:val="20"/>
    </w:rPr>
  </w:style>
  <w:style w:type="paragraph" w:styleId="ListParagraph">
    <w:name w:val="List Paragraph"/>
    <w:basedOn w:val="Normal"/>
    <w:uiPriority w:val="34"/>
    <w:qFormat/>
    <w:rsid w:val="00A80547"/>
    <w:pPr>
      <w:ind w:left="720"/>
      <w:contextualSpacing/>
    </w:pPr>
  </w:style>
  <w:style w:type="paragraph" w:styleId="Caption">
    <w:name w:val="caption"/>
    <w:basedOn w:val="Normal"/>
    <w:next w:val="Normal"/>
    <w:unhideWhenUsed/>
    <w:qFormat/>
    <w:rsid w:val="00140FF8"/>
    <w:pPr>
      <w:spacing w:before="120" w:after="120"/>
    </w:pPr>
    <w:rPr>
      <w:rFonts w:ascii="Arial" w:hAnsi="Arial"/>
      <w:b/>
      <w:szCs w:val="20"/>
      <w:lang w:val="en-AU"/>
    </w:rPr>
  </w:style>
  <w:style w:type="character" w:styleId="FollowedHyperlink">
    <w:name w:val="FollowedHyperlink"/>
    <w:basedOn w:val="DefaultParagraphFont"/>
    <w:uiPriority w:val="99"/>
    <w:semiHidden/>
    <w:unhideWhenUsed/>
    <w:rsid w:val="001317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715">
      <w:bodyDiv w:val="1"/>
      <w:marLeft w:val="0"/>
      <w:marRight w:val="0"/>
      <w:marTop w:val="0"/>
      <w:marBottom w:val="0"/>
      <w:divBdr>
        <w:top w:val="none" w:sz="0" w:space="0" w:color="auto"/>
        <w:left w:val="none" w:sz="0" w:space="0" w:color="auto"/>
        <w:bottom w:val="none" w:sz="0" w:space="0" w:color="auto"/>
        <w:right w:val="none" w:sz="0" w:space="0" w:color="auto"/>
      </w:divBdr>
    </w:div>
    <w:div w:id="127941279">
      <w:bodyDiv w:val="1"/>
      <w:marLeft w:val="0"/>
      <w:marRight w:val="0"/>
      <w:marTop w:val="0"/>
      <w:marBottom w:val="0"/>
      <w:divBdr>
        <w:top w:val="none" w:sz="0" w:space="0" w:color="auto"/>
        <w:left w:val="none" w:sz="0" w:space="0" w:color="auto"/>
        <w:bottom w:val="none" w:sz="0" w:space="0" w:color="auto"/>
        <w:right w:val="none" w:sz="0" w:space="0" w:color="auto"/>
      </w:divBdr>
    </w:div>
    <w:div w:id="334652119">
      <w:bodyDiv w:val="1"/>
      <w:marLeft w:val="0"/>
      <w:marRight w:val="0"/>
      <w:marTop w:val="0"/>
      <w:marBottom w:val="0"/>
      <w:divBdr>
        <w:top w:val="none" w:sz="0" w:space="0" w:color="auto"/>
        <w:left w:val="none" w:sz="0" w:space="0" w:color="auto"/>
        <w:bottom w:val="none" w:sz="0" w:space="0" w:color="auto"/>
        <w:right w:val="none" w:sz="0" w:space="0" w:color="auto"/>
      </w:divBdr>
    </w:div>
    <w:div w:id="379330415">
      <w:bodyDiv w:val="1"/>
      <w:marLeft w:val="0"/>
      <w:marRight w:val="0"/>
      <w:marTop w:val="0"/>
      <w:marBottom w:val="0"/>
      <w:divBdr>
        <w:top w:val="none" w:sz="0" w:space="0" w:color="auto"/>
        <w:left w:val="none" w:sz="0" w:space="0" w:color="auto"/>
        <w:bottom w:val="none" w:sz="0" w:space="0" w:color="auto"/>
        <w:right w:val="none" w:sz="0" w:space="0" w:color="auto"/>
      </w:divBdr>
    </w:div>
    <w:div w:id="451826037">
      <w:bodyDiv w:val="1"/>
      <w:marLeft w:val="0"/>
      <w:marRight w:val="0"/>
      <w:marTop w:val="0"/>
      <w:marBottom w:val="0"/>
      <w:divBdr>
        <w:top w:val="none" w:sz="0" w:space="0" w:color="auto"/>
        <w:left w:val="none" w:sz="0" w:space="0" w:color="auto"/>
        <w:bottom w:val="none" w:sz="0" w:space="0" w:color="auto"/>
        <w:right w:val="none" w:sz="0" w:space="0" w:color="auto"/>
      </w:divBdr>
    </w:div>
    <w:div w:id="497499552">
      <w:bodyDiv w:val="1"/>
      <w:marLeft w:val="0"/>
      <w:marRight w:val="0"/>
      <w:marTop w:val="0"/>
      <w:marBottom w:val="0"/>
      <w:divBdr>
        <w:top w:val="none" w:sz="0" w:space="0" w:color="auto"/>
        <w:left w:val="none" w:sz="0" w:space="0" w:color="auto"/>
        <w:bottom w:val="none" w:sz="0" w:space="0" w:color="auto"/>
        <w:right w:val="none" w:sz="0" w:space="0" w:color="auto"/>
      </w:divBdr>
    </w:div>
    <w:div w:id="541284764">
      <w:bodyDiv w:val="1"/>
      <w:marLeft w:val="0"/>
      <w:marRight w:val="0"/>
      <w:marTop w:val="0"/>
      <w:marBottom w:val="0"/>
      <w:divBdr>
        <w:top w:val="none" w:sz="0" w:space="0" w:color="auto"/>
        <w:left w:val="none" w:sz="0" w:space="0" w:color="auto"/>
        <w:bottom w:val="none" w:sz="0" w:space="0" w:color="auto"/>
        <w:right w:val="none" w:sz="0" w:space="0" w:color="auto"/>
      </w:divBdr>
    </w:div>
    <w:div w:id="556627987">
      <w:bodyDiv w:val="1"/>
      <w:marLeft w:val="0"/>
      <w:marRight w:val="0"/>
      <w:marTop w:val="0"/>
      <w:marBottom w:val="0"/>
      <w:divBdr>
        <w:top w:val="none" w:sz="0" w:space="0" w:color="auto"/>
        <w:left w:val="none" w:sz="0" w:space="0" w:color="auto"/>
        <w:bottom w:val="none" w:sz="0" w:space="0" w:color="auto"/>
        <w:right w:val="none" w:sz="0" w:space="0" w:color="auto"/>
      </w:divBdr>
    </w:div>
    <w:div w:id="974141491">
      <w:bodyDiv w:val="1"/>
      <w:marLeft w:val="0"/>
      <w:marRight w:val="0"/>
      <w:marTop w:val="0"/>
      <w:marBottom w:val="0"/>
      <w:divBdr>
        <w:top w:val="none" w:sz="0" w:space="0" w:color="auto"/>
        <w:left w:val="none" w:sz="0" w:space="0" w:color="auto"/>
        <w:bottom w:val="none" w:sz="0" w:space="0" w:color="auto"/>
        <w:right w:val="none" w:sz="0" w:space="0" w:color="auto"/>
      </w:divBdr>
    </w:div>
    <w:div w:id="1035428156">
      <w:bodyDiv w:val="1"/>
      <w:marLeft w:val="0"/>
      <w:marRight w:val="0"/>
      <w:marTop w:val="0"/>
      <w:marBottom w:val="0"/>
      <w:divBdr>
        <w:top w:val="none" w:sz="0" w:space="0" w:color="auto"/>
        <w:left w:val="none" w:sz="0" w:space="0" w:color="auto"/>
        <w:bottom w:val="none" w:sz="0" w:space="0" w:color="auto"/>
        <w:right w:val="none" w:sz="0" w:space="0" w:color="auto"/>
      </w:divBdr>
    </w:div>
    <w:div w:id="1167398785">
      <w:bodyDiv w:val="1"/>
      <w:marLeft w:val="0"/>
      <w:marRight w:val="0"/>
      <w:marTop w:val="0"/>
      <w:marBottom w:val="0"/>
      <w:divBdr>
        <w:top w:val="none" w:sz="0" w:space="0" w:color="auto"/>
        <w:left w:val="none" w:sz="0" w:space="0" w:color="auto"/>
        <w:bottom w:val="none" w:sz="0" w:space="0" w:color="auto"/>
        <w:right w:val="none" w:sz="0" w:space="0" w:color="auto"/>
      </w:divBdr>
    </w:div>
    <w:div w:id="1173031622">
      <w:bodyDiv w:val="1"/>
      <w:marLeft w:val="0"/>
      <w:marRight w:val="0"/>
      <w:marTop w:val="0"/>
      <w:marBottom w:val="0"/>
      <w:divBdr>
        <w:top w:val="none" w:sz="0" w:space="0" w:color="auto"/>
        <w:left w:val="none" w:sz="0" w:space="0" w:color="auto"/>
        <w:bottom w:val="none" w:sz="0" w:space="0" w:color="auto"/>
        <w:right w:val="none" w:sz="0" w:space="0" w:color="auto"/>
      </w:divBdr>
    </w:div>
    <w:div w:id="1267225631">
      <w:bodyDiv w:val="1"/>
      <w:marLeft w:val="0"/>
      <w:marRight w:val="0"/>
      <w:marTop w:val="0"/>
      <w:marBottom w:val="0"/>
      <w:divBdr>
        <w:top w:val="none" w:sz="0" w:space="0" w:color="auto"/>
        <w:left w:val="none" w:sz="0" w:space="0" w:color="auto"/>
        <w:bottom w:val="none" w:sz="0" w:space="0" w:color="auto"/>
        <w:right w:val="none" w:sz="0" w:space="0" w:color="auto"/>
      </w:divBdr>
    </w:div>
    <w:div w:id="1293092650">
      <w:bodyDiv w:val="1"/>
      <w:marLeft w:val="0"/>
      <w:marRight w:val="0"/>
      <w:marTop w:val="0"/>
      <w:marBottom w:val="0"/>
      <w:divBdr>
        <w:top w:val="none" w:sz="0" w:space="0" w:color="auto"/>
        <w:left w:val="none" w:sz="0" w:space="0" w:color="auto"/>
        <w:bottom w:val="none" w:sz="0" w:space="0" w:color="auto"/>
        <w:right w:val="none" w:sz="0" w:space="0" w:color="auto"/>
      </w:divBdr>
    </w:div>
    <w:div w:id="1316567095">
      <w:bodyDiv w:val="1"/>
      <w:marLeft w:val="0"/>
      <w:marRight w:val="0"/>
      <w:marTop w:val="0"/>
      <w:marBottom w:val="0"/>
      <w:divBdr>
        <w:top w:val="none" w:sz="0" w:space="0" w:color="auto"/>
        <w:left w:val="none" w:sz="0" w:space="0" w:color="auto"/>
        <w:bottom w:val="none" w:sz="0" w:space="0" w:color="auto"/>
        <w:right w:val="none" w:sz="0" w:space="0" w:color="auto"/>
      </w:divBdr>
    </w:div>
    <w:div w:id="1400323192">
      <w:bodyDiv w:val="1"/>
      <w:marLeft w:val="0"/>
      <w:marRight w:val="0"/>
      <w:marTop w:val="0"/>
      <w:marBottom w:val="0"/>
      <w:divBdr>
        <w:top w:val="none" w:sz="0" w:space="0" w:color="auto"/>
        <w:left w:val="none" w:sz="0" w:space="0" w:color="auto"/>
        <w:bottom w:val="none" w:sz="0" w:space="0" w:color="auto"/>
        <w:right w:val="none" w:sz="0" w:space="0" w:color="auto"/>
      </w:divBdr>
    </w:div>
    <w:div w:id="1569341716">
      <w:bodyDiv w:val="1"/>
      <w:marLeft w:val="0"/>
      <w:marRight w:val="0"/>
      <w:marTop w:val="0"/>
      <w:marBottom w:val="0"/>
      <w:divBdr>
        <w:top w:val="none" w:sz="0" w:space="0" w:color="auto"/>
        <w:left w:val="none" w:sz="0" w:space="0" w:color="auto"/>
        <w:bottom w:val="none" w:sz="0" w:space="0" w:color="auto"/>
        <w:right w:val="none" w:sz="0" w:space="0" w:color="auto"/>
      </w:divBdr>
    </w:div>
    <w:div w:id="205115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79F91D7B9B45428C0EBF99BB63CCEB"/>
        <w:category>
          <w:name w:val="General"/>
          <w:gallery w:val="placeholder"/>
        </w:category>
        <w:types>
          <w:type w:val="bbPlcHdr"/>
        </w:types>
        <w:behaviors>
          <w:behavior w:val="content"/>
        </w:behaviors>
        <w:guid w:val="{2CB03E7F-7F9D-4FAB-B4F2-CF7A27E60377}"/>
      </w:docPartPr>
      <w:docPartBody>
        <w:p w:rsidR="00A14CC8" w:rsidRDefault="00F75A63" w:rsidP="00F75A63">
          <w:pPr>
            <w:pStyle w:val="8879F91D7B9B45428C0EBF99BB63CCEB"/>
          </w:pPr>
          <w:r>
            <w:rPr>
              <w:rFonts w:asciiTheme="majorHAnsi" w:eastAsiaTheme="majorEastAsia" w:hAnsiTheme="majorHAnsi" w:cstheme="majorBidi"/>
              <w:sz w:val="36"/>
              <w:szCs w:val="36"/>
            </w:rPr>
            <w:t>[Type the document title]</w:t>
          </w:r>
        </w:p>
      </w:docPartBody>
    </w:docPart>
    <w:docPart>
      <w:docPartPr>
        <w:name w:val="72933B3731C741F285553E5205A42BB4"/>
        <w:category>
          <w:name w:val="General"/>
          <w:gallery w:val="placeholder"/>
        </w:category>
        <w:types>
          <w:type w:val="bbPlcHdr"/>
        </w:types>
        <w:behaviors>
          <w:behavior w:val="content"/>
        </w:behaviors>
        <w:guid w:val="{D17C798F-442A-4B72-A691-49A4CA30AA2F}"/>
      </w:docPartPr>
      <w:docPartBody>
        <w:p w:rsidR="00A14CC8" w:rsidRDefault="00F75A63" w:rsidP="00F75A63">
          <w:pPr>
            <w:pStyle w:val="72933B3731C741F285553E5205A42BB4"/>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75A63"/>
    <w:rsid w:val="000E51A5"/>
    <w:rsid w:val="000F4B16"/>
    <w:rsid w:val="002A1754"/>
    <w:rsid w:val="002C6B6C"/>
    <w:rsid w:val="002D56FA"/>
    <w:rsid w:val="00311C9B"/>
    <w:rsid w:val="00370B49"/>
    <w:rsid w:val="003D763F"/>
    <w:rsid w:val="005903AC"/>
    <w:rsid w:val="005C2B6F"/>
    <w:rsid w:val="006203FD"/>
    <w:rsid w:val="00647F89"/>
    <w:rsid w:val="006B66CC"/>
    <w:rsid w:val="00752B30"/>
    <w:rsid w:val="00760F5D"/>
    <w:rsid w:val="00784DAB"/>
    <w:rsid w:val="007C11EA"/>
    <w:rsid w:val="00946DE2"/>
    <w:rsid w:val="00A044AB"/>
    <w:rsid w:val="00A14CC8"/>
    <w:rsid w:val="00A646E0"/>
    <w:rsid w:val="00B95D22"/>
    <w:rsid w:val="00C85636"/>
    <w:rsid w:val="00E71950"/>
    <w:rsid w:val="00F075DE"/>
    <w:rsid w:val="00F75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C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79F91D7B9B45428C0EBF99BB63CCEB">
    <w:name w:val="8879F91D7B9B45428C0EBF99BB63CCEB"/>
    <w:rsid w:val="00F75A63"/>
  </w:style>
  <w:style w:type="paragraph" w:customStyle="1" w:styleId="72933B3731C741F285553E5205A42BB4">
    <w:name w:val="72933B3731C741F285553E5205A42BB4"/>
    <w:rsid w:val="00F75A63"/>
  </w:style>
  <w:style w:type="paragraph" w:customStyle="1" w:styleId="6284B4AC7D56493EACEDB192EACC271D">
    <w:name w:val="6284B4AC7D56493EACEDB192EACC271D"/>
    <w:rsid w:val="00F75A63"/>
  </w:style>
  <w:style w:type="paragraph" w:customStyle="1" w:styleId="5B90535FDCC6475094E7CE3CB19D5EEC">
    <w:name w:val="5B90535FDCC6475094E7CE3CB19D5EEC"/>
    <w:rsid w:val="00F75A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7CC60A-03A8-48E2-B870-8542719CF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Granite Multiple Reference Images Proposal</vt:lpstr>
    </vt:vector>
  </TitlesOfParts>
  <Company>Nokia</Company>
  <LinksUpToDate>false</LinksUpToDate>
  <CharactersWithSpaces>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Granite Phone Display Reference Images Per Product</dc:title>
  <dc:creator>Freed Mark</dc:creator>
  <cp:lastModifiedBy>Freed Mark (EXT-WAConsultants/Southwood)</cp:lastModifiedBy>
  <cp:revision>5</cp:revision>
  <dcterms:created xsi:type="dcterms:W3CDTF">2012-10-21T20:55:00Z</dcterms:created>
  <dcterms:modified xsi:type="dcterms:W3CDTF">2012-10-25T14:12:00Z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4b99f7c2-40f2-4012-9b71-b23f34496ee0</vt:lpwstr>
  </property>
  <property fmtid="{D5CDD505-2E9C-101B-9397-08002B2CF9AE}" pid="3" name="NokiaConfidentiality">
    <vt:lpwstr>Company Confidential</vt:lpwstr>
  </property>
</Properties>
</file>