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 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6th</w:t>
      </w:r>
      <w:r w:rsidDel="00000000" w:rsidR="00000000" w:rsidRPr="00000000">
        <w:rPr>
          <w:rtl w:val="0"/>
        </w:rPr>
        <w:t xml:space="preserve"> meeting : 28th October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Meeting minutes: 40 minutes, all members attended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Progress since the previous meeting: All group members have completed both parts of task 3, the UML case and activity diagrams.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Decisions made in the meeting: To complete Task 4, Part A by the end of this week, upload the completed part to our GitHub, and combine it to complete Task 4, Part 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USU Student App Student - Kacper Mitura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Union Management System - Mohammad Mehmood Parveen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USU Operation System - Josh Mistica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Society Leader App - Omar AL Nabhani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Actions to be done after meeting: Begin part 4 of the CW and make any changes left to the previous tasks if needed. We will complete a peer assessment in the next sessions to discuss whether we meet the mark criteria.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Issues to be solved: None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