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A369A"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Asunto:</w:t>
      </w:r>
      <w:r w:rsidRPr="00F24190">
        <w:rPr>
          <w:rFonts w:ascii="Times New Roman" w:eastAsia="Times New Roman" w:hAnsi="Times New Roman" w:cs="Times New Roman"/>
          <w:sz w:val="24"/>
          <w:szCs w:val="24"/>
          <w:lang w:eastAsia="es-PE"/>
        </w:rPr>
        <w:t xml:space="preserve"> Levantamiento de requerimientos y definición de alcance para el Sistema de Gestión de Archivos.</w:t>
      </w:r>
    </w:p>
    <w:p w14:paraId="12DD9155"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Responsable de la unidad de organización:</w:t>
      </w:r>
      <w:r w:rsidRPr="00F24190">
        <w:rPr>
          <w:rFonts w:ascii="Times New Roman" w:eastAsia="Times New Roman" w:hAnsi="Times New Roman" w:cs="Times New Roman"/>
          <w:sz w:val="24"/>
          <w:szCs w:val="24"/>
          <w:lang w:eastAsia="es-PE"/>
        </w:rPr>
        <w:t xml:space="preserve"> [Nombre del Intendente o </w:t>
      </w:r>
      <w:proofErr w:type="gramStart"/>
      <w:r w:rsidRPr="00F24190">
        <w:rPr>
          <w:rFonts w:ascii="Times New Roman" w:eastAsia="Times New Roman" w:hAnsi="Times New Roman" w:cs="Times New Roman"/>
          <w:sz w:val="24"/>
          <w:szCs w:val="24"/>
          <w:lang w:eastAsia="es-PE"/>
        </w:rPr>
        <w:t>Jefe</w:t>
      </w:r>
      <w:proofErr w:type="gramEnd"/>
      <w:r w:rsidRPr="00F24190">
        <w:rPr>
          <w:rFonts w:ascii="Times New Roman" w:eastAsia="Times New Roman" w:hAnsi="Times New Roman" w:cs="Times New Roman"/>
          <w:sz w:val="24"/>
          <w:szCs w:val="24"/>
          <w:lang w:eastAsia="es-PE"/>
        </w:rPr>
        <w:t>]</w:t>
      </w:r>
    </w:p>
    <w:p w14:paraId="591D261F"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Jefe de la unidad de organización:</w:t>
      </w:r>
      <w:r w:rsidRPr="00F24190">
        <w:rPr>
          <w:rFonts w:ascii="Times New Roman" w:eastAsia="Times New Roman" w:hAnsi="Times New Roman" w:cs="Times New Roman"/>
          <w:sz w:val="24"/>
          <w:szCs w:val="24"/>
          <w:lang w:eastAsia="es-PE"/>
        </w:rPr>
        <w:t xml:space="preserve"> [Nombre del Intendente o </w:t>
      </w:r>
      <w:proofErr w:type="gramStart"/>
      <w:r w:rsidRPr="00F24190">
        <w:rPr>
          <w:rFonts w:ascii="Times New Roman" w:eastAsia="Times New Roman" w:hAnsi="Times New Roman" w:cs="Times New Roman"/>
          <w:sz w:val="24"/>
          <w:szCs w:val="24"/>
          <w:lang w:eastAsia="es-PE"/>
        </w:rPr>
        <w:t>Jefe</w:t>
      </w:r>
      <w:proofErr w:type="gramEnd"/>
      <w:r w:rsidRPr="00F24190">
        <w:rPr>
          <w:rFonts w:ascii="Times New Roman" w:eastAsia="Times New Roman" w:hAnsi="Times New Roman" w:cs="Times New Roman"/>
          <w:sz w:val="24"/>
          <w:szCs w:val="24"/>
          <w:lang w:eastAsia="es-PE"/>
        </w:rPr>
        <w:t>]</w:t>
      </w:r>
    </w:p>
    <w:p w14:paraId="4E4C4E99"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Persona que convoca:</w:t>
      </w:r>
      <w:r w:rsidRPr="00F24190">
        <w:rPr>
          <w:rFonts w:ascii="Times New Roman" w:eastAsia="Times New Roman" w:hAnsi="Times New Roman" w:cs="Times New Roman"/>
          <w:sz w:val="24"/>
          <w:szCs w:val="24"/>
          <w:lang w:eastAsia="es-PE"/>
        </w:rPr>
        <w:t xml:space="preserve"> [Tu nombre o el de tu jefe directo]</w:t>
      </w:r>
    </w:p>
    <w:p w14:paraId="60702D87"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Fecha:</w:t>
      </w:r>
      <w:r w:rsidRPr="00F24190">
        <w:rPr>
          <w:rFonts w:ascii="Times New Roman" w:eastAsia="Times New Roman" w:hAnsi="Times New Roman" w:cs="Times New Roman"/>
          <w:sz w:val="24"/>
          <w:szCs w:val="24"/>
          <w:lang w:eastAsia="es-PE"/>
        </w:rPr>
        <w:t xml:space="preserve"> 10/04/2026 </w:t>
      </w:r>
      <w:r w:rsidRPr="00F24190">
        <w:rPr>
          <w:rFonts w:ascii="Times New Roman" w:eastAsia="Times New Roman" w:hAnsi="Times New Roman" w:cs="Times New Roman"/>
          <w:i/>
          <w:iCs/>
          <w:sz w:val="24"/>
          <w:szCs w:val="24"/>
          <w:lang w:eastAsia="es-PE"/>
        </w:rPr>
        <w:t>(Ajustar a la fecha de la reunión)</w:t>
      </w:r>
    </w:p>
    <w:p w14:paraId="4A8F8E1A"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Hora:</w:t>
      </w:r>
      <w:r w:rsidRPr="00F24190">
        <w:rPr>
          <w:rFonts w:ascii="Times New Roman" w:eastAsia="Times New Roman" w:hAnsi="Times New Roman" w:cs="Times New Roman"/>
          <w:sz w:val="24"/>
          <w:szCs w:val="24"/>
          <w:lang w:eastAsia="es-PE"/>
        </w:rPr>
        <w:t xml:space="preserve"> [Hora de la reunión]</w:t>
      </w:r>
    </w:p>
    <w:p w14:paraId="004B512B"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Participantes:</w:t>
      </w:r>
    </w:p>
    <w:p w14:paraId="64758A4D" w14:textId="77777777" w:rsidR="00F24190" w:rsidRPr="00F24190" w:rsidRDefault="00F24190" w:rsidP="00F24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[Nombre del Intendente] | Unidad: [Su Unidad]</w:t>
      </w:r>
    </w:p>
    <w:p w14:paraId="0C47A835" w14:textId="77777777" w:rsidR="00F24190" w:rsidRPr="00F24190" w:rsidRDefault="00F24190" w:rsidP="00F24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F24190">
        <w:rPr>
          <w:rFonts w:ascii="Times New Roman" w:eastAsia="Times New Roman" w:hAnsi="Times New Roman" w:cs="Times New Roman"/>
          <w:sz w:val="24"/>
          <w:szCs w:val="24"/>
          <w:lang w:eastAsia="es-PE"/>
        </w:rPr>
        <w:t>Ruben</w:t>
      </w:r>
      <w:proofErr w:type="spellEnd"/>
      <w:r w:rsidRPr="00F24190">
        <w:rPr>
          <w:rFonts w:ascii="Times New Roman" w:eastAsia="Times New Roman" w:hAnsi="Times New Roman" w:cs="Times New Roman"/>
          <w:sz w:val="24"/>
          <w:szCs w:val="24"/>
          <w:lang w:eastAsia="es-PE"/>
        </w:rPr>
        <w:t xml:space="preserve"> Medina Sandoval | Unidad: [Su Unidad]</w:t>
      </w:r>
    </w:p>
    <w:p w14:paraId="340CC143" w14:textId="77777777" w:rsidR="00F24190" w:rsidRPr="00F24190" w:rsidRDefault="00F24190" w:rsidP="00F24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Sebastian Linares Liendo | Unidad: [Tu Unidad]</w:t>
      </w:r>
    </w:p>
    <w:p w14:paraId="685EF02B" w14:textId="77777777" w:rsidR="00F24190" w:rsidRPr="00F24190" w:rsidRDefault="00F24190" w:rsidP="00F241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i/>
          <w:iCs/>
          <w:sz w:val="24"/>
          <w:szCs w:val="24"/>
          <w:lang w:eastAsia="es-PE"/>
        </w:rPr>
        <w:t>(Agregar a los demás)</w:t>
      </w:r>
    </w:p>
    <w:p w14:paraId="1D3090BE"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Documento de referencia:</w:t>
      </w:r>
      <w:r w:rsidRPr="00F24190">
        <w:rPr>
          <w:rFonts w:ascii="Times New Roman" w:eastAsia="Times New Roman" w:hAnsi="Times New Roman" w:cs="Times New Roman"/>
          <w:sz w:val="24"/>
          <w:szCs w:val="24"/>
          <w:lang w:eastAsia="es-PE"/>
        </w:rPr>
        <w:t xml:space="preserve"> </w:t>
      </w:r>
      <w:r w:rsidRPr="00F24190">
        <w:rPr>
          <w:rFonts w:ascii="Times New Roman" w:eastAsia="Times New Roman" w:hAnsi="Times New Roman" w:cs="Times New Roman"/>
          <w:b/>
          <w:bCs/>
          <w:sz w:val="24"/>
          <w:szCs w:val="24"/>
          <w:lang w:eastAsia="es-PE"/>
        </w:rPr>
        <w:t>Auditoría:</w:t>
      </w:r>
      <w:r w:rsidRPr="00F24190">
        <w:rPr>
          <w:rFonts w:ascii="Times New Roman" w:eastAsia="Times New Roman" w:hAnsi="Times New Roman" w:cs="Times New Roman"/>
          <w:sz w:val="24"/>
          <w:szCs w:val="24"/>
          <w:lang w:eastAsia="es-PE"/>
        </w:rPr>
        <w:t xml:space="preserve"> </w:t>
      </w:r>
      <w:proofErr w:type="gramStart"/>
      <w:r w:rsidRPr="00F24190">
        <w:rPr>
          <w:rFonts w:ascii="Times New Roman" w:eastAsia="Times New Roman" w:hAnsi="Times New Roman" w:cs="Times New Roman"/>
          <w:sz w:val="24"/>
          <w:szCs w:val="24"/>
          <w:lang w:eastAsia="es-PE"/>
        </w:rPr>
        <w:t>[ ]</w:t>
      </w:r>
      <w:proofErr w:type="gramEnd"/>
      <w:r w:rsidRPr="00F24190">
        <w:rPr>
          <w:rFonts w:ascii="Times New Roman" w:eastAsia="Times New Roman" w:hAnsi="Times New Roman" w:cs="Times New Roman"/>
          <w:sz w:val="24"/>
          <w:szCs w:val="24"/>
          <w:lang w:eastAsia="es-PE"/>
        </w:rPr>
        <w:t xml:space="preserve"> </w:t>
      </w:r>
      <w:r w:rsidRPr="00F24190">
        <w:rPr>
          <w:rFonts w:ascii="Times New Roman" w:eastAsia="Times New Roman" w:hAnsi="Times New Roman" w:cs="Times New Roman"/>
          <w:b/>
          <w:bCs/>
          <w:sz w:val="24"/>
          <w:szCs w:val="24"/>
          <w:lang w:eastAsia="es-PE"/>
        </w:rPr>
        <w:t>Iniciativa propia de una UUOO:</w:t>
      </w:r>
      <w:r w:rsidRPr="00F24190">
        <w:rPr>
          <w:rFonts w:ascii="Times New Roman" w:eastAsia="Times New Roman" w:hAnsi="Times New Roman" w:cs="Times New Roman"/>
          <w:sz w:val="24"/>
          <w:szCs w:val="24"/>
          <w:lang w:eastAsia="es-PE"/>
        </w:rPr>
        <w:t xml:space="preserve"> [ X ]</w:t>
      </w:r>
    </w:p>
    <w:p w14:paraId="6B2D8ACF"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Norma:</w:t>
      </w:r>
      <w:r w:rsidRPr="00F24190">
        <w:rPr>
          <w:rFonts w:ascii="Times New Roman" w:eastAsia="Times New Roman" w:hAnsi="Times New Roman" w:cs="Times New Roman"/>
          <w:sz w:val="24"/>
          <w:szCs w:val="24"/>
          <w:lang w:eastAsia="es-PE"/>
        </w:rPr>
        <w:t xml:space="preserve"> ISO 9001 </w:t>
      </w:r>
      <w:proofErr w:type="gramStart"/>
      <w:r w:rsidRPr="00F24190">
        <w:rPr>
          <w:rFonts w:ascii="Times New Roman" w:eastAsia="Times New Roman" w:hAnsi="Times New Roman" w:cs="Times New Roman"/>
          <w:sz w:val="24"/>
          <w:szCs w:val="24"/>
          <w:lang w:eastAsia="es-PE"/>
        </w:rPr>
        <w:t>[ ]</w:t>
      </w:r>
      <w:proofErr w:type="gramEnd"/>
      <w:r w:rsidRPr="00F24190">
        <w:rPr>
          <w:rFonts w:ascii="Times New Roman" w:eastAsia="Times New Roman" w:hAnsi="Times New Roman" w:cs="Times New Roman"/>
          <w:sz w:val="24"/>
          <w:szCs w:val="24"/>
          <w:lang w:eastAsia="es-PE"/>
        </w:rPr>
        <w:t xml:space="preserve"> ISO 17025 [ ] Otras normas: ...................</w:t>
      </w:r>
    </w:p>
    <w:p w14:paraId="4D331378"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Tipo de hallazgo:</w:t>
      </w:r>
      <w:r w:rsidRPr="00F24190">
        <w:rPr>
          <w:rFonts w:ascii="Times New Roman" w:eastAsia="Times New Roman" w:hAnsi="Times New Roman" w:cs="Times New Roman"/>
          <w:sz w:val="24"/>
          <w:szCs w:val="24"/>
          <w:lang w:eastAsia="es-PE"/>
        </w:rPr>
        <w:t xml:space="preserve"> No conformidad mayor </w:t>
      </w:r>
      <w:proofErr w:type="gramStart"/>
      <w:r w:rsidRPr="00F24190">
        <w:rPr>
          <w:rFonts w:ascii="Times New Roman" w:eastAsia="Times New Roman" w:hAnsi="Times New Roman" w:cs="Times New Roman"/>
          <w:sz w:val="24"/>
          <w:szCs w:val="24"/>
          <w:lang w:eastAsia="es-PE"/>
        </w:rPr>
        <w:t>[ ]</w:t>
      </w:r>
      <w:proofErr w:type="gramEnd"/>
      <w:r w:rsidRPr="00F24190">
        <w:rPr>
          <w:rFonts w:ascii="Times New Roman" w:eastAsia="Times New Roman" w:hAnsi="Times New Roman" w:cs="Times New Roman"/>
          <w:sz w:val="24"/>
          <w:szCs w:val="24"/>
          <w:lang w:eastAsia="es-PE"/>
        </w:rPr>
        <w:t xml:space="preserve"> No conformidad menor [ ] Oportunidad de mejora [ X ]</w:t>
      </w:r>
    </w:p>
    <w:p w14:paraId="3B7ECE91"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Descripción del Hallazgo:</w:t>
      </w:r>
    </w:p>
    <w:p w14:paraId="0AC760B4"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Gestión operativa manual y descentralizada en el control físico, trazabilidad de préstamos (atenciones) y control de retención de expedientes del archivo de la Intendencia. Dependencia de múltiples archivos Excel sin restricciones de datos, lo que genera riesgo de pérdida de información, tiempos de búsqueda prolongados y dificultad para calcular los plazos de vencimiento y eliminación.</w:t>
      </w:r>
    </w:p>
    <w:p w14:paraId="1DD58C92"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Acciones para controlar y corregir la no conformidad:</w:t>
      </w:r>
    </w:p>
    <w:p w14:paraId="247E72D7"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Estandarización inmediata de la plantilla de ingreso de datos ("Anexo 4 - Inventario a detalle") con restricciones de formato para evitar errores de digitación (ej. formatos de fecha, caracteres especiales) por parte de las secciones al enviar su acervo documentario.</w:t>
      </w:r>
    </w:p>
    <w:p w14:paraId="2208659E"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Análisis (Oportunidad de mejora):</w:t>
      </w:r>
    </w:p>
    <w:p w14:paraId="372F2B20"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Con la estandarización del Excel de ingreso, se viabiliza la implementación de un aplicativo informático centralizado (Sistema de Gestión de Archivos). Este sistema permitirá automatizar la búsqueda de ubicación física (Anaquel, Nivel, Caja, Posición), gestionar el estado de los expedientes (Disponible / Prestado) mediante un módulo de Atenciones, y calcular automáticamente las fechas máximas de conservación según la "Ficha Técnica de Series Documentales".</w:t>
      </w:r>
    </w:p>
    <w:p w14:paraId="27964477"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lastRenderedPageBreak/>
        <w:t>Resumen de la propuesta acción correctiva o acción de mejora:</w:t>
      </w:r>
    </w:p>
    <w:p w14:paraId="4ACD5AE7"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Desarrollo e implementación del Sistema de Gestión de Archivos (Fase 1 - Alcance Definido), enfocado en una interfaz de usuario simplificada (búsqueda universal), gestión de perfiles de usuario y alertas visuales automáticas para préstamos vencidos y expedientes próximos a eliminación.</w:t>
      </w:r>
    </w:p>
    <w:p w14:paraId="4325294F"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Plan de acción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5571"/>
        <w:gridCol w:w="1747"/>
        <w:gridCol w:w="838"/>
      </w:tblGrid>
      <w:tr w:rsidR="00F24190" w:rsidRPr="00F24190" w14:paraId="42E4842B" w14:textId="77777777" w:rsidTr="00F241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E89EE"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E14D9"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 xml:space="preserve">Acciones / Acuerdos para controlar y corregir </w:t>
            </w:r>
            <w:proofErr w:type="gramStart"/>
            <w:r w:rsidRPr="00F24190">
              <w:rPr>
                <w:rFonts w:ascii="Times New Roman" w:eastAsia="Times New Roman" w:hAnsi="Times New Roman" w:cs="Times New Roman"/>
                <w:b/>
                <w:bCs/>
                <w:sz w:val="24"/>
                <w:szCs w:val="24"/>
                <w:lang w:eastAsia="es-PE"/>
              </w:rPr>
              <w:t>una no</w:t>
            </w:r>
            <w:proofErr w:type="gramEnd"/>
            <w:r w:rsidRPr="00F24190">
              <w:rPr>
                <w:rFonts w:ascii="Times New Roman" w:eastAsia="Times New Roman" w:hAnsi="Times New Roman" w:cs="Times New Roman"/>
                <w:b/>
                <w:bCs/>
                <w:sz w:val="24"/>
                <w:szCs w:val="24"/>
                <w:lang w:eastAsia="es-PE"/>
              </w:rPr>
              <w:t xml:space="preserve"> conformidad (*)</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2BB2D"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Responsable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367DF"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Plazo</w:t>
            </w:r>
          </w:p>
        </w:tc>
      </w:tr>
      <w:tr w:rsidR="00F24190" w:rsidRPr="00F24190" w14:paraId="3B807B5F"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F3B43"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16AC9"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Diseño y distribución de la plantilla estandarizada en Excel con validación de datos para el ingreso del inventario a detalle.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A54A4"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proofErr w:type="spellStart"/>
            <w:r w:rsidRPr="00F24190">
              <w:rPr>
                <w:rFonts w:ascii="Times New Roman" w:eastAsia="Times New Roman" w:hAnsi="Times New Roman" w:cs="Times New Roman"/>
                <w:sz w:val="24"/>
                <w:szCs w:val="24"/>
                <w:lang w:eastAsia="es-PE"/>
              </w:rPr>
              <w:t>Ruben</w:t>
            </w:r>
            <w:proofErr w:type="spellEnd"/>
            <w:r w:rsidRPr="00F24190">
              <w:rPr>
                <w:rFonts w:ascii="Times New Roman" w:eastAsia="Times New Roman" w:hAnsi="Times New Roman" w:cs="Times New Roman"/>
                <w:sz w:val="24"/>
                <w:szCs w:val="24"/>
                <w:lang w:eastAsia="es-PE"/>
              </w:rPr>
              <w:t xml:space="preserve"> Medina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E1D8C"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[Fecha]</w:t>
            </w:r>
          </w:p>
        </w:tc>
      </w:tr>
      <w:tr w:rsidR="00F24190" w:rsidRPr="00F24190" w14:paraId="5F7C7E0A"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9BA90"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6F1FD"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Definición de roles de usuario en el sistema: Administrador, Jefatura de Área (con permisos de modificación solo sobre su sección) y Consulta.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E6248"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Sebastian Linares / [</w:t>
            </w:r>
            <w:proofErr w:type="gramStart"/>
            <w:r w:rsidRPr="00F24190">
              <w:rPr>
                <w:rFonts w:ascii="Times New Roman" w:eastAsia="Times New Roman" w:hAnsi="Times New Roman" w:cs="Times New Roman"/>
                <w:sz w:val="24"/>
                <w:szCs w:val="24"/>
                <w:lang w:eastAsia="es-PE"/>
              </w:rPr>
              <w:t>Jefe</w:t>
            </w:r>
            <w:proofErr w:type="gramEnd"/>
            <w:r w:rsidRPr="00F24190">
              <w:rPr>
                <w:rFonts w:ascii="Times New Roman" w:eastAsia="Times New Roman" w:hAnsi="Times New Roman" w:cs="Times New Roman"/>
                <w:sz w:val="24"/>
                <w:szCs w:val="24"/>
                <w:lang w:eastAsia="es-P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D4928"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[Fecha]</w:t>
            </w:r>
          </w:p>
        </w:tc>
      </w:tr>
    </w:tbl>
    <w:p w14:paraId="45FC1EDF" w14:textId="77777777" w:rsidR="00F24190" w:rsidRPr="00F24190" w:rsidRDefault="00F24190" w:rsidP="00F24190">
      <w:pPr>
        <w:spacing w:after="0" w:line="240" w:lineRule="auto"/>
        <w:rPr>
          <w:rFonts w:ascii="Times New Roman" w:eastAsia="Times New Roman" w:hAnsi="Times New Roman" w:cs="Times New Roman"/>
          <w:vanish/>
          <w:sz w:val="24"/>
          <w:szCs w:val="24"/>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5575"/>
        <w:gridCol w:w="1465"/>
        <w:gridCol w:w="1116"/>
      </w:tblGrid>
      <w:tr w:rsidR="00F24190" w:rsidRPr="00F24190" w14:paraId="173446AB" w14:textId="77777777" w:rsidTr="00F241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937A9"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948C0"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Acciones / Acuerdos para eliminar la causa de una no conformidad (*)</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8DF6B"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Responsable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FD468"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Plazo</w:t>
            </w:r>
          </w:p>
        </w:tc>
      </w:tr>
      <w:tr w:rsidR="00F24190" w:rsidRPr="00F24190" w14:paraId="1640ED9F"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7BA08"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F8A052"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 xml:space="preserve">Se define y </w:t>
            </w:r>
            <w:r w:rsidRPr="00F24190">
              <w:rPr>
                <w:rFonts w:ascii="Times New Roman" w:eastAsia="Times New Roman" w:hAnsi="Times New Roman" w:cs="Times New Roman"/>
                <w:b/>
                <w:bCs/>
                <w:sz w:val="24"/>
                <w:szCs w:val="24"/>
                <w:lang w:eastAsia="es-PE"/>
              </w:rPr>
              <w:t>se cierra el alcance técnico (Fase 1)</w:t>
            </w:r>
            <w:r w:rsidRPr="00F24190">
              <w:rPr>
                <w:rFonts w:ascii="Times New Roman" w:eastAsia="Times New Roman" w:hAnsi="Times New Roman" w:cs="Times New Roman"/>
                <w:sz w:val="24"/>
                <w:szCs w:val="24"/>
                <w:lang w:eastAsia="es-PE"/>
              </w:rPr>
              <w:t xml:space="preserve"> del Sistema de Gestión de Archivos bajo los siguientes 4 módulos exclusivos:</w:t>
            </w:r>
          </w:p>
          <w:p w14:paraId="4D2B3458" w14:textId="77777777" w:rsidR="00F24190" w:rsidRPr="00F24190" w:rsidRDefault="00F24190" w:rsidP="00F24190">
            <w:pPr>
              <w:spacing w:after="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br/>
            </w:r>
            <w:r w:rsidRPr="00F24190">
              <w:rPr>
                <w:rFonts w:ascii="Times New Roman" w:eastAsia="Times New Roman" w:hAnsi="Times New Roman" w:cs="Times New Roman"/>
                <w:sz w:val="24"/>
                <w:szCs w:val="24"/>
                <w:lang w:eastAsia="es-PE"/>
              </w:rPr>
              <w:br/>
            </w:r>
          </w:p>
          <w:p w14:paraId="0D83E38C"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a) Módulo de Búsqueda:</w:t>
            </w:r>
            <w:r w:rsidRPr="00F24190">
              <w:rPr>
                <w:rFonts w:ascii="Times New Roman" w:eastAsia="Times New Roman" w:hAnsi="Times New Roman" w:cs="Times New Roman"/>
                <w:sz w:val="24"/>
                <w:szCs w:val="24"/>
                <w:lang w:eastAsia="es-PE"/>
              </w:rPr>
              <w:t xml:space="preserve"> Búsqueda cruzada por </w:t>
            </w:r>
            <w:proofErr w:type="spellStart"/>
            <w:r w:rsidRPr="00F24190">
              <w:rPr>
                <w:rFonts w:ascii="Times New Roman" w:eastAsia="Times New Roman" w:hAnsi="Times New Roman" w:cs="Times New Roman"/>
                <w:sz w:val="24"/>
                <w:szCs w:val="24"/>
                <w:lang w:eastAsia="es-PE"/>
              </w:rPr>
              <w:t>N°</w:t>
            </w:r>
            <w:proofErr w:type="spellEnd"/>
            <w:r w:rsidRPr="00F24190">
              <w:rPr>
                <w:rFonts w:ascii="Times New Roman" w:eastAsia="Times New Roman" w:hAnsi="Times New Roman" w:cs="Times New Roman"/>
                <w:sz w:val="24"/>
                <w:szCs w:val="24"/>
                <w:lang w:eastAsia="es-PE"/>
              </w:rPr>
              <w:t xml:space="preserve"> de Documento, RUC o Caja que devuelva la localización exacta (Caja, Anaquel, Cuerpo, Nivel, Fila, Posición) y la lista de expedientes contenidos.</w:t>
            </w:r>
          </w:p>
          <w:p w14:paraId="17BD2197" w14:textId="77777777" w:rsidR="00F24190" w:rsidRPr="00F24190" w:rsidRDefault="00F24190" w:rsidP="00F24190">
            <w:pPr>
              <w:spacing w:after="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br/>
            </w:r>
            <w:r w:rsidRPr="00F24190">
              <w:rPr>
                <w:rFonts w:ascii="Times New Roman" w:eastAsia="Times New Roman" w:hAnsi="Times New Roman" w:cs="Times New Roman"/>
                <w:sz w:val="24"/>
                <w:szCs w:val="24"/>
                <w:lang w:eastAsia="es-PE"/>
              </w:rPr>
              <w:br/>
            </w:r>
          </w:p>
          <w:p w14:paraId="4DBE6C61"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b) Módulo de Atenciones (Préstamos):</w:t>
            </w:r>
            <w:r w:rsidRPr="00F24190">
              <w:rPr>
                <w:rFonts w:ascii="Times New Roman" w:eastAsia="Times New Roman" w:hAnsi="Times New Roman" w:cs="Times New Roman"/>
                <w:sz w:val="24"/>
                <w:szCs w:val="24"/>
                <w:lang w:eastAsia="es-PE"/>
              </w:rPr>
              <w:t xml:space="preserve"> Registro de préstamos con cálculo de días hábiles, trazabilidad de estado e historial de ampliaciones de plazo.</w:t>
            </w:r>
          </w:p>
          <w:p w14:paraId="1D50ACDE" w14:textId="77777777" w:rsidR="00F24190" w:rsidRPr="00F24190" w:rsidRDefault="00F24190" w:rsidP="00F24190">
            <w:pPr>
              <w:spacing w:after="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lastRenderedPageBreak/>
              <w:br/>
            </w:r>
            <w:r w:rsidRPr="00F24190">
              <w:rPr>
                <w:rFonts w:ascii="Times New Roman" w:eastAsia="Times New Roman" w:hAnsi="Times New Roman" w:cs="Times New Roman"/>
                <w:sz w:val="24"/>
                <w:szCs w:val="24"/>
                <w:lang w:eastAsia="es-PE"/>
              </w:rPr>
              <w:br/>
            </w:r>
          </w:p>
          <w:p w14:paraId="3B047C24"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c) Módulo de Alertas (Visuales):</w:t>
            </w:r>
            <w:r w:rsidRPr="00F24190">
              <w:rPr>
                <w:rFonts w:ascii="Times New Roman" w:eastAsia="Times New Roman" w:hAnsi="Times New Roman" w:cs="Times New Roman"/>
                <w:sz w:val="24"/>
                <w:szCs w:val="24"/>
                <w:lang w:eastAsia="es-PE"/>
              </w:rPr>
              <w:t xml:space="preserve"> Alertas de semáforo para préstamos vencidos y para expedientes que superaron su periodo de retención según la Ficha Técnica de la serie documental.</w:t>
            </w:r>
          </w:p>
          <w:p w14:paraId="361B5376" w14:textId="77777777" w:rsidR="00F24190" w:rsidRPr="00F24190" w:rsidRDefault="00F24190" w:rsidP="00F24190">
            <w:pPr>
              <w:spacing w:after="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br/>
            </w:r>
            <w:r w:rsidRPr="00F24190">
              <w:rPr>
                <w:rFonts w:ascii="Times New Roman" w:eastAsia="Times New Roman" w:hAnsi="Times New Roman" w:cs="Times New Roman"/>
                <w:sz w:val="24"/>
                <w:szCs w:val="24"/>
                <w:lang w:eastAsia="es-PE"/>
              </w:rPr>
              <w:br/>
            </w:r>
          </w:p>
          <w:p w14:paraId="515D9C4D"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d) Restricciones del Sistema:</w:t>
            </w:r>
            <w:r w:rsidRPr="00F24190">
              <w:rPr>
                <w:rFonts w:ascii="Times New Roman" w:eastAsia="Times New Roman" w:hAnsi="Times New Roman" w:cs="Times New Roman"/>
                <w:sz w:val="24"/>
                <w:szCs w:val="24"/>
                <w:lang w:eastAsia="es-PE"/>
              </w:rPr>
              <w:t xml:space="preserve"> El sistema se alimentará exclusivamente del formato estandarizado definido en la Acción 1. El diseño priorizará la alta legibilidad y usabilidad simple.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205ED" w14:textId="77777777" w:rsidR="00F24190" w:rsidRPr="00F24190" w:rsidRDefault="00F24190" w:rsidP="00F24190">
            <w:pPr>
              <w:spacing w:after="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lastRenderedPageBreak/>
              <w:t>Sebastian Linares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A014D" w14:textId="77777777" w:rsidR="00F24190" w:rsidRPr="00F24190" w:rsidRDefault="00F24190" w:rsidP="00F24190">
            <w:pPr>
              <w:spacing w:after="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[Fecha de entrega]</w:t>
            </w:r>
          </w:p>
        </w:tc>
      </w:tr>
    </w:tbl>
    <w:p w14:paraId="3722492A" w14:textId="77777777" w:rsidR="00F24190" w:rsidRDefault="00F24190" w:rsidP="00F24190">
      <w:pPr>
        <w:spacing w:before="100" w:beforeAutospacing="1" w:after="100" w:afterAutospacing="1" w:line="240" w:lineRule="auto"/>
        <w:rPr>
          <w:rFonts w:ascii="Times New Roman" w:eastAsia="Times New Roman" w:hAnsi="Times New Roman" w:cs="Times New Roman"/>
          <w:b/>
          <w:bCs/>
          <w:sz w:val="24"/>
          <w:szCs w:val="24"/>
          <w:lang w:eastAsia="es-PE"/>
        </w:rPr>
      </w:pPr>
    </w:p>
    <w:tbl>
      <w:tblPr>
        <w:tblW w:w="0" w:type="auto"/>
        <w:tblCellSpacing w:w="15" w:type="dxa"/>
        <w:tblCellMar>
          <w:left w:w="0" w:type="dxa"/>
          <w:right w:w="0" w:type="dxa"/>
        </w:tblCellMar>
        <w:tblLook w:val="04A0" w:firstRow="1" w:lastRow="0" w:firstColumn="1" w:lastColumn="0" w:noHBand="0" w:noVBand="1"/>
      </w:tblPr>
      <w:tblGrid>
        <w:gridCol w:w="482"/>
        <w:gridCol w:w="5412"/>
        <w:gridCol w:w="1786"/>
        <w:gridCol w:w="808"/>
      </w:tblGrid>
      <w:tr w:rsidR="00F24190" w:rsidRPr="00F24190" w14:paraId="5E26413A" w14:textId="77777777" w:rsidTr="00F2419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939B0"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b/>
                <w:bCs/>
                <w:color w:val="1F1F1F"/>
                <w:sz w:val="24"/>
                <w:szCs w:val="24"/>
                <w:bdr w:val="none" w:sz="0" w:space="0" w:color="auto" w:frame="1"/>
                <w:lang w:eastAsia="es-PE"/>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6DA2D"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b/>
                <w:bCs/>
                <w:color w:val="1F1F1F"/>
                <w:sz w:val="24"/>
                <w:szCs w:val="24"/>
                <w:bdr w:val="none" w:sz="0" w:space="0" w:color="auto" w:frame="1"/>
                <w:lang w:eastAsia="es-PE"/>
              </w:rPr>
              <w:t>Acciones / Acuerdos para eliminar la causa de una no conformidad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C9D88"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b/>
                <w:bCs/>
                <w:color w:val="1F1F1F"/>
                <w:sz w:val="24"/>
                <w:szCs w:val="24"/>
                <w:bdr w:val="none" w:sz="0" w:space="0" w:color="auto" w:frame="1"/>
                <w:lang w:eastAsia="es-PE"/>
              </w:rPr>
              <w:t>Responsable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A43230"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b/>
                <w:bCs/>
                <w:color w:val="1F1F1F"/>
                <w:sz w:val="24"/>
                <w:szCs w:val="24"/>
                <w:bdr w:val="none" w:sz="0" w:space="0" w:color="auto" w:frame="1"/>
                <w:lang w:eastAsia="es-PE"/>
              </w:rPr>
              <w:t>Plazo</w:t>
            </w:r>
          </w:p>
        </w:tc>
      </w:tr>
      <w:tr w:rsidR="00F24190" w:rsidRPr="00F24190" w14:paraId="036AA4BB"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131DF"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3361E"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a) Actualmente, existe un alto riesgo de error en la digitación y envío del "Anexo 4 - Inventario a detalle" por parte de las diferentes secciones, lo que generaría inconsistencias en la base de datos y fallos en las búsquedas del futuro sistema.</w:t>
            </w:r>
          </w:p>
          <w:p w14:paraId="493FEB59"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r w:rsidRPr="00F24190">
              <w:rPr>
                <w:rFonts w:ascii="Times New Roman" w:eastAsia="Times New Roman" w:hAnsi="Times New Roman" w:cs="Times New Roman"/>
                <w:color w:val="1F1F1F"/>
                <w:sz w:val="24"/>
                <w:szCs w:val="24"/>
                <w:lang w:eastAsia="es-PE"/>
              </w:rPr>
              <w:br/>
            </w:r>
          </w:p>
          <w:p w14:paraId="343495FE" w14:textId="77777777" w:rsidR="00F24190" w:rsidRPr="00F24190" w:rsidRDefault="00F24190" w:rsidP="00F24190">
            <w:pPr>
              <w:spacing w:before="100" w:beforeAutospacing="1" w:after="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b/>
                <w:bCs/>
                <w:color w:val="1F1F1F"/>
                <w:sz w:val="24"/>
                <w:szCs w:val="24"/>
                <w:bdr w:val="none" w:sz="0" w:space="0" w:color="auto" w:frame="1"/>
                <w:lang w:eastAsia="es-PE"/>
              </w:rPr>
              <w:t>Alternativas de mejora:</w:t>
            </w:r>
          </w:p>
          <w:p w14:paraId="606AF0E3"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r w:rsidRPr="00F24190">
              <w:rPr>
                <w:rFonts w:ascii="Times New Roman" w:eastAsia="Times New Roman" w:hAnsi="Times New Roman" w:cs="Times New Roman"/>
                <w:color w:val="1F1F1F"/>
                <w:sz w:val="24"/>
                <w:szCs w:val="24"/>
                <w:lang w:eastAsia="es-PE"/>
              </w:rPr>
              <w:br/>
            </w:r>
          </w:p>
          <w:p w14:paraId="01A8167A"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 xml:space="preserve">- Diseñar e implementar una plantilla estandarizada en Excel con validación estricta de datos (restricciones de formato para fechas, caracteres, etc.) </w:t>
            </w:r>
            <w:r w:rsidRPr="00F24190">
              <w:rPr>
                <w:rFonts w:ascii="Times New Roman" w:eastAsia="Times New Roman" w:hAnsi="Times New Roman" w:cs="Times New Roman"/>
                <w:color w:val="1F1F1F"/>
                <w:sz w:val="24"/>
                <w:szCs w:val="24"/>
                <w:lang w:eastAsia="es-PE"/>
              </w:rPr>
              <w:lastRenderedPageBreak/>
              <w:t>para el ingreso del inventario a detalle por parte de las secciones.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2E9EA"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proofErr w:type="spellStart"/>
            <w:r w:rsidRPr="00F24190">
              <w:rPr>
                <w:rFonts w:ascii="Times New Roman" w:eastAsia="Times New Roman" w:hAnsi="Times New Roman" w:cs="Times New Roman"/>
                <w:color w:val="1F1F1F"/>
                <w:sz w:val="24"/>
                <w:szCs w:val="24"/>
                <w:bdr w:val="none" w:sz="0" w:space="0" w:color="auto" w:frame="1"/>
                <w:lang w:eastAsia="es-PE"/>
              </w:rPr>
              <w:lastRenderedPageBreak/>
              <w:t>Ruben</w:t>
            </w:r>
            <w:proofErr w:type="spellEnd"/>
            <w:r w:rsidRPr="00F24190">
              <w:rPr>
                <w:rFonts w:ascii="Times New Roman" w:eastAsia="Times New Roman" w:hAnsi="Times New Roman" w:cs="Times New Roman"/>
                <w:color w:val="1F1F1F"/>
                <w:sz w:val="24"/>
                <w:szCs w:val="24"/>
                <w:bdr w:val="none" w:sz="0" w:space="0" w:color="auto" w:frame="1"/>
                <w:lang w:eastAsia="es-PE"/>
              </w:rPr>
              <w:t xml:space="preserve"> Medina / [Nombre del </w:t>
            </w:r>
            <w:proofErr w:type="gramStart"/>
            <w:r w:rsidRPr="00F24190">
              <w:rPr>
                <w:rFonts w:ascii="Times New Roman" w:eastAsia="Times New Roman" w:hAnsi="Times New Roman" w:cs="Times New Roman"/>
                <w:color w:val="1F1F1F"/>
                <w:sz w:val="24"/>
                <w:szCs w:val="24"/>
                <w:bdr w:val="none" w:sz="0" w:space="0" w:color="auto" w:frame="1"/>
                <w:lang w:eastAsia="es-PE"/>
              </w:rPr>
              <w:t>Jefe</w:t>
            </w:r>
            <w:proofErr w:type="gramEnd"/>
            <w:r w:rsidRPr="00F24190">
              <w:rPr>
                <w:rFonts w:ascii="Times New Roman" w:eastAsia="Times New Roman" w:hAnsi="Times New Roman" w:cs="Times New Roman"/>
                <w:color w:val="1F1F1F"/>
                <w:sz w:val="24"/>
                <w:szCs w:val="24"/>
                <w:bdr w:val="none" w:sz="0" w:space="0" w:color="auto" w:frame="1"/>
                <w:lang w:eastAsia="es-P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847433"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t>[Fecha]</w:t>
            </w:r>
          </w:p>
        </w:tc>
      </w:tr>
      <w:tr w:rsidR="00F24190" w:rsidRPr="00F24190" w14:paraId="62FAEDDC"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E4DC9"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AE62B"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b) La gestión del control físico, trazabilidad de préstamos (atenciones) y control de retención de expedientes del archivo es manual y descentralizada, dificultando la localización y el control de plazos. Para solucionar esto, se define y se cierra de manera estricta el alcance técnico (Fase 1) del Sistema de Gestión de Archivos.</w:t>
            </w:r>
          </w:p>
          <w:p w14:paraId="509CEAC5"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r w:rsidRPr="00F24190">
              <w:rPr>
                <w:rFonts w:ascii="Times New Roman" w:eastAsia="Times New Roman" w:hAnsi="Times New Roman" w:cs="Times New Roman"/>
                <w:color w:val="1F1F1F"/>
                <w:sz w:val="24"/>
                <w:szCs w:val="24"/>
                <w:lang w:eastAsia="es-PE"/>
              </w:rPr>
              <w:br/>
            </w:r>
          </w:p>
          <w:p w14:paraId="2EE757AB" w14:textId="77777777" w:rsidR="00F24190" w:rsidRPr="00F24190" w:rsidRDefault="00F24190" w:rsidP="00F24190">
            <w:pPr>
              <w:spacing w:before="100" w:beforeAutospacing="1" w:after="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b/>
                <w:bCs/>
                <w:color w:val="1F1F1F"/>
                <w:sz w:val="24"/>
                <w:szCs w:val="24"/>
                <w:bdr w:val="none" w:sz="0" w:space="0" w:color="auto" w:frame="1"/>
                <w:lang w:eastAsia="es-PE"/>
              </w:rPr>
              <w:t>Alternativas de mejora:</w:t>
            </w:r>
          </w:p>
          <w:p w14:paraId="7C1AF543"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r w:rsidRPr="00F24190">
              <w:rPr>
                <w:rFonts w:ascii="Times New Roman" w:eastAsia="Times New Roman" w:hAnsi="Times New Roman" w:cs="Times New Roman"/>
                <w:color w:val="1F1F1F"/>
                <w:sz w:val="24"/>
                <w:szCs w:val="24"/>
                <w:lang w:eastAsia="es-PE"/>
              </w:rPr>
              <w:br/>
            </w:r>
          </w:p>
          <w:p w14:paraId="314009BF" w14:textId="77777777" w:rsidR="00F24190" w:rsidRPr="00F24190" w:rsidRDefault="00F24190" w:rsidP="00F24190">
            <w:pPr>
              <w:spacing w:before="100" w:beforeAutospacing="1" w:after="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 xml:space="preserve">- Implementar un </w:t>
            </w:r>
            <w:r w:rsidRPr="00F24190">
              <w:rPr>
                <w:rFonts w:ascii="Times New Roman" w:eastAsia="Times New Roman" w:hAnsi="Times New Roman" w:cs="Times New Roman"/>
                <w:b/>
                <w:bCs/>
                <w:color w:val="1F1F1F"/>
                <w:sz w:val="24"/>
                <w:szCs w:val="24"/>
                <w:bdr w:val="none" w:sz="0" w:space="0" w:color="auto" w:frame="1"/>
                <w:lang w:eastAsia="es-PE"/>
              </w:rPr>
              <w:t>Módulo de Búsqueda</w:t>
            </w:r>
            <w:r w:rsidRPr="00F24190">
              <w:rPr>
                <w:rFonts w:ascii="Times New Roman" w:eastAsia="Times New Roman" w:hAnsi="Times New Roman" w:cs="Times New Roman"/>
                <w:color w:val="1F1F1F"/>
                <w:sz w:val="24"/>
                <w:szCs w:val="24"/>
                <w:lang w:eastAsia="es-PE"/>
              </w:rPr>
              <w:t xml:space="preserve">: Búsqueda cruzada (por </w:t>
            </w:r>
            <w:proofErr w:type="spellStart"/>
            <w:r w:rsidRPr="00F24190">
              <w:rPr>
                <w:rFonts w:ascii="Times New Roman" w:eastAsia="Times New Roman" w:hAnsi="Times New Roman" w:cs="Times New Roman"/>
                <w:color w:val="1F1F1F"/>
                <w:sz w:val="24"/>
                <w:szCs w:val="24"/>
                <w:lang w:eastAsia="es-PE"/>
              </w:rPr>
              <w:t>N°</w:t>
            </w:r>
            <w:proofErr w:type="spellEnd"/>
            <w:r w:rsidRPr="00F24190">
              <w:rPr>
                <w:rFonts w:ascii="Times New Roman" w:eastAsia="Times New Roman" w:hAnsi="Times New Roman" w:cs="Times New Roman"/>
                <w:color w:val="1F1F1F"/>
                <w:sz w:val="24"/>
                <w:szCs w:val="24"/>
                <w:lang w:eastAsia="es-PE"/>
              </w:rPr>
              <w:t xml:space="preserve"> de Documento, RUC o Caja) que devuelva la localización física exacta (Caja, Anaquel, Cuerpo, Nivel, Fila, Posición) y la lista de expedientes.</w:t>
            </w:r>
          </w:p>
          <w:p w14:paraId="00C2A85A"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p>
          <w:p w14:paraId="46C12E81" w14:textId="77777777" w:rsidR="00F24190" w:rsidRPr="00F24190" w:rsidRDefault="00F24190" w:rsidP="00F24190">
            <w:pPr>
              <w:spacing w:before="100" w:beforeAutospacing="1" w:after="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 xml:space="preserve">- Implementar un </w:t>
            </w:r>
            <w:r w:rsidRPr="00F24190">
              <w:rPr>
                <w:rFonts w:ascii="Times New Roman" w:eastAsia="Times New Roman" w:hAnsi="Times New Roman" w:cs="Times New Roman"/>
                <w:b/>
                <w:bCs/>
                <w:color w:val="1F1F1F"/>
                <w:sz w:val="24"/>
                <w:szCs w:val="24"/>
                <w:bdr w:val="none" w:sz="0" w:space="0" w:color="auto" w:frame="1"/>
                <w:lang w:eastAsia="es-PE"/>
              </w:rPr>
              <w:t>Módulo de Atenciones (Préstamos)</w:t>
            </w:r>
            <w:r w:rsidRPr="00F24190">
              <w:rPr>
                <w:rFonts w:ascii="Times New Roman" w:eastAsia="Times New Roman" w:hAnsi="Times New Roman" w:cs="Times New Roman"/>
                <w:color w:val="1F1F1F"/>
                <w:sz w:val="24"/>
                <w:szCs w:val="24"/>
                <w:lang w:eastAsia="es-PE"/>
              </w:rPr>
              <w:t>: Registro de préstamos con cálculo automático de días hábiles, trazabilidad de estado (prestado/devuelto) e historial de ampliaciones de plazo.</w:t>
            </w:r>
          </w:p>
          <w:p w14:paraId="7C21F256"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p>
          <w:p w14:paraId="3D5AD2FD" w14:textId="77777777" w:rsidR="00F24190" w:rsidRPr="00F24190" w:rsidRDefault="00F24190" w:rsidP="00F24190">
            <w:pPr>
              <w:spacing w:before="100" w:beforeAutospacing="1" w:after="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 xml:space="preserve">- Implementar un </w:t>
            </w:r>
            <w:r w:rsidRPr="00F24190">
              <w:rPr>
                <w:rFonts w:ascii="Times New Roman" w:eastAsia="Times New Roman" w:hAnsi="Times New Roman" w:cs="Times New Roman"/>
                <w:b/>
                <w:bCs/>
                <w:color w:val="1F1F1F"/>
                <w:sz w:val="24"/>
                <w:szCs w:val="24"/>
                <w:bdr w:val="none" w:sz="0" w:space="0" w:color="auto" w:frame="1"/>
                <w:lang w:eastAsia="es-PE"/>
              </w:rPr>
              <w:t>Módulo de Alertas Visuales</w:t>
            </w:r>
            <w:r w:rsidRPr="00F24190">
              <w:rPr>
                <w:rFonts w:ascii="Times New Roman" w:eastAsia="Times New Roman" w:hAnsi="Times New Roman" w:cs="Times New Roman"/>
                <w:color w:val="1F1F1F"/>
                <w:sz w:val="24"/>
                <w:szCs w:val="24"/>
                <w:lang w:eastAsia="es-PE"/>
              </w:rPr>
              <w:t xml:space="preserve">: Sistema tipo semáforo para identificar préstamos </w:t>
            </w:r>
            <w:r w:rsidRPr="00F24190">
              <w:rPr>
                <w:rFonts w:ascii="Times New Roman" w:eastAsia="Times New Roman" w:hAnsi="Times New Roman" w:cs="Times New Roman"/>
                <w:color w:val="1F1F1F"/>
                <w:sz w:val="24"/>
                <w:szCs w:val="24"/>
                <w:lang w:eastAsia="es-PE"/>
              </w:rPr>
              <w:lastRenderedPageBreak/>
              <w:t>vencidos y expedientes que superaron su periodo máximo de retención según la Ficha Técnica.</w:t>
            </w:r>
          </w:p>
          <w:p w14:paraId="605D1697"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p>
          <w:p w14:paraId="6E388129" w14:textId="77777777" w:rsidR="00F24190" w:rsidRPr="00F24190" w:rsidRDefault="00F24190" w:rsidP="00F24190">
            <w:pPr>
              <w:spacing w:before="100" w:beforeAutospacing="1" w:after="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 xml:space="preserve">- Establecer las </w:t>
            </w:r>
            <w:r w:rsidRPr="00F24190">
              <w:rPr>
                <w:rFonts w:ascii="Times New Roman" w:eastAsia="Times New Roman" w:hAnsi="Times New Roman" w:cs="Times New Roman"/>
                <w:b/>
                <w:bCs/>
                <w:color w:val="1F1F1F"/>
                <w:sz w:val="24"/>
                <w:szCs w:val="24"/>
                <w:bdr w:val="none" w:sz="0" w:space="0" w:color="auto" w:frame="1"/>
                <w:lang w:eastAsia="es-PE"/>
              </w:rPr>
              <w:t>Restricciones del Sistema</w:t>
            </w:r>
            <w:r w:rsidRPr="00F24190">
              <w:rPr>
                <w:rFonts w:ascii="Times New Roman" w:eastAsia="Times New Roman" w:hAnsi="Times New Roman" w:cs="Times New Roman"/>
                <w:color w:val="1F1F1F"/>
                <w:sz w:val="24"/>
                <w:szCs w:val="24"/>
                <w:lang w:eastAsia="es-PE"/>
              </w:rPr>
              <w:t>: El aplicativo se alimentará de forma exclusiva del formato estandarizado definido en el punto "a". Además, la interfaz se diseñará priorizando la máxima simplicidad y legibilidad para el usuario.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FE7BA"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lastRenderedPageBreak/>
              <w:t>Sebastian Linares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9785A"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t>[Fecha]</w:t>
            </w:r>
          </w:p>
        </w:tc>
      </w:tr>
      <w:tr w:rsidR="00F24190" w:rsidRPr="00F24190" w14:paraId="6531D53C"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3F09B"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2426D"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c) Es necesario establecer un control de seguridad para garantizar la integridad, privacidad y trazabilidad de la información de los expedientes que se gestionarán en el nuevo aplicativo.</w:t>
            </w:r>
          </w:p>
          <w:p w14:paraId="38AB1A74"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r w:rsidRPr="00F24190">
              <w:rPr>
                <w:rFonts w:ascii="Times New Roman" w:eastAsia="Times New Roman" w:hAnsi="Times New Roman" w:cs="Times New Roman"/>
                <w:color w:val="1F1F1F"/>
                <w:sz w:val="24"/>
                <w:szCs w:val="24"/>
                <w:lang w:eastAsia="es-PE"/>
              </w:rPr>
              <w:br/>
            </w:r>
          </w:p>
          <w:p w14:paraId="1722993A" w14:textId="77777777" w:rsidR="00F24190" w:rsidRPr="00F24190" w:rsidRDefault="00F24190" w:rsidP="00F24190">
            <w:pPr>
              <w:spacing w:before="100" w:beforeAutospacing="1" w:after="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b/>
                <w:bCs/>
                <w:color w:val="1F1F1F"/>
                <w:sz w:val="24"/>
                <w:szCs w:val="24"/>
                <w:bdr w:val="none" w:sz="0" w:space="0" w:color="auto" w:frame="1"/>
                <w:lang w:eastAsia="es-PE"/>
              </w:rPr>
              <w:t>Alternativas de mejora:</w:t>
            </w:r>
          </w:p>
          <w:p w14:paraId="255D0BAE"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br/>
            </w:r>
            <w:r w:rsidRPr="00F24190">
              <w:rPr>
                <w:rFonts w:ascii="Times New Roman" w:eastAsia="Times New Roman" w:hAnsi="Times New Roman" w:cs="Times New Roman"/>
                <w:color w:val="1F1F1F"/>
                <w:sz w:val="24"/>
                <w:szCs w:val="24"/>
                <w:lang w:eastAsia="es-PE"/>
              </w:rPr>
              <w:br/>
            </w:r>
          </w:p>
          <w:p w14:paraId="7D95E23B"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lang w:eastAsia="es-PE"/>
              </w:rPr>
              <w:t>- Definir e implementar la gestión de roles de usuario en el sistema: Administrador, Jefatura de Área (con permisos de modificación únicamente sobre la información de los expedientes correspondientes a su sección) y perfil de solo Consulta.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14F155"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t xml:space="preserve">Sebastian Linares / [Nombre del </w:t>
            </w:r>
            <w:proofErr w:type="gramStart"/>
            <w:r w:rsidRPr="00F24190">
              <w:rPr>
                <w:rFonts w:ascii="Times New Roman" w:eastAsia="Times New Roman" w:hAnsi="Times New Roman" w:cs="Times New Roman"/>
                <w:color w:val="1F1F1F"/>
                <w:sz w:val="24"/>
                <w:szCs w:val="24"/>
                <w:bdr w:val="none" w:sz="0" w:space="0" w:color="auto" w:frame="1"/>
                <w:lang w:eastAsia="es-PE"/>
              </w:rPr>
              <w:t>Jefe</w:t>
            </w:r>
            <w:proofErr w:type="gramEnd"/>
            <w:r w:rsidRPr="00F24190">
              <w:rPr>
                <w:rFonts w:ascii="Times New Roman" w:eastAsia="Times New Roman" w:hAnsi="Times New Roman" w:cs="Times New Roman"/>
                <w:color w:val="1F1F1F"/>
                <w:sz w:val="24"/>
                <w:szCs w:val="24"/>
                <w:bdr w:val="none" w:sz="0" w:space="0" w:color="auto" w:frame="1"/>
                <w:lang w:eastAsia="es-P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7B4C7B" w14:textId="77777777" w:rsidR="00F24190" w:rsidRPr="00F24190" w:rsidRDefault="00F24190" w:rsidP="00F24190">
            <w:pPr>
              <w:spacing w:after="0" w:line="240" w:lineRule="auto"/>
              <w:rPr>
                <w:rFonts w:ascii="Times New Roman" w:eastAsia="Times New Roman" w:hAnsi="Times New Roman" w:cs="Times New Roman"/>
                <w:color w:val="1F1F1F"/>
                <w:sz w:val="24"/>
                <w:szCs w:val="24"/>
                <w:lang w:eastAsia="es-PE"/>
              </w:rPr>
            </w:pPr>
            <w:r w:rsidRPr="00F24190">
              <w:rPr>
                <w:rFonts w:ascii="Times New Roman" w:eastAsia="Times New Roman" w:hAnsi="Times New Roman" w:cs="Times New Roman"/>
                <w:color w:val="1F1F1F"/>
                <w:sz w:val="24"/>
                <w:szCs w:val="24"/>
                <w:bdr w:val="none" w:sz="0" w:space="0" w:color="auto" w:frame="1"/>
                <w:lang w:eastAsia="es-PE"/>
              </w:rPr>
              <w:t>[Fecha]</w:t>
            </w:r>
          </w:p>
        </w:tc>
      </w:tr>
    </w:tbl>
    <w:p w14:paraId="556AFFC2" w14:textId="77777777" w:rsidR="00F24190" w:rsidRDefault="00F24190" w:rsidP="00F24190">
      <w:pPr>
        <w:spacing w:before="100" w:beforeAutospacing="1" w:after="100" w:afterAutospacing="1" w:line="240" w:lineRule="auto"/>
        <w:rPr>
          <w:rFonts w:ascii="Times New Roman" w:eastAsia="Times New Roman" w:hAnsi="Times New Roman" w:cs="Times New Roman"/>
          <w:b/>
          <w:bCs/>
          <w:sz w:val="24"/>
          <w:szCs w:val="24"/>
          <w:lang w:eastAsia="es-PE"/>
        </w:rPr>
      </w:pPr>
    </w:p>
    <w:p w14:paraId="53E8AFF9" w14:textId="395D9006"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OBSERVACIONES:</w:t>
      </w:r>
    </w:p>
    <w:p w14:paraId="20B3BAAD" w14:textId="77777777" w:rsidR="00F24190" w:rsidRPr="00F24190" w:rsidRDefault="00F24190" w:rsidP="00F24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Alcance del Proyecto:</w:t>
      </w:r>
      <w:r w:rsidRPr="00F24190">
        <w:rPr>
          <w:rFonts w:ascii="Times New Roman" w:eastAsia="Times New Roman" w:hAnsi="Times New Roman" w:cs="Times New Roman"/>
          <w:sz w:val="24"/>
          <w:szCs w:val="24"/>
          <w:lang w:eastAsia="es-PE"/>
        </w:rPr>
        <w:t xml:space="preserve"> Cualquier requerimiento, módulo, reporte adicional o cambio en la lógica de negocio que no esté descrito explícitamente en el "Plan de Acción" de la presente acta, será considerado como un requerimiento nuevo para una "Fase 2" del proyecto, posterior a la entrega de la Fase 1.</w:t>
      </w:r>
    </w:p>
    <w:p w14:paraId="2A0D42CF" w14:textId="77777777" w:rsidR="00F24190" w:rsidRPr="00F24190" w:rsidRDefault="00F24190" w:rsidP="00F24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Dependencia de Datos:</w:t>
      </w:r>
      <w:r w:rsidRPr="00F24190">
        <w:rPr>
          <w:rFonts w:ascii="Times New Roman" w:eastAsia="Times New Roman" w:hAnsi="Times New Roman" w:cs="Times New Roman"/>
          <w:sz w:val="24"/>
          <w:szCs w:val="24"/>
          <w:lang w:eastAsia="es-PE"/>
        </w:rPr>
        <w:t xml:space="preserve"> El correcto funcionamiento de las búsquedas y alertas del sistema está estrictamente condicionado a que las diferentes secciones envíen </w:t>
      </w:r>
      <w:r w:rsidRPr="00F24190">
        <w:rPr>
          <w:rFonts w:ascii="Times New Roman" w:eastAsia="Times New Roman" w:hAnsi="Times New Roman" w:cs="Times New Roman"/>
          <w:sz w:val="24"/>
          <w:szCs w:val="24"/>
          <w:lang w:eastAsia="es-PE"/>
        </w:rPr>
        <w:lastRenderedPageBreak/>
        <w:t>la información utilizando correctamente la plantilla validada (Responsabilidad de Rubén Medina). Datos mal ingresados no serán procesados por el sistema.</w:t>
      </w:r>
    </w:p>
    <w:p w14:paraId="59C8CF5F" w14:textId="77777777" w:rsidR="00F24190" w:rsidRPr="00F24190" w:rsidRDefault="00F24190" w:rsidP="00F241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El sistema gestionará la base de datos basándose en la estructura del "Anexo 4" y la "Ficha Técnica de series documentales" presentadas en la reunión.</w:t>
      </w:r>
    </w:p>
    <w:p w14:paraId="07C856FE" w14:textId="77777777" w:rsidR="00F24190" w:rsidRPr="00F24190" w:rsidRDefault="00F24190" w:rsidP="00F24190">
      <w:pPr>
        <w:spacing w:before="100" w:beforeAutospacing="1" w:after="100" w:afterAutospacing="1"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676"/>
        <w:gridCol w:w="3015"/>
        <w:gridCol w:w="1541"/>
        <w:gridCol w:w="924"/>
      </w:tblGrid>
      <w:tr w:rsidR="00F24190" w:rsidRPr="00F24190" w14:paraId="7E80CE03" w14:textId="77777777" w:rsidTr="00F241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DFBD5"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2DEA4"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Riesgo identificado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3FF42"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Acciones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48456"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Responsable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5865F"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b/>
                <w:bCs/>
                <w:sz w:val="24"/>
                <w:szCs w:val="24"/>
                <w:lang w:eastAsia="es-PE"/>
              </w:rPr>
              <w:t>Fecha</w:t>
            </w:r>
          </w:p>
        </w:tc>
      </w:tr>
      <w:tr w:rsidR="00F24190" w:rsidRPr="00F24190" w14:paraId="6CC70054"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C51AF"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68583"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proofErr w:type="spellStart"/>
            <w:r w:rsidRPr="00F24190">
              <w:rPr>
                <w:rFonts w:ascii="Times New Roman" w:eastAsia="Times New Roman" w:hAnsi="Times New Roman" w:cs="Times New Roman"/>
                <w:i/>
                <w:iCs/>
                <w:sz w:val="24"/>
                <w:szCs w:val="24"/>
                <w:lang w:eastAsia="es-PE"/>
              </w:rPr>
              <w:t>Scope</w:t>
            </w:r>
            <w:proofErr w:type="spellEnd"/>
            <w:r w:rsidRPr="00F24190">
              <w:rPr>
                <w:rFonts w:ascii="Times New Roman" w:eastAsia="Times New Roman" w:hAnsi="Times New Roman" w:cs="Times New Roman"/>
                <w:i/>
                <w:iCs/>
                <w:sz w:val="24"/>
                <w:szCs w:val="24"/>
                <w:lang w:eastAsia="es-PE"/>
              </w:rPr>
              <w:t xml:space="preserve"> </w:t>
            </w:r>
            <w:proofErr w:type="spellStart"/>
            <w:r w:rsidRPr="00F24190">
              <w:rPr>
                <w:rFonts w:ascii="Times New Roman" w:eastAsia="Times New Roman" w:hAnsi="Times New Roman" w:cs="Times New Roman"/>
                <w:i/>
                <w:iCs/>
                <w:sz w:val="24"/>
                <w:szCs w:val="24"/>
                <w:lang w:eastAsia="es-PE"/>
              </w:rPr>
              <w:t>Creep</w:t>
            </w:r>
            <w:proofErr w:type="spellEnd"/>
            <w:r w:rsidRPr="00F24190">
              <w:rPr>
                <w:rFonts w:ascii="Times New Roman" w:eastAsia="Times New Roman" w:hAnsi="Times New Roman" w:cs="Times New Roman"/>
                <w:sz w:val="24"/>
                <w:szCs w:val="24"/>
                <w:lang w:eastAsia="es-PE"/>
              </w:rPr>
              <w:t xml:space="preserve"> (Aumento descontrolado del alcance del sistema durante su desarrollo).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CAB63"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Aprobación y firma de esta acta como documento rector de los límites y funciones del aplicativo en su Fase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7C2AB"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Todos los participantes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3DB75"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Día de firma</w:t>
            </w:r>
          </w:p>
        </w:tc>
      </w:tr>
      <w:tr w:rsidR="00F24190" w:rsidRPr="00F24190" w14:paraId="2787FE79" w14:textId="77777777" w:rsidTr="00F241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6474C7"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0BD41"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Inconsistencia en la data histórica al migrar al nuevo 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91A9E"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Exigir el uso estricto de la nueva plantilla de Excel con restricciones antes de realizar cargas masivas al 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ED520"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Jefaturas de sección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2E92C" w14:textId="77777777" w:rsidR="00F24190" w:rsidRPr="00F24190" w:rsidRDefault="00F24190" w:rsidP="00F24190">
            <w:pPr>
              <w:spacing w:after="480" w:line="240" w:lineRule="auto"/>
              <w:rPr>
                <w:rFonts w:ascii="Times New Roman" w:eastAsia="Times New Roman" w:hAnsi="Times New Roman" w:cs="Times New Roman"/>
                <w:sz w:val="24"/>
                <w:szCs w:val="24"/>
                <w:lang w:eastAsia="es-PE"/>
              </w:rPr>
            </w:pPr>
            <w:r w:rsidRPr="00F24190">
              <w:rPr>
                <w:rFonts w:ascii="Times New Roman" w:eastAsia="Times New Roman" w:hAnsi="Times New Roman" w:cs="Times New Roman"/>
                <w:sz w:val="24"/>
                <w:szCs w:val="24"/>
                <w:lang w:eastAsia="es-PE"/>
              </w:rPr>
              <w:t>[Fecha]</w:t>
            </w:r>
          </w:p>
        </w:tc>
      </w:tr>
    </w:tbl>
    <w:p w14:paraId="273A385B" w14:textId="77777777" w:rsidR="00F24190" w:rsidRPr="00F24190" w:rsidRDefault="00F24190" w:rsidP="00F24190">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F24190">
        <w:rPr>
          <w:rFonts w:ascii="Times New Roman" w:eastAsia="Times New Roman" w:hAnsi="Times New Roman" w:cs="Times New Roman"/>
          <w:b/>
          <w:bCs/>
          <w:sz w:val="27"/>
          <w:szCs w:val="27"/>
          <w:lang w:eastAsia="es-PE"/>
        </w:rPr>
        <w:t>[Fin del Formato]</w:t>
      </w:r>
    </w:p>
    <w:p w14:paraId="763A1F1D" w14:textId="77777777" w:rsidR="002958DE" w:rsidRPr="00F24190" w:rsidRDefault="002958DE" w:rsidP="00F24190"/>
    <w:sectPr w:rsidR="002958DE" w:rsidRPr="00F241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D3D17"/>
    <w:multiLevelType w:val="multilevel"/>
    <w:tmpl w:val="A73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71657"/>
    <w:multiLevelType w:val="multilevel"/>
    <w:tmpl w:val="6DF4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90"/>
    <w:rsid w:val="002958DE"/>
    <w:rsid w:val="00F241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E88B"/>
  <w15:chartTrackingRefBased/>
  <w15:docId w15:val="{087706FB-B3C2-494B-BDCD-86408BBF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24190"/>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24190"/>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F2419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F241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224867">
      <w:bodyDiv w:val="1"/>
      <w:marLeft w:val="0"/>
      <w:marRight w:val="0"/>
      <w:marTop w:val="0"/>
      <w:marBottom w:val="0"/>
      <w:divBdr>
        <w:top w:val="none" w:sz="0" w:space="0" w:color="auto"/>
        <w:left w:val="none" w:sz="0" w:space="0" w:color="auto"/>
        <w:bottom w:val="none" w:sz="0" w:space="0" w:color="auto"/>
        <w:right w:val="none" w:sz="0" w:space="0" w:color="auto"/>
      </w:divBdr>
    </w:div>
    <w:div w:id="142410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1147</Words>
  <Characters>6309</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Linares</dc:creator>
  <cp:keywords/>
  <dc:description/>
  <cp:lastModifiedBy>Sebastian Linares</cp:lastModifiedBy>
  <cp:revision>1</cp:revision>
  <dcterms:created xsi:type="dcterms:W3CDTF">2026-04-10T16:32:00Z</dcterms:created>
  <dcterms:modified xsi:type="dcterms:W3CDTF">2026-04-10T16:44:00Z</dcterms:modified>
</cp:coreProperties>
</file>