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133" w:rsidRPr="008D50D6" w:rsidRDefault="00B8615B" w:rsidP="00FF06BA">
      <w:pPr>
        <w:spacing w:after="0" w:line="240" w:lineRule="auto"/>
        <w:rPr>
          <w:lang w:val="en-GB"/>
        </w:rPr>
      </w:pPr>
      <w:r w:rsidRPr="008D50D6">
        <w:rPr>
          <w:lang w:val="en-GB"/>
        </w:rPr>
        <w:t xml:space="preserve">The </w:t>
      </w:r>
      <w:r w:rsidR="00032166" w:rsidRPr="008D50D6">
        <w:rPr>
          <w:lang w:val="en-GB"/>
        </w:rPr>
        <w:t>University of Northampton</w:t>
      </w:r>
    </w:p>
    <w:p w:rsidR="00F71459" w:rsidRDefault="00F71459" w:rsidP="00FF06BA">
      <w:pPr>
        <w:spacing w:after="0" w:line="240" w:lineRule="auto"/>
        <w:rPr>
          <w:lang w:val="en-GB"/>
        </w:rPr>
      </w:pPr>
      <w:r>
        <w:rPr>
          <w:lang w:val="en-GB"/>
        </w:rPr>
        <w:t>Northampton Business School</w:t>
      </w:r>
    </w:p>
    <w:p w:rsidR="00F71459" w:rsidRDefault="00F71459" w:rsidP="00FF06BA">
      <w:pPr>
        <w:spacing w:after="0" w:line="240" w:lineRule="auto"/>
        <w:rPr>
          <w:lang w:val="en-GB"/>
        </w:rPr>
      </w:pPr>
      <w:r>
        <w:rPr>
          <w:lang w:val="en-GB"/>
        </w:rPr>
        <w:t>Department: NBS Business, Accounting and Finance</w:t>
      </w:r>
    </w:p>
    <w:p w:rsidR="00032166" w:rsidRPr="008D50D6" w:rsidRDefault="00032166" w:rsidP="00FF06BA">
      <w:pPr>
        <w:spacing w:after="0" w:line="240" w:lineRule="auto"/>
        <w:rPr>
          <w:lang w:val="en-GB"/>
        </w:rPr>
      </w:pPr>
    </w:p>
    <w:p w:rsidR="00B8615B" w:rsidRPr="008D50D6" w:rsidRDefault="00B8615B" w:rsidP="00FF06BA">
      <w:pPr>
        <w:spacing w:after="0" w:line="240" w:lineRule="auto"/>
        <w:rPr>
          <w:lang w:val="en-GB"/>
        </w:rPr>
      </w:pPr>
    </w:p>
    <w:p w:rsidR="00032166" w:rsidRPr="008D50D6" w:rsidRDefault="00032166" w:rsidP="00FF06BA">
      <w:pPr>
        <w:spacing w:after="0" w:line="240" w:lineRule="auto"/>
        <w:rPr>
          <w:lang w:val="en-GB"/>
        </w:rPr>
      </w:pPr>
    </w:p>
    <w:p w:rsidR="00463332" w:rsidRDefault="00463332" w:rsidP="00FF06BA">
      <w:pPr>
        <w:spacing w:after="0" w:line="240" w:lineRule="auto"/>
        <w:rPr>
          <w:lang w:val="en-GB"/>
        </w:rPr>
      </w:pPr>
    </w:p>
    <w:p w:rsidR="00DD551B" w:rsidRPr="008D50D6" w:rsidRDefault="00DD551B" w:rsidP="00FF06BA">
      <w:pPr>
        <w:spacing w:after="0" w:line="240" w:lineRule="auto"/>
        <w:rPr>
          <w:lang w:val="en-GB"/>
        </w:rPr>
      </w:pPr>
    </w:p>
    <w:p w:rsidR="00740E54" w:rsidRPr="008D50D6" w:rsidRDefault="00740E54" w:rsidP="00FF06BA">
      <w:pPr>
        <w:spacing w:after="0" w:line="240" w:lineRule="auto"/>
        <w:rPr>
          <w:lang w:val="en-GB"/>
        </w:rPr>
      </w:pPr>
    </w:p>
    <w:p w:rsidR="00740E54" w:rsidRPr="008D50D6" w:rsidRDefault="00740E54" w:rsidP="00FF06BA">
      <w:pPr>
        <w:spacing w:after="0" w:line="240" w:lineRule="auto"/>
        <w:rPr>
          <w:lang w:val="en-GB"/>
        </w:rPr>
      </w:pPr>
    </w:p>
    <w:p w:rsidR="00740E54" w:rsidRPr="008D50D6" w:rsidRDefault="00740E54" w:rsidP="00FF06BA">
      <w:pPr>
        <w:spacing w:after="0" w:line="240" w:lineRule="auto"/>
        <w:rPr>
          <w:lang w:val="en-GB"/>
        </w:rPr>
      </w:pPr>
    </w:p>
    <w:p w:rsidR="00740E54" w:rsidRPr="008D50D6" w:rsidRDefault="00740E54" w:rsidP="00FF06BA">
      <w:pPr>
        <w:spacing w:after="0" w:line="240" w:lineRule="auto"/>
        <w:rPr>
          <w:lang w:val="en-GB"/>
        </w:rPr>
      </w:pPr>
    </w:p>
    <w:p w:rsidR="00740E54" w:rsidRPr="008D50D6" w:rsidRDefault="00740E54" w:rsidP="00FF06BA">
      <w:pPr>
        <w:spacing w:after="0" w:line="240" w:lineRule="auto"/>
        <w:rPr>
          <w:lang w:val="en-GB"/>
        </w:rPr>
      </w:pPr>
    </w:p>
    <w:p w:rsidR="00740E54" w:rsidRPr="008D50D6" w:rsidRDefault="00740E54" w:rsidP="00FF06BA">
      <w:pPr>
        <w:spacing w:after="0" w:line="240" w:lineRule="auto"/>
        <w:rPr>
          <w:lang w:val="en-GB"/>
        </w:rPr>
      </w:pPr>
    </w:p>
    <w:p w:rsidR="00740E54" w:rsidRPr="008D50D6" w:rsidRDefault="00740E54" w:rsidP="00FF06BA">
      <w:pPr>
        <w:spacing w:after="0" w:line="240" w:lineRule="auto"/>
        <w:rPr>
          <w:lang w:val="en-GB"/>
        </w:rPr>
      </w:pPr>
    </w:p>
    <w:p w:rsidR="00463332" w:rsidRPr="008D50D6" w:rsidRDefault="00463332" w:rsidP="00FF06BA">
      <w:pPr>
        <w:spacing w:after="0" w:line="240" w:lineRule="auto"/>
        <w:rPr>
          <w:lang w:val="en-GB"/>
        </w:rPr>
      </w:pPr>
    </w:p>
    <w:p w:rsidR="00B8615B" w:rsidRPr="00FE0A86" w:rsidRDefault="00FE0A86" w:rsidP="00FF06BA">
      <w:pPr>
        <w:spacing w:after="0" w:line="240" w:lineRule="auto"/>
        <w:jc w:val="center"/>
        <w:rPr>
          <w:sz w:val="32"/>
          <w:lang w:val="en-GB"/>
        </w:rPr>
      </w:pPr>
      <w:r w:rsidRPr="00FE0A86">
        <w:rPr>
          <w:sz w:val="32"/>
          <w:lang w:val="en-GB"/>
        </w:rPr>
        <w:t>Research Proposal:</w:t>
      </w:r>
    </w:p>
    <w:p w:rsidR="00FE0A86" w:rsidRPr="008D50D6" w:rsidRDefault="00FE0A86" w:rsidP="00FF06BA">
      <w:pPr>
        <w:spacing w:after="0" w:line="240" w:lineRule="auto"/>
        <w:jc w:val="center"/>
        <w:rPr>
          <w:b/>
          <w:sz w:val="32"/>
          <w:lang w:val="en-GB"/>
        </w:rPr>
      </w:pPr>
    </w:p>
    <w:p w:rsidR="00032166" w:rsidRPr="00FE0A86" w:rsidRDefault="00FE0A86" w:rsidP="00FF06BA">
      <w:pPr>
        <w:spacing w:after="0" w:line="240" w:lineRule="auto"/>
        <w:jc w:val="center"/>
        <w:rPr>
          <w:b/>
          <w:sz w:val="32"/>
          <w:lang w:val="en-GB"/>
        </w:rPr>
      </w:pPr>
      <w:r w:rsidRPr="00FE0A86">
        <w:rPr>
          <w:b/>
          <w:sz w:val="32"/>
          <w:lang w:val="en-GB"/>
        </w:rPr>
        <w:t>Testing the link between valuation multiples and underlying value drivers</w:t>
      </w:r>
      <w:r w:rsidR="00B67963">
        <w:rPr>
          <w:b/>
          <w:sz w:val="32"/>
          <w:lang w:val="en-GB"/>
        </w:rPr>
        <w:t xml:space="preserve"> in US retail industry</w:t>
      </w:r>
    </w:p>
    <w:p w:rsidR="00B8615B" w:rsidRPr="008D50D6" w:rsidRDefault="00B8615B" w:rsidP="00FF06BA">
      <w:pPr>
        <w:spacing w:after="0" w:line="240" w:lineRule="auto"/>
        <w:jc w:val="center"/>
        <w:rPr>
          <w:lang w:val="en-GB"/>
        </w:rPr>
      </w:pPr>
    </w:p>
    <w:p w:rsidR="00B8615B" w:rsidRPr="008D50D6" w:rsidRDefault="00B8615B" w:rsidP="00FF06BA">
      <w:pPr>
        <w:spacing w:after="0" w:line="240" w:lineRule="auto"/>
        <w:rPr>
          <w:lang w:val="en-GB"/>
        </w:rPr>
      </w:pPr>
    </w:p>
    <w:p w:rsidR="00B8615B" w:rsidRPr="008D50D6" w:rsidRDefault="00B8615B" w:rsidP="00FF06BA">
      <w:pPr>
        <w:spacing w:after="0" w:line="240" w:lineRule="auto"/>
        <w:rPr>
          <w:lang w:val="en-GB"/>
        </w:rPr>
      </w:pPr>
    </w:p>
    <w:p w:rsidR="00B8615B" w:rsidRPr="008D50D6" w:rsidRDefault="00B8615B" w:rsidP="00FF06BA">
      <w:pPr>
        <w:spacing w:after="0" w:line="240" w:lineRule="auto"/>
        <w:rPr>
          <w:lang w:val="en-GB"/>
        </w:rPr>
      </w:pPr>
    </w:p>
    <w:p w:rsidR="00B8615B" w:rsidRPr="008D50D6" w:rsidRDefault="00B8615B" w:rsidP="00FF06BA">
      <w:pPr>
        <w:spacing w:after="0" w:line="240" w:lineRule="auto"/>
        <w:rPr>
          <w:lang w:val="en-GB"/>
        </w:rPr>
      </w:pPr>
    </w:p>
    <w:p w:rsidR="00B8615B" w:rsidRPr="008D50D6" w:rsidRDefault="00B8615B" w:rsidP="00FF06BA">
      <w:pPr>
        <w:spacing w:after="0" w:line="240" w:lineRule="auto"/>
        <w:rPr>
          <w:lang w:val="en-GB"/>
        </w:rPr>
      </w:pPr>
    </w:p>
    <w:p w:rsidR="00B8615B" w:rsidRPr="008D50D6" w:rsidRDefault="00B8615B" w:rsidP="00FF06BA">
      <w:pPr>
        <w:spacing w:after="0" w:line="240" w:lineRule="auto"/>
        <w:rPr>
          <w:lang w:val="en-GB"/>
        </w:rPr>
      </w:pPr>
    </w:p>
    <w:p w:rsidR="00B8615B" w:rsidRPr="008D50D6" w:rsidRDefault="00B8615B" w:rsidP="00FF06BA">
      <w:pPr>
        <w:spacing w:after="0" w:line="240" w:lineRule="auto"/>
        <w:rPr>
          <w:lang w:val="en-GB"/>
        </w:rPr>
      </w:pPr>
    </w:p>
    <w:p w:rsidR="00B8615B" w:rsidRPr="008D50D6" w:rsidRDefault="00B8615B" w:rsidP="00FF06BA">
      <w:pPr>
        <w:spacing w:after="0" w:line="240" w:lineRule="auto"/>
        <w:rPr>
          <w:lang w:val="en-GB"/>
        </w:rPr>
      </w:pPr>
    </w:p>
    <w:p w:rsidR="00B8615B" w:rsidRPr="008D50D6" w:rsidRDefault="00B8615B" w:rsidP="00FF06BA">
      <w:pPr>
        <w:spacing w:after="0" w:line="240" w:lineRule="auto"/>
        <w:rPr>
          <w:lang w:val="en-GB"/>
        </w:rPr>
      </w:pPr>
    </w:p>
    <w:p w:rsidR="00B8615B" w:rsidRPr="008D50D6" w:rsidRDefault="00B8615B" w:rsidP="00FF06BA">
      <w:pPr>
        <w:spacing w:after="0" w:line="240" w:lineRule="auto"/>
        <w:rPr>
          <w:lang w:val="en-GB"/>
        </w:rPr>
      </w:pPr>
    </w:p>
    <w:p w:rsidR="00B8615B" w:rsidRPr="008D50D6" w:rsidRDefault="00B8615B" w:rsidP="00FF06BA">
      <w:pPr>
        <w:spacing w:after="0" w:line="240" w:lineRule="auto"/>
        <w:rPr>
          <w:lang w:val="en-GB"/>
        </w:rPr>
      </w:pPr>
    </w:p>
    <w:p w:rsidR="00B8615B" w:rsidRPr="008D50D6" w:rsidRDefault="00B8615B" w:rsidP="00FF06BA">
      <w:pPr>
        <w:spacing w:after="0" w:line="240" w:lineRule="auto"/>
        <w:rPr>
          <w:lang w:val="en-GB"/>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090"/>
      </w:tblGrid>
      <w:tr w:rsidR="00740E54" w:rsidRPr="008D50D6" w:rsidTr="00740E54">
        <w:tc>
          <w:tcPr>
            <w:tcW w:w="2977" w:type="dxa"/>
          </w:tcPr>
          <w:p w:rsidR="00740E54" w:rsidRPr="008D50D6" w:rsidRDefault="00FE0A86" w:rsidP="00C11C60">
            <w:pPr>
              <w:spacing w:line="360" w:lineRule="auto"/>
              <w:rPr>
                <w:b/>
                <w:lang w:val="en-GB"/>
              </w:rPr>
            </w:pPr>
            <w:r>
              <w:rPr>
                <w:b/>
                <w:lang w:val="en-GB"/>
              </w:rPr>
              <w:t>Researcher</w:t>
            </w:r>
            <w:r w:rsidR="00740E54" w:rsidRPr="008D50D6">
              <w:rPr>
                <w:b/>
                <w:lang w:val="en-GB"/>
              </w:rPr>
              <w:t xml:space="preserve">: </w:t>
            </w:r>
          </w:p>
        </w:tc>
        <w:tc>
          <w:tcPr>
            <w:tcW w:w="6090" w:type="dxa"/>
          </w:tcPr>
          <w:p w:rsidR="00740E54" w:rsidRPr="008D50D6" w:rsidRDefault="00740E54" w:rsidP="00C11C60">
            <w:pPr>
              <w:spacing w:line="360" w:lineRule="auto"/>
              <w:rPr>
                <w:lang w:val="en-GB"/>
              </w:rPr>
            </w:pPr>
            <w:r w:rsidRPr="008D50D6">
              <w:rPr>
                <w:lang w:val="en-GB"/>
              </w:rPr>
              <w:t>Jan Borko</w:t>
            </w:r>
          </w:p>
        </w:tc>
      </w:tr>
      <w:tr w:rsidR="00463332" w:rsidRPr="008D50D6" w:rsidTr="00740E54">
        <w:tc>
          <w:tcPr>
            <w:tcW w:w="2977" w:type="dxa"/>
          </w:tcPr>
          <w:p w:rsidR="00463332" w:rsidRPr="008D50D6" w:rsidRDefault="00463332" w:rsidP="00C11C60">
            <w:pPr>
              <w:spacing w:line="360" w:lineRule="auto"/>
              <w:rPr>
                <w:b/>
                <w:lang w:val="en-GB"/>
              </w:rPr>
            </w:pPr>
            <w:r w:rsidRPr="008D50D6">
              <w:rPr>
                <w:b/>
                <w:lang w:val="en-GB"/>
              </w:rPr>
              <w:t xml:space="preserve">Northampton </w:t>
            </w:r>
            <w:r w:rsidR="00740E54" w:rsidRPr="008D50D6">
              <w:rPr>
                <w:b/>
                <w:lang w:val="en-GB"/>
              </w:rPr>
              <w:t xml:space="preserve">University </w:t>
            </w:r>
            <w:r w:rsidRPr="008D50D6">
              <w:rPr>
                <w:b/>
                <w:lang w:val="en-GB"/>
              </w:rPr>
              <w:t xml:space="preserve">SID: </w:t>
            </w:r>
          </w:p>
        </w:tc>
        <w:tc>
          <w:tcPr>
            <w:tcW w:w="6090" w:type="dxa"/>
          </w:tcPr>
          <w:p w:rsidR="00463332" w:rsidRPr="008D50D6" w:rsidRDefault="00463332" w:rsidP="00C11C60">
            <w:pPr>
              <w:spacing w:line="360" w:lineRule="auto"/>
              <w:rPr>
                <w:lang w:val="en-GB"/>
              </w:rPr>
            </w:pPr>
            <w:r w:rsidRPr="008D50D6">
              <w:rPr>
                <w:lang w:val="en-GB"/>
              </w:rPr>
              <w:t>17447829</w:t>
            </w:r>
          </w:p>
        </w:tc>
      </w:tr>
      <w:tr w:rsidR="00463332" w:rsidRPr="008D50D6" w:rsidTr="00740E54">
        <w:tc>
          <w:tcPr>
            <w:tcW w:w="2977" w:type="dxa"/>
          </w:tcPr>
          <w:p w:rsidR="00463332" w:rsidRPr="008D50D6" w:rsidRDefault="00463332" w:rsidP="00C11C60">
            <w:pPr>
              <w:spacing w:line="360" w:lineRule="auto"/>
              <w:rPr>
                <w:b/>
                <w:lang w:val="en-GB"/>
              </w:rPr>
            </w:pPr>
            <w:r w:rsidRPr="008D50D6">
              <w:rPr>
                <w:b/>
                <w:lang w:val="en-GB"/>
              </w:rPr>
              <w:t>LSM student number:</w:t>
            </w:r>
          </w:p>
        </w:tc>
        <w:tc>
          <w:tcPr>
            <w:tcW w:w="6090" w:type="dxa"/>
          </w:tcPr>
          <w:p w:rsidR="00463332" w:rsidRPr="008D50D6" w:rsidRDefault="00463332" w:rsidP="00C11C60">
            <w:pPr>
              <w:spacing w:line="360" w:lineRule="auto"/>
              <w:rPr>
                <w:lang w:val="en-GB"/>
              </w:rPr>
            </w:pPr>
            <w:r w:rsidRPr="008D50D6">
              <w:rPr>
                <w:lang w:val="en-GB"/>
              </w:rPr>
              <w:t>205431</w:t>
            </w:r>
          </w:p>
        </w:tc>
      </w:tr>
      <w:tr w:rsidR="00F71459" w:rsidRPr="008D50D6" w:rsidTr="00740E54">
        <w:tc>
          <w:tcPr>
            <w:tcW w:w="2977" w:type="dxa"/>
          </w:tcPr>
          <w:p w:rsidR="00F71459" w:rsidRPr="008D50D6" w:rsidRDefault="00F71459" w:rsidP="00C11C60">
            <w:pPr>
              <w:spacing w:line="360" w:lineRule="auto"/>
              <w:rPr>
                <w:b/>
                <w:lang w:val="en-GB"/>
              </w:rPr>
            </w:pPr>
            <w:r>
              <w:rPr>
                <w:b/>
                <w:lang w:val="en-GB"/>
              </w:rPr>
              <w:t>Supervisor:</w:t>
            </w:r>
          </w:p>
        </w:tc>
        <w:tc>
          <w:tcPr>
            <w:tcW w:w="6090" w:type="dxa"/>
          </w:tcPr>
          <w:p w:rsidR="00F71459" w:rsidRPr="008D50D6" w:rsidRDefault="00B67963" w:rsidP="00B67963">
            <w:pPr>
              <w:spacing w:line="360" w:lineRule="auto"/>
              <w:rPr>
                <w:lang w:val="en-GB"/>
              </w:rPr>
            </w:pPr>
            <w:r>
              <w:rPr>
                <w:lang w:val="en-GB"/>
              </w:rPr>
              <w:t>Ms Chrishanthi Ranaweera</w:t>
            </w:r>
          </w:p>
        </w:tc>
      </w:tr>
      <w:tr w:rsidR="001D1B7B" w:rsidRPr="008D50D6" w:rsidTr="004D2D46">
        <w:tc>
          <w:tcPr>
            <w:tcW w:w="2977" w:type="dxa"/>
          </w:tcPr>
          <w:p w:rsidR="001D1B7B" w:rsidRPr="008D50D6" w:rsidRDefault="00F71459" w:rsidP="00C11C60">
            <w:pPr>
              <w:spacing w:line="360" w:lineRule="auto"/>
              <w:rPr>
                <w:b/>
                <w:lang w:val="en-GB"/>
              </w:rPr>
            </w:pPr>
            <w:r>
              <w:rPr>
                <w:b/>
                <w:lang w:val="en-GB"/>
              </w:rPr>
              <w:t>Course:</w:t>
            </w:r>
          </w:p>
        </w:tc>
        <w:tc>
          <w:tcPr>
            <w:tcW w:w="6090" w:type="dxa"/>
          </w:tcPr>
          <w:p w:rsidR="001D1B7B" w:rsidRPr="008D50D6" w:rsidRDefault="00F71459" w:rsidP="00C11C60">
            <w:pPr>
              <w:spacing w:line="360" w:lineRule="auto"/>
              <w:rPr>
                <w:lang w:val="en-GB"/>
              </w:rPr>
            </w:pPr>
            <w:r>
              <w:rPr>
                <w:lang w:val="en-GB"/>
              </w:rPr>
              <w:t>MSc Accounting and Finance</w:t>
            </w:r>
          </w:p>
        </w:tc>
      </w:tr>
      <w:tr w:rsidR="00F71459" w:rsidRPr="008D50D6" w:rsidTr="004D2D46">
        <w:tc>
          <w:tcPr>
            <w:tcW w:w="2977" w:type="dxa"/>
          </w:tcPr>
          <w:p w:rsidR="00F71459" w:rsidRPr="008D50D6" w:rsidRDefault="00F71459" w:rsidP="00F71459">
            <w:pPr>
              <w:spacing w:line="360" w:lineRule="auto"/>
              <w:rPr>
                <w:b/>
                <w:lang w:val="en-GB"/>
              </w:rPr>
            </w:pPr>
            <w:r w:rsidRPr="008D50D6">
              <w:rPr>
                <w:b/>
                <w:lang w:val="en-GB"/>
              </w:rPr>
              <w:t xml:space="preserve">Module: </w:t>
            </w:r>
          </w:p>
        </w:tc>
        <w:tc>
          <w:tcPr>
            <w:tcW w:w="6090" w:type="dxa"/>
          </w:tcPr>
          <w:p w:rsidR="00F71459" w:rsidRPr="008D50D6" w:rsidRDefault="00F71459" w:rsidP="00F71459">
            <w:pPr>
              <w:spacing w:line="360" w:lineRule="auto"/>
              <w:rPr>
                <w:lang w:val="en-GB"/>
              </w:rPr>
            </w:pPr>
            <w:r w:rsidRPr="008D50D6">
              <w:rPr>
                <w:lang w:val="en-GB"/>
              </w:rPr>
              <w:t>Accounting and Finance</w:t>
            </w:r>
            <w:r>
              <w:rPr>
                <w:lang w:val="en-GB"/>
              </w:rPr>
              <w:t xml:space="preserve"> Research Project</w:t>
            </w:r>
          </w:p>
        </w:tc>
      </w:tr>
      <w:tr w:rsidR="00F71459" w:rsidRPr="008D50D6" w:rsidTr="000E7825">
        <w:tc>
          <w:tcPr>
            <w:tcW w:w="2977" w:type="dxa"/>
          </w:tcPr>
          <w:p w:rsidR="00F71459" w:rsidRPr="008D50D6" w:rsidRDefault="00F71459" w:rsidP="00F71459">
            <w:pPr>
              <w:spacing w:line="360" w:lineRule="auto"/>
              <w:rPr>
                <w:b/>
                <w:lang w:val="en-GB"/>
              </w:rPr>
            </w:pPr>
            <w:r w:rsidRPr="008D50D6">
              <w:rPr>
                <w:b/>
                <w:lang w:val="en-GB"/>
              </w:rPr>
              <w:t>Module</w:t>
            </w:r>
            <w:r>
              <w:rPr>
                <w:b/>
                <w:lang w:val="en-GB"/>
              </w:rPr>
              <w:t xml:space="preserve"> code</w:t>
            </w:r>
            <w:r w:rsidRPr="008D50D6">
              <w:rPr>
                <w:b/>
                <w:lang w:val="en-GB"/>
              </w:rPr>
              <w:t xml:space="preserve">: </w:t>
            </w:r>
          </w:p>
        </w:tc>
        <w:tc>
          <w:tcPr>
            <w:tcW w:w="6090" w:type="dxa"/>
          </w:tcPr>
          <w:p w:rsidR="00F71459" w:rsidRPr="008D50D6" w:rsidRDefault="00F71459" w:rsidP="00F71459">
            <w:pPr>
              <w:spacing w:line="360" w:lineRule="auto"/>
              <w:rPr>
                <w:lang w:val="en-GB"/>
              </w:rPr>
            </w:pPr>
            <w:r>
              <w:rPr>
                <w:lang w:val="en-GB"/>
              </w:rPr>
              <w:t>FINM041</w:t>
            </w:r>
          </w:p>
        </w:tc>
      </w:tr>
      <w:tr w:rsidR="00F71459" w:rsidRPr="008D50D6" w:rsidTr="000E7825">
        <w:tc>
          <w:tcPr>
            <w:tcW w:w="2977" w:type="dxa"/>
          </w:tcPr>
          <w:p w:rsidR="00F71459" w:rsidRPr="008D50D6" w:rsidRDefault="00F71459" w:rsidP="00F71459">
            <w:pPr>
              <w:spacing w:line="360" w:lineRule="auto"/>
              <w:rPr>
                <w:b/>
                <w:lang w:val="en-GB"/>
              </w:rPr>
            </w:pPr>
            <w:r w:rsidRPr="008D50D6">
              <w:rPr>
                <w:b/>
                <w:lang w:val="en-GB"/>
              </w:rPr>
              <w:t xml:space="preserve">Academic year: </w:t>
            </w:r>
          </w:p>
        </w:tc>
        <w:tc>
          <w:tcPr>
            <w:tcW w:w="6090" w:type="dxa"/>
          </w:tcPr>
          <w:p w:rsidR="00F71459" w:rsidRPr="008D50D6" w:rsidRDefault="00F71459" w:rsidP="00F71459">
            <w:pPr>
              <w:spacing w:line="360" w:lineRule="auto"/>
              <w:rPr>
                <w:lang w:val="en-GB"/>
              </w:rPr>
            </w:pPr>
            <w:r w:rsidRPr="008D50D6">
              <w:rPr>
                <w:lang w:val="en-GB"/>
              </w:rPr>
              <w:t>2017/2018</w:t>
            </w:r>
          </w:p>
        </w:tc>
      </w:tr>
      <w:tr w:rsidR="00F71459" w:rsidRPr="008D50D6" w:rsidTr="00740E54">
        <w:tc>
          <w:tcPr>
            <w:tcW w:w="2977" w:type="dxa"/>
          </w:tcPr>
          <w:p w:rsidR="00F71459" w:rsidRPr="008D50D6" w:rsidRDefault="00842B6C" w:rsidP="00842B6C">
            <w:pPr>
              <w:spacing w:line="360" w:lineRule="auto"/>
              <w:rPr>
                <w:b/>
                <w:lang w:val="en-GB"/>
              </w:rPr>
            </w:pPr>
            <w:r>
              <w:rPr>
                <w:b/>
                <w:lang w:val="en-GB"/>
              </w:rPr>
              <w:t>D</w:t>
            </w:r>
            <w:r w:rsidR="00F71459" w:rsidRPr="008D50D6">
              <w:rPr>
                <w:b/>
                <w:lang w:val="en-GB"/>
              </w:rPr>
              <w:t xml:space="preserve">ate: </w:t>
            </w:r>
          </w:p>
        </w:tc>
        <w:tc>
          <w:tcPr>
            <w:tcW w:w="6090" w:type="dxa"/>
          </w:tcPr>
          <w:p w:rsidR="00F71459" w:rsidRPr="008D50D6" w:rsidRDefault="00F71459" w:rsidP="00174E0E">
            <w:pPr>
              <w:spacing w:line="360" w:lineRule="auto"/>
              <w:rPr>
                <w:lang w:val="en-GB"/>
              </w:rPr>
            </w:pPr>
            <w:r>
              <w:rPr>
                <w:lang w:val="en-GB"/>
              </w:rPr>
              <w:t>2</w:t>
            </w:r>
            <w:r w:rsidR="00174E0E">
              <w:rPr>
                <w:lang w:val="en-GB"/>
              </w:rPr>
              <w:t>4th</w:t>
            </w:r>
            <w:r>
              <w:rPr>
                <w:lang w:val="en-GB"/>
              </w:rPr>
              <w:t xml:space="preserve"> March</w:t>
            </w:r>
            <w:r w:rsidRPr="008D50D6">
              <w:rPr>
                <w:lang w:val="en-GB"/>
              </w:rPr>
              <w:t xml:space="preserve"> 2017</w:t>
            </w:r>
          </w:p>
        </w:tc>
      </w:tr>
    </w:tbl>
    <w:p w:rsidR="00F93297" w:rsidRPr="008D50D6" w:rsidRDefault="00F93297" w:rsidP="00FF06BA">
      <w:pPr>
        <w:spacing w:after="0" w:line="240" w:lineRule="auto"/>
        <w:rPr>
          <w:lang w:val="en-GB"/>
        </w:rPr>
      </w:pPr>
      <w:r w:rsidRPr="008D50D6">
        <w:rPr>
          <w:lang w:val="en-GB"/>
        </w:rPr>
        <w:br w:type="page"/>
      </w:r>
    </w:p>
    <w:p w:rsidR="00F93297" w:rsidRDefault="00F93297" w:rsidP="00FF06BA">
      <w:pPr>
        <w:spacing w:after="0" w:line="240" w:lineRule="auto"/>
        <w:jc w:val="center"/>
        <w:rPr>
          <w:b/>
          <w:lang w:val="en-GB"/>
        </w:rPr>
      </w:pPr>
      <w:r w:rsidRPr="008D50D6">
        <w:rPr>
          <w:b/>
          <w:lang w:val="en-GB"/>
        </w:rPr>
        <w:lastRenderedPageBreak/>
        <w:t>TABLE OF CONTENTS</w:t>
      </w:r>
    </w:p>
    <w:p w:rsidR="00815CD6" w:rsidRPr="008D50D6" w:rsidRDefault="00815CD6" w:rsidP="00FF06BA">
      <w:pPr>
        <w:spacing w:after="0" w:line="240" w:lineRule="auto"/>
        <w:jc w:val="center"/>
        <w:rPr>
          <w:b/>
          <w:lang w:val="en-GB"/>
        </w:rPr>
      </w:pPr>
    </w:p>
    <w:p w:rsidR="00F93297" w:rsidRDefault="00F93297" w:rsidP="00FF06BA">
      <w:pPr>
        <w:spacing w:after="0" w:line="240" w:lineRule="auto"/>
        <w:rPr>
          <w:lang w:val="en-GB"/>
        </w:rPr>
      </w:pPr>
    </w:p>
    <w:p w:rsidR="00815CD6" w:rsidRDefault="00815CD6" w:rsidP="00FF06BA">
      <w:pPr>
        <w:spacing w:after="0" w:line="240" w:lineRule="auto"/>
        <w:rPr>
          <w:lang w:val="en-GB"/>
        </w:rPr>
      </w:pPr>
    </w:p>
    <w:p w:rsidR="00815CD6" w:rsidRDefault="00815CD6" w:rsidP="00FF06BA">
      <w:pPr>
        <w:spacing w:after="0" w:line="240" w:lineRule="auto"/>
        <w:rPr>
          <w:lang w:val="en-GB"/>
        </w:rPr>
      </w:pPr>
      <w:r>
        <w:rPr>
          <w:lang w:val="en-GB"/>
        </w:rPr>
        <w:t>List of Figures</w:t>
      </w:r>
      <w:r w:rsidR="00CD0E66">
        <w:rPr>
          <w:lang w:val="en-GB"/>
        </w:rPr>
        <w:t>…………………</w:t>
      </w:r>
      <w:r>
        <w:rPr>
          <w:lang w:val="en-GB"/>
        </w:rPr>
        <w:t>.....................................................................................................................(i)</w:t>
      </w:r>
    </w:p>
    <w:p w:rsidR="00CD0E66" w:rsidRDefault="00CD0E66" w:rsidP="00FF06BA">
      <w:pPr>
        <w:spacing w:after="0" w:line="240" w:lineRule="auto"/>
        <w:rPr>
          <w:lang w:val="en-GB"/>
        </w:rPr>
      </w:pPr>
    </w:p>
    <w:p w:rsidR="00CD0E66" w:rsidRPr="008D50D6" w:rsidRDefault="00CD0E66" w:rsidP="00FF06BA">
      <w:pPr>
        <w:spacing w:after="0" w:line="240" w:lineRule="auto"/>
        <w:rPr>
          <w:lang w:val="en-GB"/>
        </w:rPr>
      </w:pPr>
      <w:r>
        <w:rPr>
          <w:lang w:val="en-GB"/>
        </w:rPr>
        <w:t xml:space="preserve">List of Tables </w:t>
      </w:r>
      <w:proofErr w:type="gramStart"/>
      <w:r>
        <w:rPr>
          <w:lang w:val="en-GB"/>
        </w:rPr>
        <w:t>.........................................................................................................................................(</w:t>
      </w:r>
      <w:proofErr w:type="gramEnd"/>
      <w:r>
        <w:rPr>
          <w:lang w:val="en-GB"/>
        </w:rPr>
        <w:t>i)</w:t>
      </w:r>
    </w:p>
    <w:sdt>
      <w:sdtPr>
        <w:rPr>
          <w:rFonts w:asciiTheme="minorHAnsi" w:eastAsiaTheme="minorHAnsi" w:hAnsiTheme="minorHAnsi" w:cstheme="minorBidi"/>
          <w:color w:val="auto"/>
          <w:sz w:val="22"/>
          <w:szCs w:val="22"/>
          <w:lang w:val="en-GB"/>
        </w:rPr>
        <w:id w:val="365412431"/>
        <w:docPartObj>
          <w:docPartGallery w:val="Table of Contents"/>
          <w:docPartUnique/>
        </w:docPartObj>
      </w:sdtPr>
      <w:sdtEndPr>
        <w:rPr>
          <w:b/>
          <w:bCs/>
          <w:noProof/>
        </w:rPr>
      </w:sdtEndPr>
      <w:sdtContent>
        <w:p w:rsidR="009839C2" w:rsidRPr="008D50D6" w:rsidRDefault="009839C2" w:rsidP="00FF06BA">
          <w:pPr>
            <w:pStyle w:val="TOCHeading"/>
            <w:spacing w:before="0" w:line="240" w:lineRule="auto"/>
            <w:rPr>
              <w:lang w:val="en-GB"/>
            </w:rPr>
          </w:pPr>
        </w:p>
        <w:p w:rsidR="001C5E11" w:rsidRDefault="009839C2">
          <w:pPr>
            <w:pStyle w:val="TOC1"/>
            <w:tabs>
              <w:tab w:val="left" w:pos="440"/>
              <w:tab w:val="right" w:leader="dot" w:pos="9016"/>
            </w:tabs>
            <w:rPr>
              <w:rFonts w:eastAsiaTheme="minorEastAsia"/>
              <w:noProof/>
              <w:lang w:eastAsia="sr-Latn-RS"/>
            </w:rPr>
          </w:pPr>
          <w:r w:rsidRPr="008D50D6">
            <w:rPr>
              <w:lang w:val="en-GB"/>
            </w:rPr>
            <w:fldChar w:fldCharType="begin"/>
          </w:r>
          <w:r w:rsidRPr="008D50D6">
            <w:rPr>
              <w:lang w:val="en-GB"/>
            </w:rPr>
            <w:instrText xml:space="preserve"> TOC \o "1-3" \h \z \u </w:instrText>
          </w:r>
          <w:r w:rsidRPr="008D50D6">
            <w:rPr>
              <w:lang w:val="en-GB"/>
            </w:rPr>
            <w:fldChar w:fldCharType="separate"/>
          </w:r>
          <w:hyperlink w:anchor="_Toc478072015" w:history="1">
            <w:r w:rsidR="001C5E11" w:rsidRPr="001B1195">
              <w:rPr>
                <w:rStyle w:val="Hyperlink"/>
                <w:rFonts w:cstheme="minorHAnsi"/>
                <w:b/>
                <w:noProof/>
                <w:lang w:val="en-GB"/>
              </w:rPr>
              <w:t>1.</w:t>
            </w:r>
            <w:r w:rsidR="001C5E11">
              <w:rPr>
                <w:rFonts w:eastAsiaTheme="minorEastAsia"/>
                <w:noProof/>
                <w:lang w:eastAsia="sr-Latn-RS"/>
              </w:rPr>
              <w:tab/>
            </w:r>
            <w:r w:rsidR="001C5E11" w:rsidRPr="001B1195">
              <w:rPr>
                <w:rStyle w:val="Hyperlink"/>
                <w:rFonts w:cstheme="minorHAnsi"/>
                <w:b/>
                <w:noProof/>
                <w:lang w:val="en-GB"/>
              </w:rPr>
              <w:t>INTRODUCTION</w:t>
            </w:r>
            <w:r w:rsidR="001C5E11">
              <w:rPr>
                <w:noProof/>
                <w:webHidden/>
              </w:rPr>
              <w:tab/>
            </w:r>
            <w:r w:rsidR="001C5E11">
              <w:rPr>
                <w:noProof/>
                <w:webHidden/>
              </w:rPr>
              <w:fldChar w:fldCharType="begin"/>
            </w:r>
            <w:r w:rsidR="001C5E11">
              <w:rPr>
                <w:noProof/>
                <w:webHidden/>
              </w:rPr>
              <w:instrText xml:space="preserve"> PAGEREF _Toc478072015 \h </w:instrText>
            </w:r>
            <w:r w:rsidR="001C5E11">
              <w:rPr>
                <w:noProof/>
                <w:webHidden/>
              </w:rPr>
            </w:r>
            <w:r w:rsidR="001C5E11">
              <w:rPr>
                <w:noProof/>
                <w:webHidden/>
              </w:rPr>
              <w:fldChar w:fldCharType="separate"/>
            </w:r>
            <w:r w:rsidR="001C5E11">
              <w:rPr>
                <w:noProof/>
                <w:webHidden/>
              </w:rPr>
              <w:t>1</w:t>
            </w:r>
            <w:r w:rsidR="001C5E11">
              <w:rPr>
                <w:noProof/>
                <w:webHidden/>
              </w:rPr>
              <w:fldChar w:fldCharType="end"/>
            </w:r>
          </w:hyperlink>
        </w:p>
        <w:p w:rsidR="001C5E11" w:rsidRDefault="001C5E11">
          <w:pPr>
            <w:pStyle w:val="TOC2"/>
            <w:tabs>
              <w:tab w:val="left" w:pos="880"/>
              <w:tab w:val="right" w:leader="dot" w:pos="9016"/>
            </w:tabs>
            <w:rPr>
              <w:rFonts w:eastAsiaTheme="minorEastAsia"/>
              <w:noProof/>
              <w:lang w:eastAsia="sr-Latn-RS"/>
            </w:rPr>
          </w:pPr>
          <w:hyperlink w:anchor="_Toc478072016" w:history="1">
            <w:r w:rsidRPr="001B1195">
              <w:rPr>
                <w:rStyle w:val="Hyperlink"/>
                <w:noProof/>
              </w:rPr>
              <w:t>1.1</w:t>
            </w:r>
            <w:r>
              <w:rPr>
                <w:rFonts w:eastAsiaTheme="minorEastAsia"/>
                <w:noProof/>
                <w:lang w:eastAsia="sr-Latn-RS"/>
              </w:rPr>
              <w:tab/>
            </w:r>
            <w:r w:rsidRPr="001B1195">
              <w:rPr>
                <w:rStyle w:val="Hyperlink"/>
                <w:noProof/>
              </w:rPr>
              <w:t>Background</w:t>
            </w:r>
            <w:r>
              <w:rPr>
                <w:noProof/>
                <w:webHidden/>
              </w:rPr>
              <w:tab/>
            </w:r>
            <w:r>
              <w:rPr>
                <w:noProof/>
                <w:webHidden/>
              </w:rPr>
              <w:fldChar w:fldCharType="begin"/>
            </w:r>
            <w:r>
              <w:rPr>
                <w:noProof/>
                <w:webHidden/>
              </w:rPr>
              <w:instrText xml:space="preserve"> PAGEREF _Toc478072016 \h </w:instrText>
            </w:r>
            <w:r>
              <w:rPr>
                <w:noProof/>
                <w:webHidden/>
              </w:rPr>
            </w:r>
            <w:r>
              <w:rPr>
                <w:noProof/>
                <w:webHidden/>
              </w:rPr>
              <w:fldChar w:fldCharType="separate"/>
            </w:r>
            <w:r>
              <w:rPr>
                <w:noProof/>
                <w:webHidden/>
              </w:rPr>
              <w:t>1</w:t>
            </w:r>
            <w:r>
              <w:rPr>
                <w:noProof/>
                <w:webHidden/>
              </w:rPr>
              <w:fldChar w:fldCharType="end"/>
            </w:r>
          </w:hyperlink>
        </w:p>
        <w:p w:rsidR="001C5E11" w:rsidRDefault="001C5E11">
          <w:pPr>
            <w:pStyle w:val="TOC2"/>
            <w:tabs>
              <w:tab w:val="left" w:pos="880"/>
              <w:tab w:val="right" w:leader="dot" w:pos="9016"/>
            </w:tabs>
            <w:rPr>
              <w:rFonts w:eastAsiaTheme="minorEastAsia"/>
              <w:noProof/>
              <w:lang w:eastAsia="sr-Latn-RS"/>
            </w:rPr>
          </w:pPr>
          <w:hyperlink w:anchor="_Toc478072017" w:history="1">
            <w:r w:rsidRPr="001B1195">
              <w:rPr>
                <w:rStyle w:val="Hyperlink"/>
                <w:noProof/>
              </w:rPr>
              <w:t>1.2</w:t>
            </w:r>
            <w:r>
              <w:rPr>
                <w:rFonts w:eastAsiaTheme="minorEastAsia"/>
                <w:noProof/>
                <w:lang w:eastAsia="sr-Latn-RS"/>
              </w:rPr>
              <w:tab/>
            </w:r>
            <w:r w:rsidRPr="001B1195">
              <w:rPr>
                <w:rStyle w:val="Hyperlink"/>
                <w:noProof/>
              </w:rPr>
              <w:t>Enterprise value multiples</w:t>
            </w:r>
            <w:r>
              <w:rPr>
                <w:noProof/>
                <w:webHidden/>
              </w:rPr>
              <w:tab/>
            </w:r>
            <w:r>
              <w:rPr>
                <w:noProof/>
                <w:webHidden/>
              </w:rPr>
              <w:fldChar w:fldCharType="begin"/>
            </w:r>
            <w:r>
              <w:rPr>
                <w:noProof/>
                <w:webHidden/>
              </w:rPr>
              <w:instrText xml:space="preserve"> PAGEREF _Toc478072017 \h </w:instrText>
            </w:r>
            <w:r>
              <w:rPr>
                <w:noProof/>
                <w:webHidden/>
              </w:rPr>
            </w:r>
            <w:r>
              <w:rPr>
                <w:noProof/>
                <w:webHidden/>
              </w:rPr>
              <w:fldChar w:fldCharType="separate"/>
            </w:r>
            <w:r>
              <w:rPr>
                <w:noProof/>
                <w:webHidden/>
              </w:rPr>
              <w:t>1</w:t>
            </w:r>
            <w:r>
              <w:rPr>
                <w:noProof/>
                <w:webHidden/>
              </w:rPr>
              <w:fldChar w:fldCharType="end"/>
            </w:r>
          </w:hyperlink>
        </w:p>
        <w:p w:rsidR="001C5E11" w:rsidRDefault="001C5E11">
          <w:pPr>
            <w:pStyle w:val="TOC2"/>
            <w:tabs>
              <w:tab w:val="left" w:pos="880"/>
              <w:tab w:val="right" w:leader="dot" w:pos="9016"/>
            </w:tabs>
            <w:rPr>
              <w:rFonts w:eastAsiaTheme="minorEastAsia"/>
              <w:noProof/>
              <w:lang w:eastAsia="sr-Latn-RS"/>
            </w:rPr>
          </w:pPr>
          <w:hyperlink w:anchor="_Toc478072018" w:history="1">
            <w:r w:rsidRPr="001B1195">
              <w:rPr>
                <w:rStyle w:val="Hyperlink"/>
                <w:noProof/>
              </w:rPr>
              <w:t>1.3</w:t>
            </w:r>
            <w:r>
              <w:rPr>
                <w:rFonts w:eastAsiaTheme="minorEastAsia"/>
                <w:noProof/>
                <w:lang w:eastAsia="sr-Latn-RS"/>
              </w:rPr>
              <w:tab/>
            </w:r>
            <w:r w:rsidRPr="001B1195">
              <w:rPr>
                <w:rStyle w:val="Hyperlink"/>
                <w:noProof/>
              </w:rPr>
              <w:t>Problem statement</w:t>
            </w:r>
            <w:r>
              <w:rPr>
                <w:noProof/>
                <w:webHidden/>
              </w:rPr>
              <w:tab/>
            </w:r>
            <w:r>
              <w:rPr>
                <w:noProof/>
                <w:webHidden/>
              </w:rPr>
              <w:fldChar w:fldCharType="begin"/>
            </w:r>
            <w:r>
              <w:rPr>
                <w:noProof/>
                <w:webHidden/>
              </w:rPr>
              <w:instrText xml:space="preserve"> PAGEREF _Toc478072018 \h </w:instrText>
            </w:r>
            <w:r>
              <w:rPr>
                <w:noProof/>
                <w:webHidden/>
              </w:rPr>
            </w:r>
            <w:r>
              <w:rPr>
                <w:noProof/>
                <w:webHidden/>
              </w:rPr>
              <w:fldChar w:fldCharType="separate"/>
            </w:r>
            <w:r>
              <w:rPr>
                <w:noProof/>
                <w:webHidden/>
              </w:rPr>
              <w:t>2</w:t>
            </w:r>
            <w:r>
              <w:rPr>
                <w:noProof/>
                <w:webHidden/>
              </w:rPr>
              <w:fldChar w:fldCharType="end"/>
            </w:r>
          </w:hyperlink>
        </w:p>
        <w:p w:rsidR="001C5E11" w:rsidRDefault="001C5E11">
          <w:pPr>
            <w:pStyle w:val="TOC2"/>
            <w:tabs>
              <w:tab w:val="left" w:pos="880"/>
              <w:tab w:val="right" w:leader="dot" w:pos="9016"/>
            </w:tabs>
            <w:rPr>
              <w:rFonts w:eastAsiaTheme="minorEastAsia"/>
              <w:noProof/>
              <w:lang w:eastAsia="sr-Latn-RS"/>
            </w:rPr>
          </w:pPr>
          <w:hyperlink w:anchor="_Toc478072019" w:history="1">
            <w:r w:rsidRPr="001B1195">
              <w:rPr>
                <w:rStyle w:val="Hyperlink"/>
                <w:noProof/>
              </w:rPr>
              <w:t>1.4</w:t>
            </w:r>
            <w:r>
              <w:rPr>
                <w:rFonts w:eastAsiaTheme="minorEastAsia"/>
                <w:noProof/>
                <w:lang w:eastAsia="sr-Latn-RS"/>
              </w:rPr>
              <w:tab/>
            </w:r>
            <w:r w:rsidRPr="001B1195">
              <w:rPr>
                <w:rStyle w:val="Hyperlink"/>
                <w:noProof/>
              </w:rPr>
              <w:t>Targeted industry and sample</w:t>
            </w:r>
            <w:r>
              <w:rPr>
                <w:noProof/>
                <w:webHidden/>
              </w:rPr>
              <w:tab/>
            </w:r>
            <w:r>
              <w:rPr>
                <w:noProof/>
                <w:webHidden/>
              </w:rPr>
              <w:fldChar w:fldCharType="begin"/>
            </w:r>
            <w:r>
              <w:rPr>
                <w:noProof/>
                <w:webHidden/>
              </w:rPr>
              <w:instrText xml:space="preserve"> PAGEREF _Toc478072019 \h </w:instrText>
            </w:r>
            <w:r>
              <w:rPr>
                <w:noProof/>
                <w:webHidden/>
              </w:rPr>
            </w:r>
            <w:r>
              <w:rPr>
                <w:noProof/>
                <w:webHidden/>
              </w:rPr>
              <w:fldChar w:fldCharType="separate"/>
            </w:r>
            <w:r>
              <w:rPr>
                <w:noProof/>
                <w:webHidden/>
              </w:rPr>
              <w:t>2</w:t>
            </w:r>
            <w:r>
              <w:rPr>
                <w:noProof/>
                <w:webHidden/>
              </w:rPr>
              <w:fldChar w:fldCharType="end"/>
            </w:r>
          </w:hyperlink>
        </w:p>
        <w:p w:rsidR="001C5E11" w:rsidRDefault="001C5E11">
          <w:pPr>
            <w:pStyle w:val="TOC2"/>
            <w:tabs>
              <w:tab w:val="left" w:pos="880"/>
              <w:tab w:val="right" w:leader="dot" w:pos="9016"/>
            </w:tabs>
            <w:rPr>
              <w:rFonts w:eastAsiaTheme="minorEastAsia"/>
              <w:noProof/>
              <w:lang w:eastAsia="sr-Latn-RS"/>
            </w:rPr>
          </w:pPr>
          <w:hyperlink w:anchor="_Toc478072020" w:history="1">
            <w:r w:rsidRPr="001B1195">
              <w:rPr>
                <w:rStyle w:val="Hyperlink"/>
                <w:noProof/>
              </w:rPr>
              <w:t>1.5</w:t>
            </w:r>
            <w:r>
              <w:rPr>
                <w:rFonts w:eastAsiaTheme="minorEastAsia"/>
                <w:noProof/>
                <w:lang w:eastAsia="sr-Latn-RS"/>
              </w:rPr>
              <w:tab/>
            </w:r>
            <w:r w:rsidRPr="001B1195">
              <w:rPr>
                <w:rStyle w:val="Hyperlink"/>
                <w:noProof/>
              </w:rPr>
              <w:t>Research aim, objectives and questions</w:t>
            </w:r>
            <w:r>
              <w:rPr>
                <w:noProof/>
                <w:webHidden/>
              </w:rPr>
              <w:tab/>
            </w:r>
            <w:r>
              <w:rPr>
                <w:noProof/>
                <w:webHidden/>
              </w:rPr>
              <w:fldChar w:fldCharType="begin"/>
            </w:r>
            <w:r>
              <w:rPr>
                <w:noProof/>
                <w:webHidden/>
              </w:rPr>
              <w:instrText xml:space="preserve"> PAGEREF _Toc478072020 \h </w:instrText>
            </w:r>
            <w:r>
              <w:rPr>
                <w:noProof/>
                <w:webHidden/>
              </w:rPr>
            </w:r>
            <w:r>
              <w:rPr>
                <w:noProof/>
                <w:webHidden/>
              </w:rPr>
              <w:fldChar w:fldCharType="separate"/>
            </w:r>
            <w:r>
              <w:rPr>
                <w:noProof/>
                <w:webHidden/>
              </w:rPr>
              <w:t>2</w:t>
            </w:r>
            <w:r>
              <w:rPr>
                <w:noProof/>
                <w:webHidden/>
              </w:rPr>
              <w:fldChar w:fldCharType="end"/>
            </w:r>
          </w:hyperlink>
        </w:p>
        <w:p w:rsidR="001C5E11" w:rsidRDefault="001C5E11">
          <w:pPr>
            <w:pStyle w:val="TOC2"/>
            <w:tabs>
              <w:tab w:val="left" w:pos="880"/>
              <w:tab w:val="right" w:leader="dot" w:pos="9016"/>
            </w:tabs>
            <w:rPr>
              <w:rFonts w:eastAsiaTheme="minorEastAsia"/>
              <w:noProof/>
              <w:lang w:eastAsia="sr-Latn-RS"/>
            </w:rPr>
          </w:pPr>
          <w:hyperlink w:anchor="_Toc478072021" w:history="1">
            <w:r w:rsidRPr="001B1195">
              <w:rPr>
                <w:rStyle w:val="Hyperlink"/>
                <w:noProof/>
              </w:rPr>
              <w:t>1.6</w:t>
            </w:r>
            <w:r>
              <w:rPr>
                <w:rFonts w:eastAsiaTheme="minorEastAsia"/>
                <w:noProof/>
                <w:lang w:eastAsia="sr-Latn-RS"/>
              </w:rPr>
              <w:tab/>
            </w:r>
            <w:r w:rsidRPr="001B1195">
              <w:rPr>
                <w:rStyle w:val="Hyperlink"/>
                <w:noProof/>
              </w:rPr>
              <w:t>Importance of the research</w:t>
            </w:r>
            <w:r>
              <w:rPr>
                <w:noProof/>
                <w:webHidden/>
              </w:rPr>
              <w:tab/>
            </w:r>
            <w:r>
              <w:rPr>
                <w:noProof/>
                <w:webHidden/>
              </w:rPr>
              <w:fldChar w:fldCharType="begin"/>
            </w:r>
            <w:r>
              <w:rPr>
                <w:noProof/>
                <w:webHidden/>
              </w:rPr>
              <w:instrText xml:space="preserve"> PAGEREF _Toc478072021 \h </w:instrText>
            </w:r>
            <w:r>
              <w:rPr>
                <w:noProof/>
                <w:webHidden/>
              </w:rPr>
            </w:r>
            <w:r>
              <w:rPr>
                <w:noProof/>
                <w:webHidden/>
              </w:rPr>
              <w:fldChar w:fldCharType="separate"/>
            </w:r>
            <w:r>
              <w:rPr>
                <w:noProof/>
                <w:webHidden/>
              </w:rPr>
              <w:t>3</w:t>
            </w:r>
            <w:r>
              <w:rPr>
                <w:noProof/>
                <w:webHidden/>
              </w:rPr>
              <w:fldChar w:fldCharType="end"/>
            </w:r>
          </w:hyperlink>
        </w:p>
        <w:p w:rsidR="001C5E11" w:rsidRDefault="001C5E11">
          <w:pPr>
            <w:pStyle w:val="TOC1"/>
            <w:tabs>
              <w:tab w:val="left" w:pos="440"/>
              <w:tab w:val="right" w:leader="dot" w:pos="9016"/>
            </w:tabs>
            <w:rPr>
              <w:rFonts w:eastAsiaTheme="minorEastAsia"/>
              <w:noProof/>
              <w:lang w:eastAsia="sr-Latn-RS"/>
            </w:rPr>
          </w:pPr>
          <w:hyperlink w:anchor="_Toc478072022" w:history="1">
            <w:r w:rsidRPr="001B1195">
              <w:rPr>
                <w:rStyle w:val="Hyperlink"/>
                <w:rFonts w:cstheme="minorHAnsi"/>
                <w:b/>
                <w:noProof/>
                <w:lang w:val="en-GB"/>
              </w:rPr>
              <w:t>2.</w:t>
            </w:r>
            <w:r>
              <w:rPr>
                <w:rFonts w:eastAsiaTheme="minorEastAsia"/>
                <w:noProof/>
                <w:lang w:eastAsia="sr-Latn-RS"/>
              </w:rPr>
              <w:tab/>
            </w:r>
            <w:r w:rsidRPr="001B1195">
              <w:rPr>
                <w:rStyle w:val="Hyperlink"/>
                <w:rFonts w:cstheme="minorHAnsi"/>
                <w:b/>
                <w:noProof/>
                <w:lang w:val="en-GB"/>
              </w:rPr>
              <w:t>LITERATURE REVIEW</w:t>
            </w:r>
            <w:r>
              <w:rPr>
                <w:noProof/>
                <w:webHidden/>
              </w:rPr>
              <w:tab/>
            </w:r>
            <w:r>
              <w:rPr>
                <w:noProof/>
                <w:webHidden/>
              </w:rPr>
              <w:fldChar w:fldCharType="begin"/>
            </w:r>
            <w:r>
              <w:rPr>
                <w:noProof/>
                <w:webHidden/>
              </w:rPr>
              <w:instrText xml:space="preserve"> PAGEREF _Toc478072022 \h </w:instrText>
            </w:r>
            <w:r>
              <w:rPr>
                <w:noProof/>
                <w:webHidden/>
              </w:rPr>
            </w:r>
            <w:r>
              <w:rPr>
                <w:noProof/>
                <w:webHidden/>
              </w:rPr>
              <w:fldChar w:fldCharType="separate"/>
            </w:r>
            <w:r>
              <w:rPr>
                <w:noProof/>
                <w:webHidden/>
              </w:rPr>
              <w:t>3</w:t>
            </w:r>
            <w:r>
              <w:rPr>
                <w:noProof/>
                <w:webHidden/>
              </w:rPr>
              <w:fldChar w:fldCharType="end"/>
            </w:r>
          </w:hyperlink>
        </w:p>
        <w:p w:rsidR="001C5E11" w:rsidRDefault="001C5E11">
          <w:pPr>
            <w:pStyle w:val="TOC2"/>
            <w:tabs>
              <w:tab w:val="left" w:pos="880"/>
              <w:tab w:val="right" w:leader="dot" w:pos="9016"/>
            </w:tabs>
            <w:rPr>
              <w:rFonts w:eastAsiaTheme="minorEastAsia"/>
              <w:noProof/>
              <w:lang w:eastAsia="sr-Latn-RS"/>
            </w:rPr>
          </w:pPr>
          <w:hyperlink w:anchor="_Toc478072023" w:history="1">
            <w:r w:rsidRPr="001B1195">
              <w:rPr>
                <w:rStyle w:val="Hyperlink"/>
                <w:noProof/>
              </w:rPr>
              <w:t>2.1</w:t>
            </w:r>
            <w:r>
              <w:rPr>
                <w:rFonts w:eastAsiaTheme="minorEastAsia"/>
                <w:noProof/>
                <w:lang w:eastAsia="sr-Latn-RS"/>
              </w:rPr>
              <w:tab/>
            </w:r>
            <w:r w:rsidRPr="001B1195">
              <w:rPr>
                <w:rStyle w:val="Hyperlink"/>
                <w:noProof/>
              </w:rPr>
              <w:t>General facts regarding multiples</w:t>
            </w:r>
            <w:r>
              <w:rPr>
                <w:noProof/>
                <w:webHidden/>
              </w:rPr>
              <w:tab/>
            </w:r>
            <w:r>
              <w:rPr>
                <w:noProof/>
                <w:webHidden/>
              </w:rPr>
              <w:fldChar w:fldCharType="begin"/>
            </w:r>
            <w:r>
              <w:rPr>
                <w:noProof/>
                <w:webHidden/>
              </w:rPr>
              <w:instrText xml:space="preserve"> PAGEREF _Toc478072023 \h </w:instrText>
            </w:r>
            <w:r>
              <w:rPr>
                <w:noProof/>
                <w:webHidden/>
              </w:rPr>
            </w:r>
            <w:r>
              <w:rPr>
                <w:noProof/>
                <w:webHidden/>
              </w:rPr>
              <w:fldChar w:fldCharType="separate"/>
            </w:r>
            <w:r>
              <w:rPr>
                <w:noProof/>
                <w:webHidden/>
              </w:rPr>
              <w:t>3</w:t>
            </w:r>
            <w:r>
              <w:rPr>
                <w:noProof/>
                <w:webHidden/>
              </w:rPr>
              <w:fldChar w:fldCharType="end"/>
            </w:r>
          </w:hyperlink>
        </w:p>
        <w:p w:rsidR="001C5E11" w:rsidRDefault="001C5E11">
          <w:pPr>
            <w:pStyle w:val="TOC2"/>
            <w:tabs>
              <w:tab w:val="left" w:pos="880"/>
              <w:tab w:val="right" w:leader="dot" w:pos="9016"/>
            </w:tabs>
            <w:rPr>
              <w:rFonts w:eastAsiaTheme="minorEastAsia"/>
              <w:noProof/>
              <w:lang w:eastAsia="sr-Latn-RS"/>
            </w:rPr>
          </w:pPr>
          <w:hyperlink w:anchor="_Toc478072024" w:history="1">
            <w:r w:rsidRPr="001B1195">
              <w:rPr>
                <w:rStyle w:val="Hyperlink"/>
                <w:noProof/>
              </w:rPr>
              <w:t>2.2</w:t>
            </w:r>
            <w:r>
              <w:rPr>
                <w:rFonts w:eastAsiaTheme="minorEastAsia"/>
                <w:noProof/>
                <w:lang w:eastAsia="sr-Latn-RS"/>
              </w:rPr>
              <w:tab/>
            </w:r>
            <w:r w:rsidRPr="001B1195">
              <w:rPr>
                <w:rStyle w:val="Hyperlink"/>
                <w:noProof/>
              </w:rPr>
              <w:t>Functioning of multiples</w:t>
            </w:r>
            <w:r>
              <w:rPr>
                <w:noProof/>
                <w:webHidden/>
              </w:rPr>
              <w:tab/>
            </w:r>
            <w:r>
              <w:rPr>
                <w:noProof/>
                <w:webHidden/>
              </w:rPr>
              <w:fldChar w:fldCharType="begin"/>
            </w:r>
            <w:r>
              <w:rPr>
                <w:noProof/>
                <w:webHidden/>
              </w:rPr>
              <w:instrText xml:space="preserve"> PAGEREF _Toc478072024 \h </w:instrText>
            </w:r>
            <w:r>
              <w:rPr>
                <w:noProof/>
                <w:webHidden/>
              </w:rPr>
            </w:r>
            <w:r>
              <w:rPr>
                <w:noProof/>
                <w:webHidden/>
              </w:rPr>
              <w:fldChar w:fldCharType="separate"/>
            </w:r>
            <w:r>
              <w:rPr>
                <w:noProof/>
                <w:webHidden/>
              </w:rPr>
              <w:t>4</w:t>
            </w:r>
            <w:r>
              <w:rPr>
                <w:noProof/>
                <w:webHidden/>
              </w:rPr>
              <w:fldChar w:fldCharType="end"/>
            </w:r>
          </w:hyperlink>
        </w:p>
        <w:p w:rsidR="001C5E11" w:rsidRDefault="001C5E11">
          <w:pPr>
            <w:pStyle w:val="TOC2"/>
            <w:tabs>
              <w:tab w:val="left" w:pos="880"/>
              <w:tab w:val="right" w:leader="dot" w:pos="9016"/>
            </w:tabs>
            <w:rPr>
              <w:rFonts w:eastAsiaTheme="minorEastAsia"/>
              <w:noProof/>
              <w:lang w:eastAsia="sr-Latn-RS"/>
            </w:rPr>
          </w:pPr>
          <w:hyperlink w:anchor="_Toc478072025" w:history="1">
            <w:r w:rsidRPr="001B1195">
              <w:rPr>
                <w:rStyle w:val="Hyperlink"/>
                <w:noProof/>
              </w:rPr>
              <w:t>2.3</w:t>
            </w:r>
            <w:r>
              <w:rPr>
                <w:rFonts w:eastAsiaTheme="minorEastAsia"/>
                <w:noProof/>
                <w:lang w:eastAsia="sr-Latn-RS"/>
              </w:rPr>
              <w:tab/>
            </w:r>
            <w:r w:rsidRPr="001B1195">
              <w:rPr>
                <w:rStyle w:val="Hyperlink"/>
                <w:noProof/>
              </w:rPr>
              <w:t>Advantages and disadvantages of using multiples</w:t>
            </w:r>
            <w:r>
              <w:rPr>
                <w:noProof/>
                <w:webHidden/>
              </w:rPr>
              <w:tab/>
            </w:r>
            <w:r>
              <w:rPr>
                <w:noProof/>
                <w:webHidden/>
              </w:rPr>
              <w:fldChar w:fldCharType="begin"/>
            </w:r>
            <w:r>
              <w:rPr>
                <w:noProof/>
                <w:webHidden/>
              </w:rPr>
              <w:instrText xml:space="preserve"> PAGEREF _Toc478072025 \h </w:instrText>
            </w:r>
            <w:r>
              <w:rPr>
                <w:noProof/>
                <w:webHidden/>
              </w:rPr>
            </w:r>
            <w:r>
              <w:rPr>
                <w:noProof/>
                <w:webHidden/>
              </w:rPr>
              <w:fldChar w:fldCharType="separate"/>
            </w:r>
            <w:r>
              <w:rPr>
                <w:noProof/>
                <w:webHidden/>
              </w:rPr>
              <w:t>4</w:t>
            </w:r>
            <w:r>
              <w:rPr>
                <w:noProof/>
                <w:webHidden/>
              </w:rPr>
              <w:fldChar w:fldCharType="end"/>
            </w:r>
          </w:hyperlink>
        </w:p>
        <w:p w:rsidR="001C5E11" w:rsidRDefault="001C5E11">
          <w:pPr>
            <w:pStyle w:val="TOC1"/>
            <w:tabs>
              <w:tab w:val="left" w:pos="440"/>
              <w:tab w:val="right" w:leader="dot" w:pos="9016"/>
            </w:tabs>
            <w:rPr>
              <w:rFonts w:eastAsiaTheme="minorEastAsia"/>
              <w:noProof/>
              <w:lang w:eastAsia="sr-Latn-RS"/>
            </w:rPr>
          </w:pPr>
          <w:hyperlink w:anchor="_Toc478072026" w:history="1">
            <w:r w:rsidRPr="001B1195">
              <w:rPr>
                <w:rStyle w:val="Hyperlink"/>
                <w:rFonts w:cstheme="minorHAnsi"/>
                <w:b/>
                <w:noProof/>
                <w:lang w:val="en-GB"/>
              </w:rPr>
              <w:t>3</w:t>
            </w:r>
            <w:r>
              <w:rPr>
                <w:rFonts w:eastAsiaTheme="minorEastAsia"/>
                <w:noProof/>
                <w:lang w:eastAsia="sr-Latn-RS"/>
              </w:rPr>
              <w:tab/>
            </w:r>
            <w:r w:rsidRPr="001B1195">
              <w:rPr>
                <w:rStyle w:val="Hyperlink"/>
                <w:rFonts w:cstheme="minorHAnsi"/>
                <w:b/>
                <w:noProof/>
                <w:lang w:val="en-GB"/>
              </w:rPr>
              <w:t>VARIABLES DEFINITION</w:t>
            </w:r>
            <w:r>
              <w:rPr>
                <w:noProof/>
                <w:webHidden/>
              </w:rPr>
              <w:tab/>
            </w:r>
            <w:r>
              <w:rPr>
                <w:noProof/>
                <w:webHidden/>
              </w:rPr>
              <w:fldChar w:fldCharType="begin"/>
            </w:r>
            <w:r>
              <w:rPr>
                <w:noProof/>
                <w:webHidden/>
              </w:rPr>
              <w:instrText xml:space="preserve"> PAGEREF _Toc478072026 \h </w:instrText>
            </w:r>
            <w:r>
              <w:rPr>
                <w:noProof/>
                <w:webHidden/>
              </w:rPr>
            </w:r>
            <w:r>
              <w:rPr>
                <w:noProof/>
                <w:webHidden/>
              </w:rPr>
              <w:fldChar w:fldCharType="separate"/>
            </w:r>
            <w:r>
              <w:rPr>
                <w:noProof/>
                <w:webHidden/>
              </w:rPr>
              <w:t>5</w:t>
            </w:r>
            <w:r>
              <w:rPr>
                <w:noProof/>
                <w:webHidden/>
              </w:rPr>
              <w:fldChar w:fldCharType="end"/>
            </w:r>
          </w:hyperlink>
        </w:p>
        <w:p w:rsidR="001C5E11" w:rsidRDefault="001C5E11">
          <w:pPr>
            <w:pStyle w:val="TOC1"/>
            <w:tabs>
              <w:tab w:val="left" w:pos="440"/>
              <w:tab w:val="right" w:leader="dot" w:pos="9016"/>
            </w:tabs>
            <w:rPr>
              <w:rFonts w:eastAsiaTheme="minorEastAsia"/>
              <w:noProof/>
              <w:lang w:eastAsia="sr-Latn-RS"/>
            </w:rPr>
          </w:pPr>
          <w:hyperlink w:anchor="_Toc478072027" w:history="1">
            <w:r w:rsidRPr="001B1195">
              <w:rPr>
                <w:rStyle w:val="Hyperlink"/>
                <w:rFonts w:cstheme="minorHAnsi"/>
                <w:b/>
                <w:noProof/>
                <w:lang w:val="en-GB"/>
              </w:rPr>
              <w:t>4</w:t>
            </w:r>
            <w:r>
              <w:rPr>
                <w:rFonts w:eastAsiaTheme="minorEastAsia"/>
                <w:noProof/>
                <w:lang w:eastAsia="sr-Latn-RS"/>
              </w:rPr>
              <w:tab/>
            </w:r>
            <w:r w:rsidRPr="001B1195">
              <w:rPr>
                <w:rStyle w:val="Hyperlink"/>
                <w:rFonts w:cstheme="minorHAnsi"/>
                <w:b/>
                <w:noProof/>
                <w:lang w:val="en-GB"/>
              </w:rPr>
              <w:t>RESEARCH DESIGN AND METHODOLOGY</w:t>
            </w:r>
            <w:r>
              <w:rPr>
                <w:noProof/>
                <w:webHidden/>
              </w:rPr>
              <w:tab/>
            </w:r>
            <w:r>
              <w:rPr>
                <w:noProof/>
                <w:webHidden/>
              </w:rPr>
              <w:fldChar w:fldCharType="begin"/>
            </w:r>
            <w:r>
              <w:rPr>
                <w:noProof/>
                <w:webHidden/>
              </w:rPr>
              <w:instrText xml:space="preserve"> PAGEREF _Toc478072027 \h </w:instrText>
            </w:r>
            <w:r>
              <w:rPr>
                <w:noProof/>
                <w:webHidden/>
              </w:rPr>
            </w:r>
            <w:r>
              <w:rPr>
                <w:noProof/>
                <w:webHidden/>
              </w:rPr>
              <w:fldChar w:fldCharType="separate"/>
            </w:r>
            <w:r>
              <w:rPr>
                <w:noProof/>
                <w:webHidden/>
              </w:rPr>
              <w:t>6</w:t>
            </w:r>
            <w:r>
              <w:rPr>
                <w:noProof/>
                <w:webHidden/>
              </w:rPr>
              <w:fldChar w:fldCharType="end"/>
            </w:r>
          </w:hyperlink>
        </w:p>
        <w:p w:rsidR="001C5E11" w:rsidRDefault="001C5E11">
          <w:pPr>
            <w:pStyle w:val="TOC2"/>
            <w:tabs>
              <w:tab w:val="left" w:pos="880"/>
              <w:tab w:val="right" w:leader="dot" w:pos="9016"/>
            </w:tabs>
            <w:rPr>
              <w:rFonts w:eastAsiaTheme="minorEastAsia"/>
              <w:noProof/>
              <w:lang w:eastAsia="sr-Latn-RS"/>
            </w:rPr>
          </w:pPr>
          <w:hyperlink w:anchor="_Toc478072028" w:history="1">
            <w:r w:rsidRPr="001B1195">
              <w:rPr>
                <w:rStyle w:val="Hyperlink"/>
                <w:noProof/>
              </w:rPr>
              <w:t>4.1</w:t>
            </w:r>
            <w:r>
              <w:rPr>
                <w:rFonts w:eastAsiaTheme="minorEastAsia"/>
                <w:noProof/>
                <w:lang w:eastAsia="sr-Latn-RS"/>
              </w:rPr>
              <w:tab/>
            </w:r>
            <w:r w:rsidRPr="001B1195">
              <w:rPr>
                <w:rStyle w:val="Hyperlink"/>
                <w:noProof/>
              </w:rPr>
              <w:t>Research philosophy</w:t>
            </w:r>
            <w:r>
              <w:rPr>
                <w:noProof/>
                <w:webHidden/>
              </w:rPr>
              <w:tab/>
            </w:r>
            <w:r>
              <w:rPr>
                <w:noProof/>
                <w:webHidden/>
              </w:rPr>
              <w:fldChar w:fldCharType="begin"/>
            </w:r>
            <w:r>
              <w:rPr>
                <w:noProof/>
                <w:webHidden/>
              </w:rPr>
              <w:instrText xml:space="preserve"> PAGEREF _Toc478072028 \h </w:instrText>
            </w:r>
            <w:r>
              <w:rPr>
                <w:noProof/>
                <w:webHidden/>
              </w:rPr>
            </w:r>
            <w:r>
              <w:rPr>
                <w:noProof/>
                <w:webHidden/>
              </w:rPr>
              <w:fldChar w:fldCharType="separate"/>
            </w:r>
            <w:r>
              <w:rPr>
                <w:noProof/>
                <w:webHidden/>
              </w:rPr>
              <w:t>6</w:t>
            </w:r>
            <w:r>
              <w:rPr>
                <w:noProof/>
                <w:webHidden/>
              </w:rPr>
              <w:fldChar w:fldCharType="end"/>
            </w:r>
          </w:hyperlink>
        </w:p>
        <w:p w:rsidR="001C5E11" w:rsidRDefault="001C5E11">
          <w:pPr>
            <w:pStyle w:val="TOC2"/>
            <w:tabs>
              <w:tab w:val="left" w:pos="880"/>
              <w:tab w:val="right" w:leader="dot" w:pos="9016"/>
            </w:tabs>
            <w:rPr>
              <w:rFonts w:eastAsiaTheme="minorEastAsia"/>
              <w:noProof/>
              <w:lang w:eastAsia="sr-Latn-RS"/>
            </w:rPr>
          </w:pPr>
          <w:hyperlink w:anchor="_Toc478072029" w:history="1">
            <w:r w:rsidRPr="001B1195">
              <w:rPr>
                <w:rStyle w:val="Hyperlink"/>
                <w:noProof/>
              </w:rPr>
              <w:t>4.2</w:t>
            </w:r>
            <w:r>
              <w:rPr>
                <w:rFonts w:eastAsiaTheme="minorEastAsia"/>
                <w:noProof/>
                <w:lang w:eastAsia="sr-Latn-RS"/>
              </w:rPr>
              <w:tab/>
            </w:r>
            <w:r w:rsidRPr="001B1195">
              <w:rPr>
                <w:rStyle w:val="Hyperlink"/>
                <w:noProof/>
              </w:rPr>
              <w:t>Research approach</w:t>
            </w:r>
            <w:r>
              <w:rPr>
                <w:noProof/>
                <w:webHidden/>
              </w:rPr>
              <w:tab/>
            </w:r>
            <w:r>
              <w:rPr>
                <w:noProof/>
                <w:webHidden/>
              </w:rPr>
              <w:fldChar w:fldCharType="begin"/>
            </w:r>
            <w:r>
              <w:rPr>
                <w:noProof/>
                <w:webHidden/>
              </w:rPr>
              <w:instrText xml:space="preserve"> PAGEREF _Toc478072029 \h </w:instrText>
            </w:r>
            <w:r>
              <w:rPr>
                <w:noProof/>
                <w:webHidden/>
              </w:rPr>
            </w:r>
            <w:r>
              <w:rPr>
                <w:noProof/>
                <w:webHidden/>
              </w:rPr>
              <w:fldChar w:fldCharType="separate"/>
            </w:r>
            <w:r>
              <w:rPr>
                <w:noProof/>
                <w:webHidden/>
              </w:rPr>
              <w:t>6</w:t>
            </w:r>
            <w:r>
              <w:rPr>
                <w:noProof/>
                <w:webHidden/>
              </w:rPr>
              <w:fldChar w:fldCharType="end"/>
            </w:r>
          </w:hyperlink>
        </w:p>
        <w:p w:rsidR="001C5E11" w:rsidRDefault="001C5E11">
          <w:pPr>
            <w:pStyle w:val="TOC2"/>
            <w:tabs>
              <w:tab w:val="left" w:pos="880"/>
              <w:tab w:val="right" w:leader="dot" w:pos="9016"/>
            </w:tabs>
            <w:rPr>
              <w:rFonts w:eastAsiaTheme="minorEastAsia"/>
              <w:noProof/>
              <w:lang w:eastAsia="sr-Latn-RS"/>
            </w:rPr>
          </w:pPr>
          <w:hyperlink w:anchor="_Toc478072030" w:history="1">
            <w:r w:rsidRPr="001B1195">
              <w:rPr>
                <w:rStyle w:val="Hyperlink"/>
                <w:noProof/>
              </w:rPr>
              <w:t>4.3</w:t>
            </w:r>
            <w:r>
              <w:rPr>
                <w:rFonts w:eastAsiaTheme="minorEastAsia"/>
                <w:noProof/>
                <w:lang w:eastAsia="sr-Latn-RS"/>
              </w:rPr>
              <w:tab/>
            </w:r>
            <w:r w:rsidRPr="001B1195">
              <w:rPr>
                <w:rStyle w:val="Hyperlink"/>
                <w:noProof/>
              </w:rPr>
              <w:t>Research design</w:t>
            </w:r>
            <w:r>
              <w:rPr>
                <w:noProof/>
                <w:webHidden/>
              </w:rPr>
              <w:tab/>
            </w:r>
            <w:r>
              <w:rPr>
                <w:noProof/>
                <w:webHidden/>
              </w:rPr>
              <w:fldChar w:fldCharType="begin"/>
            </w:r>
            <w:r>
              <w:rPr>
                <w:noProof/>
                <w:webHidden/>
              </w:rPr>
              <w:instrText xml:space="preserve"> PAGEREF _Toc478072030 \h </w:instrText>
            </w:r>
            <w:r>
              <w:rPr>
                <w:noProof/>
                <w:webHidden/>
              </w:rPr>
            </w:r>
            <w:r>
              <w:rPr>
                <w:noProof/>
                <w:webHidden/>
              </w:rPr>
              <w:fldChar w:fldCharType="separate"/>
            </w:r>
            <w:r>
              <w:rPr>
                <w:noProof/>
                <w:webHidden/>
              </w:rPr>
              <w:t>7</w:t>
            </w:r>
            <w:r>
              <w:rPr>
                <w:noProof/>
                <w:webHidden/>
              </w:rPr>
              <w:fldChar w:fldCharType="end"/>
            </w:r>
          </w:hyperlink>
        </w:p>
        <w:p w:rsidR="001C5E11" w:rsidRDefault="001C5E11">
          <w:pPr>
            <w:pStyle w:val="TOC2"/>
            <w:tabs>
              <w:tab w:val="left" w:pos="880"/>
              <w:tab w:val="right" w:leader="dot" w:pos="9016"/>
            </w:tabs>
            <w:rPr>
              <w:rFonts w:eastAsiaTheme="minorEastAsia"/>
              <w:noProof/>
              <w:lang w:eastAsia="sr-Latn-RS"/>
            </w:rPr>
          </w:pPr>
          <w:hyperlink w:anchor="_Toc478072031" w:history="1">
            <w:r w:rsidRPr="001B1195">
              <w:rPr>
                <w:rStyle w:val="Hyperlink"/>
                <w:noProof/>
              </w:rPr>
              <w:t>4.4</w:t>
            </w:r>
            <w:r>
              <w:rPr>
                <w:rFonts w:eastAsiaTheme="minorEastAsia"/>
                <w:noProof/>
                <w:lang w:eastAsia="sr-Latn-RS"/>
              </w:rPr>
              <w:tab/>
            </w:r>
            <w:r w:rsidRPr="001B1195">
              <w:rPr>
                <w:rStyle w:val="Hyperlink"/>
                <w:noProof/>
              </w:rPr>
              <w:t>Research strategy</w:t>
            </w:r>
            <w:r>
              <w:rPr>
                <w:noProof/>
                <w:webHidden/>
              </w:rPr>
              <w:tab/>
            </w:r>
            <w:r>
              <w:rPr>
                <w:noProof/>
                <w:webHidden/>
              </w:rPr>
              <w:fldChar w:fldCharType="begin"/>
            </w:r>
            <w:r>
              <w:rPr>
                <w:noProof/>
                <w:webHidden/>
              </w:rPr>
              <w:instrText xml:space="preserve"> PAGEREF _Toc478072031 \h </w:instrText>
            </w:r>
            <w:r>
              <w:rPr>
                <w:noProof/>
                <w:webHidden/>
              </w:rPr>
            </w:r>
            <w:r>
              <w:rPr>
                <w:noProof/>
                <w:webHidden/>
              </w:rPr>
              <w:fldChar w:fldCharType="separate"/>
            </w:r>
            <w:r>
              <w:rPr>
                <w:noProof/>
                <w:webHidden/>
              </w:rPr>
              <w:t>7</w:t>
            </w:r>
            <w:r>
              <w:rPr>
                <w:noProof/>
                <w:webHidden/>
              </w:rPr>
              <w:fldChar w:fldCharType="end"/>
            </w:r>
          </w:hyperlink>
        </w:p>
        <w:p w:rsidR="001C5E11" w:rsidRDefault="001C5E11">
          <w:pPr>
            <w:pStyle w:val="TOC2"/>
            <w:tabs>
              <w:tab w:val="left" w:pos="880"/>
              <w:tab w:val="right" w:leader="dot" w:pos="9016"/>
            </w:tabs>
            <w:rPr>
              <w:rFonts w:eastAsiaTheme="minorEastAsia"/>
              <w:noProof/>
              <w:lang w:eastAsia="sr-Latn-RS"/>
            </w:rPr>
          </w:pPr>
          <w:hyperlink w:anchor="_Toc478072032" w:history="1">
            <w:r w:rsidRPr="001B1195">
              <w:rPr>
                <w:rStyle w:val="Hyperlink"/>
                <w:noProof/>
              </w:rPr>
              <w:t>4.5</w:t>
            </w:r>
            <w:r>
              <w:rPr>
                <w:rFonts w:eastAsiaTheme="minorEastAsia"/>
                <w:noProof/>
                <w:lang w:eastAsia="sr-Latn-RS"/>
              </w:rPr>
              <w:tab/>
            </w:r>
            <w:r w:rsidRPr="001B1195">
              <w:rPr>
                <w:rStyle w:val="Hyperlink"/>
                <w:noProof/>
              </w:rPr>
              <w:t>Data collection method</w:t>
            </w:r>
            <w:r>
              <w:rPr>
                <w:noProof/>
                <w:webHidden/>
              </w:rPr>
              <w:tab/>
            </w:r>
            <w:r>
              <w:rPr>
                <w:noProof/>
                <w:webHidden/>
              </w:rPr>
              <w:fldChar w:fldCharType="begin"/>
            </w:r>
            <w:r>
              <w:rPr>
                <w:noProof/>
                <w:webHidden/>
              </w:rPr>
              <w:instrText xml:space="preserve"> PAGEREF _Toc478072032 \h </w:instrText>
            </w:r>
            <w:r>
              <w:rPr>
                <w:noProof/>
                <w:webHidden/>
              </w:rPr>
            </w:r>
            <w:r>
              <w:rPr>
                <w:noProof/>
                <w:webHidden/>
              </w:rPr>
              <w:fldChar w:fldCharType="separate"/>
            </w:r>
            <w:r>
              <w:rPr>
                <w:noProof/>
                <w:webHidden/>
              </w:rPr>
              <w:t>7</w:t>
            </w:r>
            <w:r>
              <w:rPr>
                <w:noProof/>
                <w:webHidden/>
              </w:rPr>
              <w:fldChar w:fldCharType="end"/>
            </w:r>
          </w:hyperlink>
        </w:p>
        <w:p w:rsidR="001C5E11" w:rsidRDefault="001C5E11">
          <w:pPr>
            <w:pStyle w:val="TOC2"/>
            <w:tabs>
              <w:tab w:val="left" w:pos="880"/>
              <w:tab w:val="right" w:leader="dot" w:pos="9016"/>
            </w:tabs>
            <w:rPr>
              <w:rFonts w:eastAsiaTheme="minorEastAsia"/>
              <w:noProof/>
              <w:lang w:eastAsia="sr-Latn-RS"/>
            </w:rPr>
          </w:pPr>
          <w:hyperlink w:anchor="_Toc478072033" w:history="1">
            <w:r w:rsidRPr="001B1195">
              <w:rPr>
                <w:rStyle w:val="Hyperlink"/>
                <w:noProof/>
              </w:rPr>
              <w:t>4.6</w:t>
            </w:r>
            <w:r>
              <w:rPr>
                <w:rFonts w:eastAsiaTheme="minorEastAsia"/>
                <w:noProof/>
                <w:lang w:eastAsia="sr-Latn-RS"/>
              </w:rPr>
              <w:tab/>
            </w:r>
            <w:r w:rsidRPr="001B1195">
              <w:rPr>
                <w:rStyle w:val="Hyperlink"/>
                <w:noProof/>
              </w:rPr>
              <w:t>Sampling method</w:t>
            </w:r>
            <w:r>
              <w:rPr>
                <w:noProof/>
                <w:webHidden/>
              </w:rPr>
              <w:tab/>
            </w:r>
            <w:r>
              <w:rPr>
                <w:noProof/>
                <w:webHidden/>
              </w:rPr>
              <w:fldChar w:fldCharType="begin"/>
            </w:r>
            <w:r>
              <w:rPr>
                <w:noProof/>
                <w:webHidden/>
              </w:rPr>
              <w:instrText xml:space="preserve"> PAGEREF _Toc478072033 \h </w:instrText>
            </w:r>
            <w:r>
              <w:rPr>
                <w:noProof/>
                <w:webHidden/>
              </w:rPr>
            </w:r>
            <w:r>
              <w:rPr>
                <w:noProof/>
                <w:webHidden/>
              </w:rPr>
              <w:fldChar w:fldCharType="separate"/>
            </w:r>
            <w:r>
              <w:rPr>
                <w:noProof/>
                <w:webHidden/>
              </w:rPr>
              <w:t>7</w:t>
            </w:r>
            <w:r>
              <w:rPr>
                <w:noProof/>
                <w:webHidden/>
              </w:rPr>
              <w:fldChar w:fldCharType="end"/>
            </w:r>
          </w:hyperlink>
        </w:p>
        <w:p w:rsidR="001C5E11" w:rsidRDefault="001C5E11">
          <w:pPr>
            <w:pStyle w:val="TOC2"/>
            <w:tabs>
              <w:tab w:val="left" w:pos="880"/>
              <w:tab w:val="right" w:leader="dot" w:pos="9016"/>
            </w:tabs>
            <w:rPr>
              <w:rFonts w:eastAsiaTheme="minorEastAsia"/>
              <w:noProof/>
              <w:lang w:eastAsia="sr-Latn-RS"/>
            </w:rPr>
          </w:pPr>
          <w:hyperlink w:anchor="_Toc478072034" w:history="1">
            <w:r w:rsidRPr="001B1195">
              <w:rPr>
                <w:rStyle w:val="Hyperlink"/>
                <w:noProof/>
              </w:rPr>
              <w:t>4.7</w:t>
            </w:r>
            <w:r>
              <w:rPr>
                <w:rFonts w:eastAsiaTheme="minorEastAsia"/>
                <w:noProof/>
                <w:lang w:eastAsia="sr-Latn-RS"/>
              </w:rPr>
              <w:tab/>
            </w:r>
            <w:r w:rsidRPr="001B1195">
              <w:rPr>
                <w:rStyle w:val="Hyperlink"/>
                <w:noProof/>
              </w:rPr>
              <w:t>Accessibility issues</w:t>
            </w:r>
            <w:r>
              <w:rPr>
                <w:noProof/>
                <w:webHidden/>
              </w:rPr>
              <w:tab/>
            </w:r>
            <w:r>
              <w:rPr>
                <w:noProof/>
                <w:webHidden/>
              </w:rPr>
              <w:fldChar w:fldCharType="begin"/>
            </w:r>
            <w:r>
              <w:rPr>
                <w:noProof/>
                <w:webHidden/>
              </w:rPr>
              <w:instrText xml:space="preserve"> PAGEREF _Toc478072034 \h </w:instrText>
            </w:r>
            <w:r>
              <w:rPr>
                <w:noProof/>
                <w:webHidden/>
              </w:rPr>
            </w:r>
            <w:r>
              <w:rPr>
                <w:noProof/>
                <w:webHidden/>
              </w:rPr>
              <w:fldChar w:fldCharType="separate"/>
            </w:r>
            <w:r>
              <w:rPr>
                <w:noProof/>
                <w:webHidden/>
              </w:rPr>
              <w:t>8</w:t>
            </w:r>
            <w:r>
              <w:rPr>
                <w:noProof/>
                <w:webHidden/>
              </w:rPr>
              <w:fldChar w:fldCharType="end"/>
            </w:r>
          </w:hyperlink>
        </w:p>
        <w:p w:rsidR="001C5E11" w:rsidRDefault="001C5E11">
          <w:pPr>
            <w:pStyle w:val="TOC2"/>
            <w:tabs>
              <w:tab w:val="left" w:pos="880"/>
              <w:tab w:val="right" w:leader="dot" w:pos="9016"/>
            </w:tabs>
            <w:rPr>
              <w:rFonts w:eastAsiaTheme="minorEastAsia"/>
              <w:noProof/>
              <w:lang w:eastAsia="sr-Latn-RS"/>
            </w:rPr>
          </w:pPr>
          <w:hyperlink w:anchor="_Toc478072035" w:history="1">
            <w:r w:rsidRPr="001B1195">
              <w:rPr>
                <w:rStyle w:val="Hyperlink"/>
                <w:noProof/>
              </w:rPr>
              <w:t>4.8</w:t>
            </w:r>
            <w:r>
              <w:rPr>
                <w:rFonts w:eastAsiaTheme="minorEastAsia"/>
                <w:noProof/>
                <w:lang w:eastAsia="sr-Latn-RS"/>
              </w:rPr>
              <w:tab/>
            </w:r>
            <w:r w:rsidRPr="001B1195">
              <w:rPr>
                <w:rStyle w:val="Hyperlink"/>
                <w:noProof/>
              </w:rPr>
              <w:t>Data analysis plan</w:t>
            </w:r>
            <w:r>
              <w:rPr>
                <w:noProof/>
                <w:webHidden/>
              </w:rPr>
              <w:tab/>
            </w:r>
            <w:r>
              <w:rPr>
                <w:noProof/>
                <w:webHidden/>
              </w:rPr>
              <w:fldChar w:fldCharType="begin"/>
            </w:r>
            <w:r>
              <w:rPr>
                <w:noProof/>
                <w:webHidden/>
              </w:rPr>
              <w:instrText xml:space="preserve"> PAGEREF _Toc478072035 \h </w:instrText>
            </w:r>
            <w:r>
              <w:rPr>
                <w:noProof/>
                <w:webHidden/>
              </w:rPr>
            </w:r>
            <w:r>
              <w:rPr>
                <w:noProof/>
                <w:webHidden/>
              </w:rPr>
              <w:fldChar w:fldCharType="separate"/>
            </w:r>
            <w:r>
              <w:rPr>
                <w:noProof/>
                <w:webHidden/>
              </w:rPr>
              <w:t>8</w:t>
            </w:r>
            <w:r>
              <w:rPr>
                <w:noProof/>
                <w:webHidden/>
              </w:rPr>
              <w:fldChar w:fldCharType="end"/>
            </w:r>
          </w:hyperlink>
        </w:p>
        <w:p w:rsidR="001C5E11" w:rsidRDefault="001C5E11">
          <w:pPr>
            <w:pStyle w:val="TOC1"/>
            <w:tabs>
              <w:tab w:val="left" w:pos="440"/>
              <w:tab w:val="right" w:leader="dot" w:pos="9016"/>
            </w:tabs>
            <w:rPr>
              <w:rFonts w:eastAsiaTheme="minorEastAsia"/>
              <w:noProof/>
              <w:lang w:eastAsia="sr-Latn-RS"/>
            </w:rPr>
          </w:pPr>
          <w:hyperlink w:anchor="_Toc478072036" w:history="1">
            <w:r w:rsidRPr="001B1195">
              <w:rPr>
                <w:rStyle w:val="Hyperlink"/>
                <w:rFonts w:cstheme="minorHAnsi"/>
                <w:b/>
                <w:noProof/>
                <w:lang w:val="en-GB"/>
              </w:rPr>
              <w:t>5</w:t>
            </w:r>
            <w:r>
              <w:rPr>
                <w:rFonts w:eastAsiaTheme="minorEastAsia"/>
                <w:noProof/>
                <w:lang w:eastAsia="sr-Latn-RS"/>
              </w:rPr>
              <w:tab/>
            </w:r>
            <w:r w:rsidRPr="001B1195">
              <w:rPr>
                <w:rStyle w:val="Hyperlink"/>
                <w:rFonts w:cstheme="minorHAnsi"/>
                <w:b/>
                <w:noProof/>
                <w:lang w:val="en-GB"/>
              </w:rPr>
              <w:t>ETHICAL ISSUES / CONSIDERATIONS</w:t>
            </w:r>
            <w:r>
              <w:rPr>
                <w:noProof/>
                <w:webHidden/>
              </w:rPr>
              <w:tab/>
            </w:r>
            <w:r>
              <w:rPr>
                <w:noProof/>
                <w:webHidden/>
              </w:rPr>
              <w:fldChar w:fldCharType="begin"/>
            </w:r>
            <w:r>
              <w:rPr>
                <w:noProof/>
                <w:webHidden/>
              </w:rPr>
              <w:instrText xml:space="preserve"> PAGEREF _Toc478072036 \h </w:instrText>
            </w:r>
            <w:r>
              <w:rPr>
                <w:noProof/>
                <w:webHidden/>
              </w:rPr>
            </w:r>
            <w:r>
              <w:rPr>
                <w:noProof/>
                <w:webHidden/>
              </w:rPr>
              <w:fldChar w:fldCharType="separate"/>
            </w:r>
            <w:r>
              <w:rPr>
                <w:noProof/>
                <w:webHidden/>
              </w:rPr>
              <w:t>8</w:t>
            </w:r>
            <w:r>
              <w:rPr>
                <w:noProof/>
                <w:webHidden/>
              </w:rPr>
              <w:fldChar w:fldCharType="end"/>
            </w:r>
          </w:hyperlink>
        </w:p>
        <w:p w:rsidR="001C5E11" w:rsidRDefault="001C5E11">
          <w:pPr>
            <w:pStyle w:val="TOC1"/>
            <w:tabs>
              <w:tab w:val="left" w:pos="440"/>
              <w:tab w:val="right" w:leader="dot" w:pos="9016"/>
            </w:tabs>
            <w:rPr>
              <w:rFonts w:eastAsiaTheme="minorEastAsia"/>
              <w:noProof/>
              <w:lang w:eastAsia="sr-Latn-RS"/>
            </w:rPr>
          </w:pPr>
          <w:hyperlink w:anchor="_Toc478072037" w:history="1">
            <w:r w:rsidRPr="001B1195">
              <w:rPr>
                <w:rStyle w:val="Hyperlink"/>
                <w:rFonts w:cstheme="minorHAnsi"/>
                <w:b/>
                <w:noProof/>
                <w:lang w:val="en-GB"/>
              </w:rPr>
              <w:t>6</w:t>
            </w:r>
            <w:r>
              <w:rPr>
                <w:rFonts w:eastAsiaTheme="minorEastAsia"/>
                <w:noProof/>
                <w:lang w:eastAsia="sr-Latn-RS"/>
              </w:rPr>
              <w:tab/>
            </w:r>
            <w:r w:rsidRPr="001B1195">
              <w:rPr>
                <w:rStyle w:val="Hyperlink"/>
                <w:rFonts w:cstheme="minorHAnsi"/>
                <w:b/>
                <w:noProof/>
                <w:lang w:val="en-GB"/>
              </w:rPr>
              <w:t>PROVISIONAL WORK SCHEDULE (TIMETABLE)</w:t>
            </w:r>
            <w:r>
              <w:rPr>
                <w:noProof/>
                <w:webHidden/>
              </w:rPr>
              <w:tab/>
            </w:r>
            <w:r>
              <w:rPr>
                <w:noProof/>
                <w:webHidden/>
              </w:rPr>
              <w:fldChar w:fldCharType="begin"/>
            </w:r>
            <w:r>
              <w:rPr>
                <w:noProof/>
                <w:webHidden/>
              </w:rPr>
              <w:instrText xml:space="preserve"> PAGEREF _Toc478072037 \h </w:instrText>
            </w:r>
            <w:r>
              <w:rPr>
                <w:noProof/>
                <w:webHidden/>
              </w:rPr>
            </w:r>
            <w:r>
              <w:rPr>
                <w:noProof/>
                <w:webHidden/>
              </w:rPr>
              <w:fldChar w:fldCharType="separate"/>
            </w:r>
            <w:r>
              <w:rPr>
                <w:noProof/>
                <w:webHidden/>
              </w:rPr>
              <w:t>8</w:t>
            </w:r>
            <w:r>
              <w:rPr>
                <w:noProof/>
                <w:webHidden/>
              </w:rPr>
              <w:fldChar w:fldCharType="end"/>
            </w:r>
          </w:hyperlink>
        </w:p>
        <w:p w:rsidR="001C5E11" w:rsidRDefault="001C5E11">
          <w:pPr>
            <w:pStyle w:val="TOC1"/>
            <w:tabs>
              <w:tab w:val="left" w:pos="440"/>
              <w:tab w:val="right" w:leader="dot" w:pos="9016"/>
            </w:tabs>
            <w:rPr>
              <w:rFonts w:eastAsiaTheme="minorEastAsia"/>
              <w:noProof/>
              <w:lang w:eastAsia="sr-Latn-RS"/>
            </w:rPr>
          </w:pPr>
          <w:hyperlink w:anchor="_Toc478072038" w:history="1">
            <w:r w:rsidRPr="001B1195">
              <w:rPr>
                <w:rStyle w:val="Hyperlink"/>
                <w:rFonts w:cstheme="minorHAnsi"/>
                <w:b/>
                <w:noProof/>
                <w:lang w:val="en-GB"/>
              </w:rPr>
              <w:t>7</w:t>
            </w:r>
            <w:r>
              <w:rPr>
                <w:rFonts w:eastAsiaTheme="minorEastAsia"/>
                <w:noProof/>
                <w:lang w:eastAsia="sr-Latn-RS"/>
              </w:rPr>
              <w:tab/>
            </w:r>
            <w:r w:rsidRPr="001B1195">
              <w:rPr>
                <w:rStyle w:val="Hyperlink"/>
                <w:rFonts w:cstheme="minorHAnsi"/>
                <w:b/>
                <w:noProof/>
                <w:lang w:val="en-GB"/>
              </w:rPr>
              <w:t>REFERENCE LIST</w:t>
            </w:r>
            <w:r>
              <w:rPr>
                <w:noProof/>
                <w:webHidden/>
              </w:rPr>
              <w:tab/>
            </w:r>
            <w:r>
              <w:rPr>
                <w:noProof/>
                <w:webHidden/>
              </w:rPr>
              <w:fldChar w:fldCharType="begin"/>
            </w:r>
            <w:r>
              <w:rPr>
                <w:noProof/>
                <w:webHidden/>
              </w:rPr>
              <w:instrText xml:space="preserve"> PAGEREF _Toc478072038 \h </w:instrText>
            </w:r>
            <w:r>
              <w:rPr>
                <w:noProof/>
                <w:webHidden/>
              </w:rPr>
            </w:r>
            <w:r>
              <w:rPr>
                <w:noProof/>
                <w:webHidden/>
              </w:rPr>
              <w:fldChar w:fldCharType="separate"/>
            </w:r>
            <w:r>
              <w:rPr>
                <w:noProof/>
                <w:webHidden/>
              </w:rPr>
              <w:t>9</w:t>
            </w:r>
            <w:r>
              <w:rPr>
                <w:noProof/>
                <w:webHidden/>
              </w:rPr>
              <w:fldChar w:fldCharType="end"/>
            </w:r>
          </w:hyperlink>
        </w:p>
        <w:p w:rsidR="009839C2" w:rsidRPr="008D50D6" w:rsidRDefault="009839C2" w:rsidP="00FF06BA">
          <w:pPr>
            <w:spacing w:after="0" w:line="240" w:lineRule="auto"/>
            <w:rPr>
              <w:lang w:val="en-GB"/>
            </w:rPr>
          </w:pPr>
          <w:r w:rsidRPr="008D50D6">
            <w:rPr>
              <w:b/>
              <w:bCs/>
              <w:noProof/>
              <w:lang w:val="en-GB"/>
            </w:rPr>
            <w:fldChar w:fldCharType="end"/>
          </w:r>
        </w:p>
      </w:sdtContent>
    </w:sdt>
    <w:p w:rsidR="00F93297" w:rsidRDefault="00F93297" w:rsidP="00FF06BA">
      <w:pPr>
        <w:spacing w:after="0" w:line="240" w:lineRule="auto"/>
        <w:rPr>
          <w:lang w:val="en-GB"/>
        </w:rPr>
      </w:pPr>
    </w:p>
    <w:p w:rsidR="00815CD6" w:rsidRDefault="00815CD6" w:rsidP="00FF06BA">
      <w:pPr>
        <w:spacing w:after="0" w:line="240" w:lineRule="auto"/>
        <w:rPr>
          <w:lang w:val="en-GB"/>
        </w:rPr>
      </w:pPr>
    </w:p>
    <w:p w:rsidR="00B11B0C" w:rsidRDefault="00B11B0C">
      <w:pPr>
        <w:rPr>
          <w:lang w:val="en-GB"/>
        </w:rPr>
      </w:pPr>
      <w:r>
        <w:rPr>
          <w:lang w:val="en-GB"/>
        </w:rPr>
        <w:br w:type="page"/>
      </w:r>
    </w:p>
    <w:p w:rsidR="00815CD6" w:rsidRDefault="000807CD" w:rsidP="000807CD">
      <w:pPr>
        <w:spacing w:after="0" w:line="240" w:lineRule="auto"/>
        <w:jc w:val="center"/>
        <w:rPr>
          <w:lang w:val="en-GB"/>
        </w:rPr>
      </w:pPr>
      <w:r>
        <w:rPr>
          <w:lang w:val="en-GB"/>
        </w:rPr>
        <w:lastRenderedPageBreak/>
        <w:t>(</w:t>
      </w:r>
      <w:proofErr w:type="spellStart"/>
      <w:proofErr w:type="gramStart"/>
      <w:r>
        <w:rPr>
          <w:lang w:val="en-GB"/>
        </w:rPr>
        <w:t>i</w:t>
      </w:r>
      <w:proofErr w:type="spellEnd"/>
      <w:proofErr w:type="gramEnd"/>
      <w:r>
        <w:rPr>
          <w:lang w:val="en-GB"/>
        </w:rPr>
        <w:t>)</w:t>
      </w:r>
    </w:p>
    <w:p w:rsidR="005068A9" w:rsidRDefault="005068A9" w:rsidP="00FF06BA">
      <w:pPr>
        <w:spacing w:after="0" w:line="240" w:lineRule="auto"/>
        <w:rPr>
          <w:lang w:val="en-GB"/>
        </w:rPr>
      </w:pPr>
    </w:p>
    <w:p w:rsidR="000807CD" w:rsidRDefault="000807CD" w:rsidP="00FF06BA">
      <w:pPr>
        <w:spacing w:after="0" w:line="240" w:lineRule="auto"/>
        <w:rPr>
          <w:lang w:val="en-GB"/>
        </w:rPr>
      </w:pPr>
    </w:p>
    <w:p w:rsidR="00815CD6" w:rsidRPr="00815CD6" w:rsidRDefault="00815CD6" w:rsidP="00FF06BA">
      <w:pPr>
        <w:spacing w:after="0" w:line="240" w:lineRule="auto"/>
        <w:rPr>
          <w:b/>
          <w:lang w:val="en-GB"/>
        </w:rPr>
      </w:pPr>
      <w:r w:rsidRPr="00815CD6">
        <w:rPr>
          <w:b/>
          <w:lang w:val="en-GB"/>
        </w:rPr>
        <w:t>List of Figures:</w:t>
      </w:r>
    </w:p>
    <w:p w:rsidR="00815CD6" w:rsidRDefault="00815CD6" w:rsidP="00FF06BA">
      <w:pPr>
        <w:spacing w:after="0" w:line="240" w:lineRule="auto"/>
        <w:rPr>
          <w:lang w:val="en-GB"/>
        </w:rPr>
      </w:pPr>
    </w:p>
    <w:p w:rsidR="00D3252F" w:rsidRDefault="00D3252F" w:rsidP="00FF06BA">
      <w:pPr>
        <w:spacing w:after="0" w:line="240" w:lineRule="auto"/>
        <w:rPr>
          <w:lang w:val="en-GB"/>
        </w:rPr>
      </w:pPr>
      <w:r>
        <w:rPr>
          <w:lang w:val="en-GB"/>
        </w:rPr>
        <w:t>Figure 1: Creation of value…………………………………………………………………………………………………</w:t>
      </w:r>
      <w:r w:rsidR="00EB3A81">
        <w:rPr>
          <w:lang w:val="en-GB"/>
        </w:rPr>
        <w:t>.</w:t>
      </w:r>
      <w:r>
        <w:rPr>
          <w:lang w:val="en-GB"/>
        </w:rPr>
        <w:t>……………1</w:t>
      </w:r>
    </w:p>
    <w:p w:rsidR="00D3252F" w:rsidRDefault="00D3252F" w:rsidP="00FF06BA">
      <w:pPr>
        <w:spacing w:after="0" w:line="240" w:lineRule="auto"/>
        <w:rPr>
          <w:lang w:val="en-GB"/>
        </w:rPr>
      </w:pPr>
    </w:p>
    <w:p w:rsidR="00815CD6" w:rsidRDefault="00815CD6" w:rsidP="00FF06BA">
      <w:pPr>
        <w:spacing w:after="0" w:line="240" w:lineRule="auto"/>
        <w:rPr>
          <w:lang w:val="en-GB"/>
        </w:rPr>
      </w:pPr>
      <w:r>
        <w:rPr>
          <w:lang w:val="en-GB"/>
        </w:rPr>
        <w:t xml:space="preserve">Figure </w:t>
      </w:r>
      <w:r w:rsidR="00D3252F">
        <w:rPr>
          <w:lang w:val="en-GB"/>
        </w:rPr>
        <w:t>2:</w:t>
      </w:r>
      <w:r>
        <w:rPr>
          <w:lang w:val="en-GB"/>
        </w:rPr>
        <w:t xml:space="preserve"> </w:t>
      </w:r>
      <w:r w:rsidR="00D3252F">
        <w:rPr>
          <w:lang w:val="en-GB"/>
        </w:rPr>
        <w:t xml:space="preserve">Impact of underlying drivers on </w:t>
      </w:r>
      <w:r w:rsidR="00EB3A81">
        <w:rPr>
          <w:lang w:val="en-GB"/>
        </w:rPr>
        <w:t xml:space="preserve">enterprise </w:t>
      </w:r>
      <w:r w:rsidR="00D3252F">
        <w:rPr>
          <w:lang w:val="en-GB"/>
        </w:rPr>
        <w:t>valuation</w:t>
      </w:r>
      <w:r w:rsidR="00A120E3">
        <w:rPr>
          <w:lang w:val="en-GB"/>
        </w:rPr>
        <w:t xml:space="preserve"> </w:t>
      </w:r>
      <w:proofErr w:type="gramStart"/>
      <w:r w:rsidR="00D3252F">
        <w:rPr>
          <w:lang w:val="en-GB"/>
        </w:rPr>
        <w:t>multi</w:t>
      </w:r>
      <w:r w:rsidR="00A120E3">
        <w:rPr>
          <w:lang w:val="en-GB"/>
        </w:rPr>
        <w:t>ples.</w:t>
      </w:r>
      <w:r w:rsidR="00EB3A81">
        <w:rPr>
          <w:lang w:val="en-GB"/>
        </w:rPr>
        <w:t>………..</w:t>
      </w:r>
      <w:r w:rsidR="007B050D">
        <w:rPr>
          <w:lang w:val="en-GB"/>
        </w:rPr>
        <w:t>…………….</w:t>
      </w:r>
      <w:r w:rsidR="00D3252F">
        <w:rPr>
          <w:lang w:val="en-GB"/>
        </w:rPr>
        <w:t>…</w:t>
      </w:r>
      <w:r>
        <w:rPr>
          <w:lang w:val="en-GB"/>
        </w:rPr>
        <w:t>...............</w:t>
      </w:r>
      <w:r w:rsidR="001279E0">
        <w:rPr>
          <w:lang w:val="en-GB"/>
        </w:rPr>
        <w:t>2</w:t>
      </w:r>
      <w:proofErr w:type="gramEnd"/>
    </w:p>
    <w:p w:rsidR="00815CD6" w:rsidRDefault="00815CD6" w:rsidP="00FF06BA">
      <w:pPr>
        <w:spacing w:after="0" w:line="240" w:lineRule="auto"/>
        <w:rPr>
          <w:lang w:val="en-GB"/>
        </w:rPr>
      </w:pPr>
    </w:p>
    <w:p w:rsidR="00815CD6" w:rsidRDefault="00815CD6" w:rsidP="00815CD6">
      <w:pPr>
        <w:spacing w:after="0" w:line="240" w:lineRule="auto"/>
        <w:rPr>
          <w:lang w:val="en-GB"/>
        </w:rPr>
      </w:pPr>
      <w:r>
        <w:rPr>
          <w:lang w:val="en-GB"/>
        </w:rPr>
        <w:t xml:space="preserve">Figure </w:t>
      </w:r>
      <w:r w:rsidR="00D3252F">
        <w:rPr>
          <w:lang w:val="en-GB"/>
        </w:rPr>
        <w:t>3</w:t>
      </w:r>
      <w:r>
        <w:rPr>
          <w:lang w:val="en-GB"/>
        </w:rPr>
        <w:t>: Gantt chart</w:t>
      </w:r>
      <w:r w:rsidR="007C01DE">
        <w:rPr>
          <w:lang w:val="en-GB"/>
        </w:rPr>
        <w:t xml:space="preserve"> for the research project</w:t>
      </w:r>
      <w:r>
        <w:rPr>
          <w:lang w:val="en-GB"/>
        </w:rPr>
        <w:t>.....................................................</w:t>
      </w:r>
      <w:r w:rsidR="000B4347">
        <w:rPr>
          <w:lang w:val="en-GB"/>
        </w:rPr>
        <w:t>......</w:t>
      </w:r>
      <w:r w:rsidR="00EB3A81">
        <w:rPr>
          <w:lang w:val="en-GB"/>
        </w:rPr>
        <w:t>.</w:t>
      </w:r>
      <w:r w:rsidR="000B4347">
        <w:rPr>
          <w:lang w:val="en-GB"/>
        </w:rPr>
        <w:t>..........................</w:t>
      </w:r>
      <w:r w:rsidR="000D5A26">
        <w:rPr>
          <w:lang w:val="en-GB"/>
        </w:rPr>
        <w:t>8</w:t>
      </w:r>
    </w:p>
    <w:p w:rsidR="00CD0E66" w:rsidRDefault="00CD0E66" w:rsidP="00815CD6">
      <w:pPr>
        <w:spacing w:after="0" w:line="240" w:lineRule="auto"/>
        <w:rPr>
          <w:lang w:val="en-GB"/>
        </w:rPr>
      </w:pPr>
    </w:p>
    <w:p w:rsidR="00CD0E66" w:rsidRDefault="00CD0E66" w:rsidP="00815CD6">
      <w:pPr>
        <w:spacing w:after="0" w:line="240" w:lineRule="auto"/>
        <w:rPr>
          <w:lang w:val="en-GB"/>
        </w:rPr>
      </w:pPr>
    </w:p>
    <w:p w:rsidR="00CD0E66" w:rsidRPr="00815CD6" w:rsidRDefault="00CD0E66" w:rsidP="00CD0E66">
      <w:pPr>
        <w:spacing w:after="0" w:line="240" w:lineRule="auto"/>
        <w:rPr>
          <w:b/>
          <w:lang w:val="en-GB"/>
        </w:rPr>
      </w:pPr>
      <w:r w:rsidRPr="00815CD6">
        <w:rPr>
          <w:b/>
          <w:lang w:val="en-GB"/>
        </w:rPr>
        <w:t xml:space="preserve">List of </w:t>
      </w:r>
      <w:r>
        <w:rPr>
          <w:b/>
          <w:lang w:val="en-GB"/>
        </w:rPr>
        <w:t>Tables</w:t>
      </w:r>
      <w:r w:rsidRPr="00815CD6">
        <w:rPr>
          <w:b/>
          <w:lang w:val="en-GB"/>
        </w:rPr>
        <w:t>:</w:t>
      </w:r>
    </w:p>
    <w:p w:rsidR="00CD0E66" w:rsidRDefault="00CD0E66" w:rsidP="00815CD6">
      <w:pPr>
        <w:spacing w:after="0" w:line="240" w:lineRule="auto"/>
        <w:rPr>
          <w:lang w:val="en-GB"/>
        </w:rPr>
      </w:pPr>
    </w:p>
    <w:p w:rsidR="00CD0E66" w:rsidRDefault="00CD0E66" w:rsidP="00CD0E66">
      <w:pPr>
        <w:spacing w:after="0" w:line="240" w:lineRule="auto"/>
        <w:rPr>
          <w:lang w:val="en-GB"/>
        </w:rPr>
      </w:pPr>
      <w:r>
        <w:rPr>
          <w:lang w:val="en-GB"/>
        </w:rPr>
        <w:t xml:space="preserve">Table 1: Definition of </w:t>
      </w:r>
      <w:r w:rsidR="003D0094">
        <w:rPr>
          <w:lang w:val="en-GB"/>
        </w:rPr>
        <w:t>in</w:t>
      </w:r>
      <w:r>
        <w:rPr>
          <w:lang w:val="en-GB"/>
        </w:rPr>
        <w:t>dependent variables</w:t>
      </w:r>
      <w:r w:rsidR="000B4347">
        <w:rPr>
          <w:lang w:val="en-GB"/>
        </w:rPr>
        <w:t xml:space="preserve"> in this research….</w:t>
      </w:r>
      <w:r>
        <w:rPr>
          <w:lang w:val="en-GB"/>
        </w:rPr>
        <w:t>………………......</w:t>
      </w:r>
      <w:r w:rsidR="003D0094">
        <w:rPr>
          <w:lang w:val="en-GB"/>
        </w:rPr>
        <w:t>...........................</w:t>
      </w:r>
      <w:r>
        <w:rPr>
          <w:lang w:val="en-GB"/>
        </w:rPr>
        <w:t>.........</w:t>
      </w:r>
      <w:r w:rsidR="003A6FC3">
        <w:rPr>
          <w:lang w:val="en-GB"/>
        </w:rPr>
        <w:t>5</w:t>
      </w:r>
    </w:p>
    <w:p w:rsidR="00815CD6" w:rsidRDefault="00815CD6" w:rsidP="00FF06BA">
      <w:pPr>
        <w:spacing w:after="0" w:line="240" w:lineRule="auto"/>
        <w:rPr>
          <w:lang w:val="en-GB"/>
        </w:rPr>
      </w:pPr>
    </w:p>
    <w:p w:rsidR="00F84DBE" w:rsidRDefault="00F84DBE" w:rsidP="00F84DBE">
      <w:pPr>
        <w:spacing w:after="0" w:line="240" w:lineRule="auto"/>
        <w:rPr>
          <w:lang w:val="en-GB"/>
        </w:rPr>
      </w:pPr>
      <w:r>
        <w:rPr>
          <w:lang w:val="en-GB"/>
        </w:rPr>
        <w:t xml:space="preserve">Table </w:t>
      </w:r>
      <w:r w:rsidR="003D0094">
        <w:rPr>
          <w:lang w:val="en-GB"/>
        </w:rPr>
        <w:t>2</w:t>
      </w:r>
      <w:r>
        <w:rPr>
          <w:lang w:val="en-GB"/>
        </w:rPr>
        <w:t xml:space="preserve">: Definition of </w:t>
      </w:r>
      <w:r w:rsidR="003D0094">
        <w:rPr>
          <w:lang w:val="en-GB"/>
        </w:rPr>
        <w:t>d</w:t>
      </w:r>
      <w:r>
        <w:rPr>
          <w:lang w:val="en-GB"/>
        </w:rPr>
        <w:t>ependent variables in this research….………………......</w:t>
      </w:r>
      <w:r w:rsidR="003D0094">
        <w:rPr>
          <w:lang w:val="en-GB"/>
        </w:rPr>
        <w:t>................................</w:t>
      </w:r>
      <w:r>
        <w:rPr>
          <w:lang w:val="en-GB"/>
        </w:rPr>
        <w:t>.......5</w:t>
      </w:r>
    </w:p>
    <w:p w:rsidR="00F84DBE" w:rsidRDefault="00F84DBE" w:rsidP="00FF06BA">
      <w:pPr>
        <w:spacing w:after="0" w:line="240" w:lineRule="auto"/>
        <w:rPr>
          <w:lang w:val="en-GB"/>
        </w:rPr>
      </w:pPr>
    </w:p>
    <w:p w:rsidR="00815CD6" w:rsidRDefault="00815CD6" w:rsidP="00FF06BA">
      <w:pPr>
        <w:spacing w:after="0" w:line="240" w:lineRule="auto"/>
        <w:rPr>
          <w:lang w:val="en-GB"/>
        </w:rPr>
      </w:pPr>
    </w:p>
    <w:p w:rsidR="00815CD6" w:rsidRPr="008D50D6" w:rsidRDefault="00815CD6" w:rsidP="00FF06BA">
      <w:pPr>
        <w:spacing w:after="0" w:line="240" w:lineRule="auto"/>
        <w:rPr>
          <w:lang w:val="en-GB"/>
        </w:rPr>
      </w:pPr>
    </w:p>
    <w:p w:rsidR="00F93297" w:rsidRPr="008D50D6" w:rsidRDefault="00F93297" w:rsidP="00FF06BA">
      <w:pPr>
        <w:spacing w:after="0" w:line="240" w:lineRule="auto"/>
        <w:rPr>
          <w:lang w:val="en-GB"/>
        </w:rPr>
      </w:pPr>
    </w:p>
    <w:p w:rsidR="004E5DCB" w:rsidRPr="008D50D6" w:rsidRDefault="004E5DCB" w:rsidP="00FF06BA">
      <w:pPr>
        <w:spacing w:after="0" w:line="240" w:lineRule="auto"/>
        <w:rPr>
          <w:lang w:val="en-GB"/>
        </w:rPr>
        <w:sectPr w:rsidR="004E5DCB" w:rsidRPr="008D50D6">
          <w:pgSz w:w="11906" w:h="16838"/>
          <w:pgMar w:top="1440" w:right="1440" w:bottom="1440" w:left="1440" w:header="708" w:footer="708" w:gutter="0"/>
          <w:cols w:space="708"/>
          <w:docGrid w:linePitch="360"/>
        </w:sectPr>
      </w:pPr>
    </w:p>
    <w:p w:rsidR="00F93297" w:rsidRPr="008D50D6" w:rsidRDefault="00F93297" w:rsidP="00520E11">
      <w:pPr>
        <w:pStyle w:val="Heading1"/>
        <w:numPr>
          <w:ilvl w:val="0"/>
          <w:numId w:val="1"/>
        </w:numPr>
        <w:spacing w:before="0" w:line="240" w:lineRule="auto"/>
        <w:jc w:val="both"/>
        <w:rPr>
          <w:rFonts w:asciiTheme="minorHAnsi" w:hAnsiTheme="minorHAnsi" w:cstheme="minorHAnsi"/>
          <w:b/>
          <w:sz w:val="22"/>
          <w:lang w:val="en-GB"/>
        </w:rPr>
      </w:pPr>
      <w:bookmarkStart w:id="0" w:name="_Ref477517771"/>
      <w:bookmarkStart w:id="1" w:name="_Toc478072015"/>
      <w:r w:rsidRPr="008D50D6">
        <w:rPr>
          <w:rFonts w:asciiTheme="minorHAnsi" w:hAnsiTheme="minorHAnsi" w:cstheme="minorHAnsi"/>
          <w:b/>
          <w:sz w:val="22"/>
          <w:lang w:val="en-GB"/>
        </w:rPr>
        <w:lastRenderedPageBreak/>
        <w:t>INTRODUCTION</w:t>
      </w:r>
      <w:bookmarkEnd w:id="0"/>
      <w:bookmarkEnd w:id="1"/>
    </w:p>
    <w:p w:rsidR="00F93297" w:rsidRPr="008D50D6" w:rsidRDefault="00F93297" w:rsidP="0048214E">
      <w:pPr>
        <w:spacing w:after="0" w:line="240" w:lineRule="auto"/>
        <w:jc w:val="both"/>
        <w:rPr>
          <w:lang w:val="en-GB"/>
        </w:rPr>
      </w:pPr>
    </w:p>
    <w:p w:rsidR="00C801EA" w:rsidRPr="007F62C0" w:rsidRDefault="00DC0D11" w:rsidP="00520E11">
      <w:pPr>
        <w:pStyle w:val="Heading2"/>
        <w:numPr>
          <w:ilvl w:val="1"/>
          <w:numId w:val="2"/>
        </w:numPr>
      </w:pPr>
      <w:bookmarkStart w:id="2" w:name="_Toc478072016"/>
      <w:r w:rsidRPr="007F62C0">
        <w:t>Background</w:t>
      </w:r>
      <w:bookmarkEnd w:id="2"/>
    </w:p>
    <w:p w:rsidR="007E35F2" w:rsidRDefault="007E35F2" w:rsidP="0048214E">
      <w:pPr>
        <w:spacing w:after="0" w:line="240" w:lineRule="auto"/>
        <w:jc w:val="both"/>
        <w:rPr>
          <w:lang w:val="en-GB"/>
        </w:rPr>
      </w:pPr>
    </w:p>
    <w:p w:rsidR="007B050D" w:rsidRDefault="0046173F" w:rsidP="00C76CE2">
      <w:pPr>
        <w:spacing w:after="0" w:line="240" w:lineRule="auto"/>
        <w:jc w:val="both"/>
        <w:rPr>
          <w:lang w:val="en-GB"/>
        </w:rPr>
      </w:pPr>
      <w:r>
        <w:rPr>
          <w:lang w:val="en-GB"/>
        </w:rPr>
        <w:t>On</w:t>
      </w:r>
      <w:r w:rsidR="00C76CE2">
        <w:rPr>
          <w:lang w:val="en-GB"/>
        </w:rPr>
        <w:t>e</w:t>
      </w:r>
      <w:r>
        <w:rPr>
          <w:lang w:val="en-GB"/>
        </w:rPr>
        <w:t xml:space="preserve"> of the fundamental principles of corporate finance is </w:t>
      </w:r>
      <w:r w:rsidR="00D73749">
        <w:rPr>
          <w:lang w:val="en-GB"/>
        </w:rPr>
        <w:t xml:space="preserve">the creation of value. </w:t>
      </w:r>
    </w:p>
    <w:p w:rsidR="007B050D" w:rsidRDefault="007B050D" w:rsidP="00C76CE2">
      <w:pPr>
        <w:spacing w:after="0" w:line="240" w:lineRule="auto"/>
        <w:jc w:val="both"/>
        <w:rPr>
          <w:lang w:val="en-GB"/>
        </w:rPr>
      </w:pPr>
    </w:p>
    <w:p w:rsidR="00C76CE2" w:rsidRDefault="00D73749" w:rsidP="00C76CE2">
      <w:pPr>
        <w:spacing w:after="0" w:line="240" w:lineRule="auto"/>
        <w:jc w:val="both"/>
        <w:rPr>
          <w:lang w:val="en-GB"/>
        </w:rPr>
      </w:pPr>
      <w:r>
        <w:rPr>
          <w:lang w:val="en-GB"/>
        </w:rPr>
        <w:t xml:space="preserve">According to </w:t>
      </w:r>
      <w:proofErr w:type="spellStart"/>
      <w:r>
        <w:rPr>
          <w:lang w:val="en-GB"/>
        </w:rPr>
        <w:t>Koller</w:t>
      </w:r>
      <w:proofErr w:type="spellEnd"/>
      <w:r>
        <w:rPr>
          <w:lang w:val="en-GB"/>
        </w:rPr>
        <w:t xml:space="preserve"> (2010) and other relevant literature v</w:t>
      </w:r>
      <w:r w:rsidR="00C76CE2" w:rsidRPr="00D73749">
        <w:rPr>
          <w:lang w:val="en-GB"/>
        </w:rPr>
        <w:t xml:space="preserve">alue is driven by </w:t>
      </w:r>
      <w:r w:rsidR="00EB2B3D">
        <w:rPr>
          <w:lang w:val="en-GB"/>
        </w:rPr>
        <w:t xml:space="preserve">generated </w:t>
      </w:r>
      <w:r w:rsidR="00C76CE2" w:rsidRPr="00D73749">
        <w:rPr>
          <w:lang w:val="en-GB"/>
        </w:rPr>
        <w:t>cash flows discounted at</w:t>
      </w:r>
      <w:r w:rsidRPr="00D73749">
        <w:rPr>
          <w:lang w:val="en-GB"/>
        </w:rPr>
        <w:t xml:space="preserve"> </w:t>
      </w:r>
      <w:r w:rsidR="00C76CE2" w:rsidRPr="00D73749">
        <w:rPr>
          <w:lang w:val="en-GB"/>
        </w:rPr>
        <w:t>a cost of capital. Cash flow, in turn, is driven by expected returns on invested</w:t>
      </w:r>
      <w:r w:rsidRPr="00D73749">
        <w:rPr>
          <w:lang w:val="en-GB"/>
        </w:rPr>
        <w:t xml:space="preserve"> </w:t>
      </w:r>
      <w:r w:rsidR="00C76CE2" w:rsidRPr="00D73749">
        <w:rPr>
          <w:lang w:val="en-GB"/>
        </w:rPr>
        <w:t>capital and revenue growth</w:t>
      </w:r>
      <w:r>
        <w:rPr>
          <w:lang w:val="en-GB"/>
        </w:rPr>
        <w:t xml:space="preserve">. </w:t>
      </w:r>
    </w:p>
    <w:p w:rsidR="00C76CE2" w:rsidRDefault="00C76CE2" w:rsidP="0046173F">
      <w:pPr>
        <w:spacing w:after="0" w:line="240" w:lineRule="auto"/>
        <w:jc w:val="both"/>
        <w:rPr>
          <w:lang w:val="en-GB"/>
        </w:rPr>
      </w:pPr>
    </w:p>
    <w:p w:rsidR="00C76CE2" w:rsidRDefault="00D73749" w:rsidP="0046173F">
      <w:pPr>
        <w:spacing w:after="0" w:line="240" w:lineRule="auto"/>
        <w:jc w:val="both"/>
        <w:rPr>
          <w:lang w:val="en-GB"/>
        </w:rPr>
      </w:pPr>
      <w:r>
        <w:rPr>
          <w:lang w:val="en-GB"/>
        </w:rPr>
        <w:t xml:space="preserve">Figure 1: </w:t>
      </w:r>
      <w:r w:rsidR="00FB4C2B">
        <w:rPr>
          <w:lang w:val="en-GB"/>
        </w:rPr>
        <w:t>Creation of value</w:t>
      </w:r>
      <w:r>
        <w:rPr>
          <w:lang w:val="en-GB"/>
        </w:rPr>
        <w:t xml:space="preserve"> </w:t>
      </w:r>
      <w:r w:rsidRPr="00C76CE2">
        <w:rPr>
          <w:rFonts w:ascii="Palatino-Roman" w:hAnsi="Palatino-Roman" w:cs="Palatino-Roman"/>
          <w:sz w:val="21"/>
          <w:szCs w:val="21"/>
        </w:rPr>
        <w:t>(</w:t>
      </w:r>
      <w:proofErr w:type="spellStart"/>
      <w:r w:rsidRPr="00C76CE2">
        <w:rPr>
          <w:rFonts w:cstheme="minorHAnsi"/>
          <w:lang w:val="en-GB"/>
        </w:rPr>
        <w:t>Koller</w:t>
      </w:r>
      <w:proofErr w:type="spellEnd"/>
      <w:r w:rsidRPr="00C76CE2">
        <w:rPr>
          <w:rFonts w:cstheme="minorHAnsi"/>
          <w:lang w:val="en-GB"/>
        </w:rPr>
        <w:t>, R. et al., 2010)</w:t>
      </w:r>
    </w:p>
    <w:p w:rsidR="0046173F" w:rsidRDefault="0046173F" w:rsidP="0046173F">
      <w:pPr>
        <w:spacing w:after="0" w:line="240" w:lineRule="auto"/>
        <w:jc w:val="both"/>
        <w:rPr>
          <w:lang w:val="en-GB"/>
        </w:rPr>
      </w:pPr>
    </w:p>
    <w:p w:rsidR="0046173F" w:rsidRDefault="0046173F" w:rsidP="0046173F">
      <w:pPr>
        <w:spacing w:after="0" w:line="240" w:lineRule="auto"/>
        <w:jc w:val="both"/>
        <w:rPr>
          <w:lang w:val="en-GB"/>
        </w:rPr>
      </w:pPr>
      <w:r w:rsidRPr="005D0872">
        <w:rPr>
          <w:noProof/>
          <w:lang w:eastAsia="sr-Latn-RS"/>
        </w:rPr>
        <w:drawing>
          <wp:inline distT="0" distB="0" distL="0" distR="0" wp14:anchorId="13DFD5D7" wp14:editId="0D1B4A1D">
            <wp:extent cx="4842344" cy="183996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2255" cy="1847535"/>
                    </a:xfrm>
                    <a:prstGeom prst="rect">
                      <a:avLst/>
                    </a:prstGeom>
                    <a:noFill/>
                    <a:ln>
                      <a:noFill/>
                    </a:ln>
                  </pic:spPr>
                </pic:pic>
              </a:graphicData>
            </a:graphic>
          </wp:inline>
        </w:drawing>
      </w:r>
    </w:p>
    <w:p w:rsidR="0046173F" w:rsidRDefault="0046173F" w:rsidP="0046173F">
      <w:pPr>
        <w:spacing w:after="0" w:line="240" w:lineRule="auto"/>
        <w:jc w:val="both"/>
        <w:rPr>
          <w:lang w:val="en-GB"/>
        </w:rPr>
      </w:pPr>
    </w:p>
    <w:p w:rsidR="001B45C7" w:rsidRDefault="001B45C7" w:rsidP="0046173F">
      <w:pPr>
        <w:spacing w:after="0" w:line="240" w:lineRule="auto"/>
        <w:jc w:val="both"/>
        <w:rPr>
          <w:lang w:val="en-GB"/>
        </w:rPr>
      </w:pPr>
      <w:r>
        <w:rPr>
          <w:lang w:val="en-GB"/>
        </w:rPr>
        <w:t xml:space="preserve">In accordance with the above figure, companies </w:t>
      </w:r>
      <w:r w:rsidR="00EB2B3D">
        <w:rPr>
          <w:lang w:val="en-GB"/>
        </w:rPr>
        <w:t>which</w:t>
      </w:r>
      <w:r>
        <w:rPr>
          <w:lang w:val="en-GB"/>
        </w:rPr>
        <w:t>:</w:t>
      </w:r>
    </w:p>
    <w:p w:rsidR="001B45C7" w:rsidRDefault="001B45C7" w:rsidP="0046173F">
      <w:pPr>
        <w:spacing w:after="0" w:line="240" w:lineRule="auto"/>
        <w:jc w:val="both"/>
        <w:rPr>
          <w:lang w:val="en-GB"/>
        </w:rPr>
      </w:pPr>
    </w:p>
    <w:p w:rsidR="001B45C7" w:rsidRDefault="001B45C7" w:rsidP="001B45C7">
      <w:pPr>
        <w:pStyle w:val="ListParagraph"/>
        <w:numPr>
          <w:ilvl w:val="0"/>
          <w:numId w:val="14"/>
        </w:numPr>
        <w:spacing w:after="0" w:line="240" w:lineRule="auto"/>
        <w:jc w:val="both"/>
        <w:rPr>
          <w:lang w:val="en-GB"/>
        </w:rPr>
      </w:pPr>
      <w:r>
        <w:rPr>
          <w:lang w:val="en-GB"/>
        </w:rPr>
        <w:t>have higher growth rates,</w:t>
      </w:r>
    </w:p>
    <w:p w:rsidR="001B45C7" w:rsidRDefault="001B45C7" w:rsidP="001B45C7">
      <w:pPr>
        <w:pStyle w:val="ListParagraph"/>
        <w:numPr>
          <w:ilvl w:val="0"/>
          <w:numId w:val="14"/>
        </w:numPr>
        <w:spacing w:after="0" w:line="240" w:lineRule="auto"/>
        <w:jc w:val="both"/>
        <w:rPr>
          <w:lang w:val="en-GB"/>
        </w:rPr>
      </w:pPr>
      <w:r>
        <w:rPr>
          <w:lang w:val="en-GB"/>
        </w:rPr>
        <w:t xml:space="preserve">are </w:t>
      </w:r>
      <w:r w:rsidR="00EB2B3D">
        <w:rPr>
          <w:lang w:val="en-GB"/>
        </w:rPr>
        <w:t>generating</w:t>
      </w:r>
      <w:r>
        <w:rPr>
          <w:lang w:val="en-GB"/>
        </w:rPr>
        <w:t xml:space="preserve"> hig</w:t>
      </w:r>
      <w:r w:rsidR="007B050D">
        <w:rPr>
          <w:lang w:val="en-GB"/>
        </w:rPr>
        <w:t>her return on invested capital</w:t>
      </w:r>
      <w:r>
        <w:rPr>
          <w:lang w:val="en-GB"/>
        </w:rPr>
        <w:t>,</w:t>
      </w:r>
    </w:p>
    <w:p w:rsidR="001B45C7" w:rsidRDefault="00007F9A" w:rsidP="001B45C7">
      <w:pPr>
        <w:pStyle w:val="ListParagraph"/>
        <w:numPr>
          <w:ilvl w:val="0"/>
          <w:numId w:val="14"/>
        </w:numPr>
        <w:spacing w:after="0" w:line="240" w:lineRule="auto"/>
        <w:jc w:val="both"/>
        <w:rPr>
          <w:lang w:val="en-GB"/>
        </w:rPr>
      </w:pPr>
      <w:r>
        <w:rPr>
          <w:lang w:val="en-GB"/>
        </w:rPr>
        <w:t>have l</w:t>
      </w:r>
      <w:r w:rsidR="001B45C7">
        <w:rPr>
          <w:lang w:val="en-GB"/>
        </w:rPr>
        <w:t>ower cost of capital (i.e. lower risk and uncertainty as</w:t>
      </w:r>
      <w:r w:rsidR="00EB2B3D">
        <w:rPr>
          <w:lang w:val="en-GB"/>
        </w:rPr>
        <w:t>sociated with these cash flows),</w:t>
      </w:r>
    </w:p>
    <w:p w:rsidR="001B45C7" w:rsidRDefault="001B45C7" w:rsidP="001B45C7">
      <w:pPr>
        <w:spacing w:after="0" w:line="240" w:lineRule="auto"/>
        <w:jc w:val="both"/>
        <w:rPr>
          <w:lang w:val="en-GB"/>
        </w:rPr>
      </w:pPr>
    </w:p>
    <w:p w:rsidR="001B45C7" w:rsidRDefault="00007F9A" w:rsidP="001B45C7">
      <w:pPr>
        <w:spacing w:after="0" w:line="240" w:lineRule="auto"/>
        <w:jc w:val="both"/>
        <w:rPr>
          <w:lang w:val="en-GB"/>
        </w:rPr>
      </w:pPr>
      <w:proofErr w:type="gramStart"/>
      <w:r>
        <w:rPr>
          <w:lang w:val="en-GB"/>
        </w:rPr>
        <w:t>will</w:t>
      </w:r>
      <w:proofErr w:type="gramEnd"/>
      <w:r>
        <w:rPr>
          <w:lang w:val="en-GB"/>
        </w:rPr>
        <w:t xml:space="preserve"> in consequence have higher value</w:t>
      </w:r>
      <w:r w:rsidR="00EB2B3D">
        <w:rPr>
          <w:lang w:val="en-GB"/>
        </w:rPr>
        <w:t xml:space="preserve"> in comparison to other companies</w:t>
      </w:r>
      <w:r>
        <w:rPr>
          <w:lang w:val="en-GB"/>
        </w:rPr>
        <w:t xml:space="preserve">. </w:t>
      </w:r>
    </w:p>
    <w:p w:rsidR="00007F9A" w:rsidRDefault="00007F9A" w:rsidP="001B45C7">
      <w:pPr>
        <w:spacing w:after="0" w:line="240" w:lineRule="auto"/>
        <w:jc w:val="both"/>
        <w:rPr>
          <w:lang w:val="en-GB"/>
        </w:rPr>
      </w:pPr>
    </w:p>
    <w:p w:rsidR="00E812AB" w:rsidRDefault="00E812AB" w:rsidP="00E812AB">
      <w:pPr>
        <w:spacing w:after="0" w:line="240" w:lineRule="auto"/>
        <w:jc w:val="both"/>
        <w:rPr>
          <w:lang w:val="en-GB"/>
        </w:rPr>
      </w:pPr>
      <w:r>
        <w:rPr>
          <w:lang w:val="en-GB"/>
        </w:rPr>
        <w:t>The same logic applies to valuation multiples - e</w:t>
      </w:r>
      <w:r w:rsidRPr="00DA01BB">
        <w:rPr>
          <w:lang w:val="en-GB"/>
        </w:rPr>
        <w:t>very multiple, whether it is of earnings, revenues, or book value</w:t>
      </w:r>
      <w:r>
        <w:rPr>
          <w:lang w:val="en-GB"/>
        </w:rPr>
        <w:t xml:space="preserve">, </w:t>
      </w:r>
      <w:r w:rsidRPr="00DA01BB">
        <w:rPr>
          <w:lang w:val="en-GB"/>
        </w:rPr>
        <w:t xml:space="preserve">is a function of the same </w:t>
      </w:r>
      <w:r>
        <w:rPr>
          <w:lang w:val="en-GB"/>
        </w:rPr>
        <w:t xml:space="preserve">above stated </w:t>
      </w:r>
      <w:r w:rsidR="00786AD8">
        <w:rPr>
          <w:lang w:val="en-GB"/>
        </w:rPr>
        <w:t>drivers (</w:t>
      </w:r>
      <w:proofErr w:type="spellStart"/>
      <w:r w:rsidR="00786AD8">
        <w:rPr>
          <w:lang w:val="en-GB"/>
        </w:rPr>
        <w:t>Damodaran</w:t>
      </w:r>
      <w:proofErr w:type="spellEnd"/>
      <w:r w:rsidR="00786AD8">
        <w:rPr>
          <w:lang w:val="en-GB"/>
        </w:rPr>
        <w:t>, 2011)</w:t>
      </w:r>
      <w:r>
        <w:rPr>
          <w:lang w:val="en-GB"/>
        </w:rPr>
        <w:t>.</w:t>
      </w:r>
    </w:p>
    <w:p w:rsidR="00E812AB" w:rsidRDefault="00E812AB" w:rsidP="001B45C7">
      <w:pPr>
        <w:spacing w:after="0" w:line="240" w:lineRule="auto"/>
        <w:jc w:val="both"/>
        <w:rPr>
          <w:b/>
          <w:u w:val="single"/>
          <w:lang w:val="en-GB"/>
        </w:rPr>
      </w:pPr>
    </w:p>
    <w:p w:rsidR="00E812AB" w:rsidRPr="007B050D" w:rsidRDefault="007B050D" w:rsidP="007B050D">
      <w:pPr>
        <w:pStyle w:val="Heading2"/>
        <w:numPr>
          <w:ilvl w:val="1"/>
          <w:numId w:val="2"/>
        </w:numPr>
      </w:pPr>
      <w:bookmarkStart w:id="3" w:name="_Toc478072017"/>
      <w:r>
        <w:t>Enterprise value</w:t>
      </w:r>
      <w:r w:rsidR="00E812AB" w:rsidRPr="007B050D">
        <w:t xml:space="preserve"> multiples</w:t>
      </w:r>
      <w:bookmarkEnd w:id="3"/>
    </w:p>
    <w:p w:rsidR="00E812AB" w:rsidRPr="00E812AB" w:rsidRDefault="00E812AB" w:rsidP="001B45C7">
      <w:pPr>
        <w:spacing w:after="0" w:line="240" w:lineRule="auto"/>
        <w:jc w:val="both"/>
        <w:rPr>
          <w:b/>
          <w:u w:val="single"/>
          <w:lang w:val="en-GB"/>
        </w:rPr>
      </w:pPr>
    </w:p>
    <w:p w:rsidR="00E67742" w:rsidRDefault="00EB2B3D" w:rsidP="00EB2B3D">
      <w:pPr>
        <w:jc w:val="both"/>
        <w:rPr>
          <w:lang w:val="en-GB"/>
        </w:rPr>
      </w:pPr>
      <w:r w:rsidRPr="007F62C0">
        <w:rPr>
          <w:lang w:val="en-GB"/>
        </w:rPr>
        <w:t xml:space="preserve">Valuation multiples are a key component of any enterprise valuation analysis and are used regularly by investors, stock market analysts and certified appraisers. </w:t>
      </w:r>
      <w:r w:rsidR="00E67742">
        <w:rPr>
          <w:lang w:val="en-GB"/>
        </w:rPr>
        <w:t xml:space="preserve">They </w:t>
      </w:r>
      <w:r w:rsidR="00E67742" w:rsidRPr="007F62C0">
        <w:rPr>
          <w:lang w:val="en-GB"/>
        </w:rPr>
        <w:t xml:space="preserve">are often applied in conjunction with </w:t>
      </w:r>
      <w:r w:rsidR="00E67742">
        <w:rPr>
          <w:lang w:val="en-GB"/>
        </w:rPr>
        <w:t xml:space="preserve">the most fundamental </w:t>
      </w:r>
      <w:r w:rsidR="00E67742" w:rsidRPr="007F62C0">
        <w:rPr>
          <w:lang w:val="en-GB"/>
        </w:rPr>
        <w:t xml:space="preserve">DCF valuation method to estimate company / stock value. </w:t>
      </w:r>
    </w:p>
    <w:p w:rsidR="00EB2B3D" w:rsidRPr="007F62C0" w:rsidRDefault="00EB2B3D" w:rsidP="00EB2B3D">
      <w:pPr>
        <w:jc w:val="both"/>
        <w:rPr>
          <w:lang w:val="en-GB"/>
        </w:rPr>
      </w:pPr>
      <w:r w:rsidRPr="007F62C0">
        <w:rPr>
          <w:lang w:val="en-GB"/>
        </w:rPr>
        <w:t xml:space="preserve">Most common enterprise value (EV) multiples are </w:t>
      </w:r>
      <w:r w:rsidRPr="007F62C0">
        <w:rPr>
          <w:b/>
          <w:lang w:val="en-GB"/>
        </w:rPr>
        <w:t>EV/Sales</w:t>
      </w:r>
      <w:r w:rsidRPr="007F62C0">
        <w:rPr>
          <w:lang w:val="en-GB"/>
        </w:rPr>
        <w:t xml:space="preserve"> and </w:t>
      </w:r>
      <w:r w:rsidRPr="007F62C0">
        <w:rPr>
          <w:b/>
          <w:lang w:val="en-GB"/>
        </w:rPr>
        <w:t>EV/EBITDA</w:t>
      </w:r>
      <w:r w:rsidRPr="007F62C0">
        <w:rPr>
          <w:lang w:val="en-GB"/>
        </w:rPr>
        <w:t xml:space="preserve"> </w:t>
      </w:r>
      <w:r w:rsidR="00EB3A81">
        <w:rPr>
          <w:lang w:val="en-GB"/>
        </w:rPr>
        <w:t xml:space="preserve">(note: please see definitions in Chapter 3). </w:t>
      </w:r>
    </w:p>
    <w:p w:rsidR="00EB2B3D" w:rsidRDefault="00EB2B3D" w:rsidP="00EB2B3D">
      <w:pPr>
        <w:jc w:val="both"/>
        <w:rPr>
          <w:lang w:val="en-GB"/>
        </w:rPr>
      </w:pPr>
      <w:r w:rsidRPr="007F62C0">
        <w:rPr>
          <w:lang w:val="en-GB"/>
        </w:rPr>
        <w:t>All things equal, higher-</w:t>
      </w:r>
      <w:r w:rsidR="00E812AB">
        <w:rPr>
          <w:lang w:val="en-GB"/>
        </w:rPr>
        <w:t>performing</w:t>
      </w:r>
      <w:r w:rsidRPr="007F62C0">
        <w:rPr>
          <w:lang w:val="en-GB"/>
        </w:rPr>
        <w:t xml:space="preserve"> businesses deserve higher valuation multiples. For prudent investment decisions it is essential to understand key value drivers and their impact on the enterprise value (UBS Warburg, 2001). </w:t>
      </w:r>
    </w:p>
    <w:p w:rsidR="001A3CAA" w:rsidRDefault="001A3CAA" w:rsidP="001A3CAA">
      <w:pPr>
        <w:jc w:val="both"/>
        <w:rPr>
          <w:lang w:val="en-GB"/>
        </w:rPr>
      </w:pPr>
      <w:r>
        <w:rPr>
          <w:lang w:val="en-GB"/>
        </w:rPr>
        <w:t>Based on the relevant literature and theory the researcher sums up most important drivers of the two key enterprise valuation multiples</w:t>
      </w:r>
      <w:r w:rsidR="00EB3A81">
        <w:rPr>
          <w:lang w:val="en-GB"/>
        </w:rPr>
        <w:t xml:space="preserve"> in the below Figure 1.</w:t>
      </w:r>
    </w:p>
    <w:p w:rsidR="00E812AB" w:rsidRDefault="00E812AB" w:rsidP="00EB2B3D">
      <w:pPr>
        <w:jc w:val="both"/>
        <w:rPr>
          <w:lang w:val="en-GB"/>
        </w:rPr>
      </w:pPr>
    </w:p>
    <w:p w:rsidR="00FB4C2B" w:rsidRDefault="00EB3A81" w:rsidP="00EB3A81">
      <w:pPr>
        <w:spacing w:after="0" w:line="240" w:lineRule="auto"/>
        <w:jc w:val="both"/>
        <w:rPr>
          <w:lang w:val="en-GB"/>
        </w:rPr>
      </w:pPr>
      <w:r>
        <w:rPr>
          <w:lang w:val="en-GB"/>
        </w:rPr>
        <w:lastRenderedPageBreak/>
        <w:t>F</w:t>
      </w:r>
      <w:r w:rsidR="00FB4C2B">
        <w:rPr>
          <w:lang w:val="en-GB"/>
        </w:rPr>
        <w:t>igure 2:</w:t>
      </w:r>
      <w:r w:rsidR="001A3CAA">
        <w:rPr>
          <w:lang w:val="en-GB"/>
        </w:rPr>
        <w:t xml:space="preserve"> Impact of u</w:t>
      </w:r>
      <w:r w:rsidR="003F39BF">
        <w:rPr>
          <w:lang w:val="en-GB"/>
        </w:rPr>
        <w:t xml:space="preserve">nderlying drivers </w:t>
      </w:r>
      <w:r w:rsidR="001A3CAA">
        <w:rPr>
          <w:lang w:val="en-GB"/>
        </w:rPr>
        <w:t>on</w:t>
      </w:r>
      <w:r w:rsidR="003F39BF">
        <w:rPr>
          <w:lang w:val="en-GB"/>
        </w:rPr>
        <w:t xml:space="preserve"> </w:t>
      </w:r>
      <w:r>
        <w:rPr>
          <w:lang w:val="en-GB"/>
        </w:rPr>
        <w:t xml:space="preserve">enterprise </w:t>
      </w:r>
      <w:r w:rsidR="003F39BF">
        <w:rPr>
          <w:lang w:val="en-GB"/>
        </w:rPr>
        <w:t xml:space="preserve">valuation multiples </w:t>
      </w:r>
      <w:r w:rsidR="00FB4C2B" w:rsidRPr="00C76CE2">
        <w:rPr>
          <w:rFonts w:ascii="Palatino-Roman" w:hAnsi="Palatino-Roman" w:cs="Palatino-Roman"/>
          <w:sz w:val="21"/>
          <w:szCs w:val="21"/>
        </w:rPr>
        <w:t>(</w:t>
      </w:r>
      <w:r>
        <w:rPr>
          <w:rFonts w:cstheme="minorHAnsi"/>
          <w:lang w:val="en-GB"/>
        </w:rPr>
        <w:t>chart made</w:t>
      </w:r>
      <w:r w:rsidR="001A3CAA">
        <w:rPr>
          <w:rFonts w:cstheme="minorHAnsi"/>
          <w:lang w:val="en-GB"/>
        </w:rPr>
        <w:t xml:space="preserve"> by t</w:t>
      </w:r>
      <w:r w:rsidR="00FB4C2B">
        <w:rPr>
          <w:rFonts w:cstheme="minorHAnsi"/>
          <w:lang w:val="en-GB"/>
        </w:rPr>
        <w:t>he researcher</w:t>
      </w:r>
      <w:r w:rsidR="00FB4C2B" w:rsidRPr="00C76CE2">
        <w:rPr>
          <w:rFonts w:cstheme="minorHAnsi"/>
          <w:lang w:val="en-GB"/>
        </w:rPr>
        <w:t>)</w:t>
      </w:r>
    </w:p>
    <w:p w:rsidR="001A3CAA" w:rsidRDefault="001A3CAA" w:rsidP="001A3CAA">
      <w:pPr>
        <w:spacing w:after="0" w:line="240" w:lineRule="auto"/>
        <w:ind w:firstLine="709"/>
        <w:jc w:val="both"/>
        <w:rPr>
          <w:lang w:val="en-GB"/>
        </w:rPr>
      </w:pPr>
    </w:p>
    <w:p w:rsidR="003F39BF" w:rsidRDefault="004C1B44" w:rsidP="00EB2B3D">
      <w:pPr>
        <w:jc w:val="both"/>
        <w:rPr>
          <w:lang w:val="en-GB"/>
        </w:rPr>
      </w:pPr>
      <w:r>
        <w:rPr>
          <w:noProof/>
          <w:lang w:eastAsia="sr-Latn-RS"/>
        </w:rPr>
        <w:drawing>
          <wp:inline distT="0" distB="0" distL="0" distR="0" wp14:anchorId="41153E07">
            <wp:extent cx="6093756" cy="2544702"/>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1660" cy="2552179"/>
                    </a:xfrm>
                    <a:prstGeom prst="rect">
                      <a:avLst/>
                    </a:prstGeom>
                    <a:noFill/>
                  </pic:spPr>
                </pic:pic>
              </a:graphicData>
            </a:graphic>
          </wp:inline>
        </w:drawing>
      </w:r>
    </w:p>
    <w:p w:rsidR="00786AD8" w:rsidRPr="004B5ACC" w:rsidRDefault="00EB3A81" w:rsidP="004B5ACC">
      <w:pPr>
        <w:spacing w:after="0" w:line="240" w:lineRule="auto"/>
        <w:ind w:left="390"/>
        <w:jc w:val="both"/>
        <w:rPr>
          <w:sz w:val="18"/>
          <w:lang w:val="en-GB"/>
        </w:rPr>
      </w:pPr>
      <w:r w:rsidRPr="004B5ACC">
        <w:rPr>
          <w:sz w:val="18"/>
          <w:lang w:val="en-GB"/>
        </w:rPr>
        <w:t xml:space="preserve">Note: </w:t>
      </w:r>
      <w:r w:rsidR="004B5ACC" w:rsidRPr="004B5ACC">
        <w:rPr>
          <w:sz w:val="18"/>
          <w:lang w:val="en-GB"/>
        </w:rPr>
        <w:t>Symbol ↑ means that the increase in independent variable should resul</w:t>
      </w:r>
      <w:r w:rsidR="004B5ACC">
        <w:rPr>
          <w:sz w:val="18"/>
          <w:lang w:val="en-GB"/>
        </w:rPr>
        <w:t>t in an increase of</w:t>
      </w:r>
      <w:r w:rsidR="004B5ACC" w:rsidRPr="004B5ACC">
        <w:rPr>
          <w:sz w:val="18"/>
          <w:lang w:val="en-GB"/>
        </w:rPr>
        <w:t xml:space="preserve"> the dependent variable and vice-versa for the symbol ↓.</w:t>
      </w:r>
    </w:p>
    <w:p w:rsidR="00EB3A81" w:rsidRDefault="00EB3A81" w:rsidP="00786AD8">
      <w:pPr>
        <w:spacing w:after="0" w:line="240" w:lineRule="auto"/>
        <w:jc w:val="both"/>
        <w:rPr>
          <w:lang w:val="en-GB"/>
        </w:rPr>
      </w:pPr>
    </w:p>
    <w:p w:rsidR="00655843" w:rsidRPr="007F62C0" w:rsidRDefault="00655843" w:rsidP="00655843">
      <w:pPr>
        <w:pStyle w:val="Heading2"/>
        <w:numPr>
          <w:ilvl w:val="1"/>
          <w:numId w:val="2"/>
        </w:numPr>
      </w:pPr>
      <w:bookmarkStart w:id="4" w:name="_Toc478072018"/>
      <w:r>
        <w:t>Problem statement</w:t>
      </w:r>
      <w:bookmarkEnd w:id="4"/>
    </w:p>
    <w:p w:rsidR="00655843" w:rsidRDefault="00655843" w:rsidP="00786AD8">
      <w:pPr>
        <w:spacing w:after="0" w:line="240" w:lineRule="auto"/>
        <w:jc w:val="both"/>
        <w:rPr>
          <w:lang w:val="en-GB"/>
        </w:rPr>
      </w:pPr>
    </w:p>
    <w:p w:rsidR="00B21C3F" w:rsidRDefault="00655843" w:rsidP="00B21C3F">
      <w:pPr>
        <w:spacing w:after="0" w:line="240" w:lineRule="auto"/>
        <w:jc w:val="both"/>
        <w:rPr>
          <w:rFonts w:cstheme="minorHAnsi"/>
          <w:lang w:val="en-GB"/>
        </w:rPr>
      </w:pPr>
      <w:r>
        <w:rPr>
          <w:lang w:val="en-GB"/>
        </w:rPr>
        <w:t xml:space="preserve">The </w:t>
      </w:r>
      <w:r w:rsidR="00786AD8" w:rsidRPr="00D9388B">
        <w:rPr>
          <w:lang w:val="en-GB"/>
        </w:rPr>
        <w:t xml:space="preserve">practitioners and </w:t>
      </w:r>
      <w:r w:rsidR="00B21C3F">
        <w:rPr>
          <w:lang w:val="en-GB"/>
        </w:rPr>
        <w:t>academic</w:t>
      </w:r>
      <w:r>
        <w:rPr>
          <w:lang w:val="en-GB"/>
        </w:rPr>
        <w:t>s</w:t>
      </w:r>
      <w:r w:rsidR="00786AD8">
        <w:rPr>
          <w:lang w:val="en-GB"/>
        </w:rPr>
        <w:t xml:space="preserve"> </w:t>
      </w:r>
      <w:r w:rsidR="00786AD8" w:rsidRPr="00D9388B">
        <w:rPr>
          <w:lang w:val="en-GB"/>
        </w:rPr>
        <w:t xml:space="preserve">are interested in the accuracy of the estimates provided by </w:t>
      </w:r>
      <w:r w:rsidR="00B21C3F">
        <w:rPr>
          <w:lang w:val="en-GB"/>
        </w:rPr>
        <w:t>multiples</w:t>
      </w:r>
      <w:r w:rsidR="00786AD8" w:rsidRPr="00D9388B">
        <w:rPr>
          <w:lang w:val="en-GB"/>
        </w:rPr>
        <w:t xml:space="preserve"> valuation</w:t>
      </w:r>
      <w:r w:rsidR="00786AD8">
        <w:rPr>
          <w:lang w:val="en-GB"/>
        </w:rPr>
        <w:t xml:space="preserve"> </w:t>
      </w:r>
      <w:r w:rsidR="00786AD8" w:rsidRPr="00D9388B">
        <w:rPr>
          <w:lang w:val="en-GB"/>
        </w:rPr>
        <w:t>metho</w:t>
      </w:r>
      <w:r w:rsidR="004B5ACC">
        <w:rPr>
          <w:lang w:val="en-GB"/>
        </w:rPr>
        <w:t xml:space="preserve">d </w:t>
      </w:r>
      <w:r w:rsidR="00786AD8">
        <w:rPr>
          <w:lang w:val="en-GB"/>
        </w:rPr>
        <w:t>(</w:t>
      </w:r>
      <w:proofErr w:type="spellStart"/>
      <w:r w:rsidR="00786AD8">
        <w:rPr>
          <w:rFonts w:cstheme="minorHAnsi"/>
          <w:lang w:val="en-GB"/>
        </w:rPr>
        <w:t>Chullen</w:t>
      </w:r>
      <w:proofErr w:type="spellEnd"/>
      <w:r w:rsidR="00786AD8">
        <w:rPr>
          <w:rFonts w:cstheme="minorHAnsi"/>
          <w:lang w:val="en-GB"/>
        </w:rPr>
        <w:t>, A. et al 2015)</w:t>
      </w:r>
      <w:r w:rsidR="00B21C3F">
        <w:rPr>
          <w:rFonts w:cstheme="minorHAnsi"/>
          <w:lang w:val="en-GB"/>
        </w:rPr>
        <w:t xml:space="preserve">. </w:t>
      </w:r>
    </w:p>
    <w:p w:rsidR="00B21C3F" w:rsidRDefault="00B21C3F" w:rsidP="00B21C3F">
      <w:pPr>
        <w:spacing w:after="0" w:line="240" w:lineRule="auto"/>
        <w:jc w:val="both"/>
        <w:rPr>
          <w:rFonts w:cstheme="minorHAnsi"/>
          <w:lang w:val="en-GB"/>
        </w:rPr>
      </w:pPr>
    </w:p>
    <w:p w:rsidR="00B21C3F" w:rsidRDefault="00B21C3F" w:rsidP="00B21C3F">
      <w:pPr>
        <w:spacing w:after="0" w:line="240" w:lineRule="auto"/>
        <w:jc w:val="both"/>
        <w:rPr>
          <w:lang w:val="en-GB"/>
        </w:rPr>
      </w:pPr>
      <w:r>
        <w:rPr>
          <w:rFonts w:cstheme="minorHAnsi"/>
          <w:lang w:val="en-GB"/>
        </w:rPr>
        <w:t>On the other hand, t</w:t>
      </w:r>
      <w:r>
        <w:rPr>
          <w:lang w:val="en-GB"/>
        </w:rPr>
        <w:t>here is a</w:t>
      </w:r>
      <w:r w:rsidRPr="002A6743">
        <w:rPr>
          <w:lang w:val="en-GB"/>
        </w:rPr>
        <w:t xml:space="preserve"> gap between the widespread usage of</w:t>
      </w:r>
      <w:r>
        <w:rPr>
          <w:lang w:val="en-GB"/>
        </w:rPr>
        <w:t xml:space="preserve"> </w:t>
      </w:r>
      <w:r w:rsidRPr="002A6743">
        <w:rPr>
          <w:lang w:val="en-GB"/>
        </w:rPr>
        <w:t xml:space="preserve">multiples in valuation practice and the </w:t>
      </w:r>
      <w:r>
        <w:rPr>
          <w:lang w:val="en-GB"/>
        </w:rPr>
        <w:t>amount</w:t>
      </w:r>
      <w:r w:rsidRPr="002A6743">
        <w:rPr>
          <w:lang w:val="en-GB"/>
        </w:rPr>
        <w:t xml:space="preserve"> of relevant </w:t>
      </w:r>
      <w:r>
        <w:rPr>
          <w:lang w:val="en-GB"/>
        </w:rPr>
        <w:t xml:space="preserve">statistical </w:t>
      </w:r>
      <w:r w:rsidRPr="002A6743">
        <w:rPr>
          <w:lang w:val="en-GB"/>
        </w:rPr>
        <w:t>research related to</w:t>
      </w:r>
      <w:r>
        <w:rPr>
          <w:lang w:val="en-GB"/>
        </w:rPr>
        <w:t xml:space="preserve"> </w:t>
      </w:r>
      <w:r w:rsidRPr="002A6743">
        <w:rPr>
          <w:lang w:val="en-GB"/>
        </w:rPr>
        <w:t>multiples</w:t>
      </w:r>
      <w:r>
        <w:rPr>
          <w:lang w:val="en-GB"/>
        </w:rPr>
        <w:t xml:space="preserve"> and their </w:t>
      </w:r>
      <w:r w:rsidR="00A906C5">
        <w:rPr>
          <w:lang w:val="en-GB"/>
        </w:rPr>
        <w:t xml:space="preserve">underlying </w:t>
      </w:r>
      <w:r>
        <w:rPr>
          <w:lang w:val="en-GB"/>
        </w:rPr>
        <w:t xml:space="preserve">drivers (Schreiner, A. 2007). </w:t>
      </w:r>
      <w:r w:rsidR="00655843">
        <w:rPr>
          <w:lang w:val="en-GB"/>
        </w:rPr>
        <w:t xml:space="preserve"> </w:t>
      </w:r>
    </w:p>
    <w:p w:rsidR="00A906C5" w:rsidRDefault="00A906C5" w:rsidP="00B21C3F">
      <w:pPr>
        <w:spacing w:after="0" w:line="240" w:lineRule="auto"/>
        <w:jc w:val="both"/>
        <w:rPr>
          <w:lang w:val="en-GB"/>
        </w:rPr>
      </w:pPr>
    </w:p>
    <w:p w:rsidR="00655843" w:rsidRDefault="00655843" w:rsidP="00B21C3F">
      <w:pPr>
        <w:spacing w:after="0" w:line="240" w:lineRule="auto"/>
        <w:jc w:val="both"/>
        <w:rPr>
          <w:lang w:val="en-GB"/>
        </w:rPr>
      </w:pPr>
      <w:r>
        <w:rPr>
          <w:lang w:val="en-GB"/>
        </w:rPr>
        <w:t>Hence, the researcher intends to further investigate the theory outlined above, i.e. test</w:t>
      </w:r>
      <w:r w:rsidR="004D608E">
        <w:rPr>
          <w:lang w:val="en-GB"/>
        </w:rPr>
        <w:t xml:space="preserve"> on concrete population</w:t>
      </w:r>
      <w:r>
        <w:rPr>
          <w:lang w:val="en-GB"/>
        </w:rPr>
        <w:t xml:space="preserve"> the link </w:t>
      </w:r>
      <w:r w:rsidRPr="007F62C0">
        <w:rPr>
          <w:lang w:val="en-GB"/>
        </w:rPr>
        <w:t>between valuation multiples and underlying key value drivers and draw conclusions thereon</w:t>
      </w:r>
      <w:r>
        <w:rPr>
          <w:lang w:val="en-GB"/>
        </w:rPr>
        <w:t xml:space="preserve">. </w:t>
      </w:r>
    </w:p>
    <w:p w:rsidR="00655843" w:rsidRDefault="00655843" w:rsidP="00B21C3F">
      <w:pPr>
        <w:spacing w:after="0" w:line="240" w:lineRule="auto"/>
        <w:jc w:val="both"/>
        <w:rPr>
          <w:lang w:val="en-GB"/>
        </w:rPr>
      </w:pPr>
    </w:p>
    <w:p w:rsidR="004D608E" w:rsidRPr="007F62C0" w:rsidRDefault="00B14662" w:rsidP="004D608E">
      <w:pPr>
        <w:pStyle w:val="Heading2"/>
        <w:numPr>
          <w:ilvl w:val="1"/>
          <w:numId w:val="2"/>
        </w:numPr>
      </w:pPr>
      <w:bookmarkStart w:id="5" w:name="_Toc478072019"/>
      <w:r>
        <w:t>Targeted industry and sample</w:t>
      </w:r>
      <w:bookmarkEnd w:id="5"/>
    </w:p>
    <w:p w:rsidR="00B21C3F" w:rsidRDefault="00B21C3F" w:rsidP="00B21C3F">
      <w:pPr>
        <w:spacing w:after="0" w:line="240" w:lineRule="auto"/>
        <w:jc w:val="both"/>
        <w:rPr>
          <w:lang w:val="en-GB"/>
        </w:rPr>
      </w:pPr>
    </w:p>
    <w:p w:rsidR="004B5ACC" w:rsidRDefault="004D608E" w:rsidP="00B21C3F">
      <w:pPr>
        <w:spacing w:after="0" w:line="240" w:lineRule="auto"/>
        <w:jc w:val="both"/>
        <w:rPr>
          <w:lang w:val="en-GB"/>
        </w:rPr>
      </w:pPr>
      <w:r>
        <w:rPr>
          <w:lang w:val="en-GB"/>
        </w:rPr>
        <w:t xml:space="preserve">The above analysis shall be carried out </w:t>
      </w:r>
      <w:r w:rsidR="00B14662">
        <w:rPr>
          <w:lang w:val="en-GB"/>
        </w:rPr>
        <w:t xml:space="preserve">based on the sample of </w:t>
      </w:r>
      <w:r>
        <w:rPr>
          <w:lang w:val="en-GB"/>
        </w:rPr>
        <w:t xml:space="preserve">30 biggest US retailers, i.e. the analysis shall be limited to one industry. </w:t>
      </w:r>
    </w:p>
    <w:p w:rsidR="004B5ACC" w:rsidRDefault="004B5ACC" w:rsidP="00B21C3F">
      <w:pPr>
        <w:spacing w:after="0" w:line="240" w:lineRule="auto"/>
        <w:jc w:val="both"/>
        <w:rPr>
          <w:lang w:val="en-GB"/>
        </w:rPr>
      </w:pPr>
    </w:p>
    <w:p w:rsidR="00B2361E" w:rsidRDefault="004D608E" w:rsidP="00B21C3F">
      <w:pPr>
        <w:spacing w:after="0" w:line="240" w:lineRule="auto"/>
        <w:jc w:val="both"/>
        <w:rPr>
          <w:lang w:val="en-GB"/>
        </w:rPr>
      </w:pPr>
      <w:r>
        <w:rPr>
          <w:lang w:val="en-GB"/>
        </w:rPr>
        <w:t>Furthermore, to assure even greater comparison of the</w:t>
      </w:r>
      <w:r w:rsidR="00B2361E">
        <w:rPr>
          <w:lang w:val="en-GB"/>
        </w:rPr>
        <w:t xml:space="preserve"> selected</w:t>
      </w:r>
      <w:r>
        <w:rPr>
          <w:lang w:val="en-GB"/>
        </w:rPr>
        <w:t xml:space="preserve"> industry peers, the sample shall not include onli</w:t>
      </w:r>
      <w:r w:rsidR="00634340">
        <w:rPr>
          <w:lang w:val="en-GB"/>
        </w:rPr>
        <w:t>ne retailers,</w:t>
      </w:r>
      <w:r w:rsidR="004B5ACC">
        <w:rPr>
          <w:lang w:val="en-GB"/>
        </w:rPr>
        <w:t xml:space="preserve"> distributors,</w:t>
      </w:r>
      <w:r w:rsidR="00634340">
        <w:rPr>
          <w:lang w:val="en-GB"/>
        </w:rPr>
        <w:t xml:space="preserve"> </w:t>
      </w:r>
      <w:r w:rsidR="00B2361E">
        <w:rPr>
          <w:lang w:val="en-GB"/>
        </w:rPr>
        <w:t xml:space="preserve">auto-part retailers, building supply retailers, etc. </w:t>
      </w:r>
      <w:r w:rsidR="00634340">
        <w:rPr>
          <w:lang w:val="en-GB"/>
        </w:rPr>
        <w:t xml:space="preserve">but shall only pertain to the </w:t>
      </w:r>
      <w:r w:rsidR="00B2361E">
        <w:rPr>
          <w:lang w:val="en-GB"/>
        </w:rPr>
        <w:t xml:space="preserve">core </w:t>
      </w:r>
      <w:r w:rsidR="00634340">
        <w:rPr>
          <w:lang w:val="en-GB"/>
        </w:rPr>
        <w:t>segment of general and specialized retail</w:t>
      </w:r>
      <w:r w:rsidR="00B14662">
        <w:rPr>
          <w:lang w:val="en-GB"/>
        </w:rPr>
        <w:t xml:space="preserve"> (Wal-M</w:t>
      </w:r>
      <w:r w:rsidR="00B2361E">
        <w:rPr>
          <w:lang w:val="en-GB"/>
        </w:rPr>
        <w:t xml:space="preserve">art, Costco, Walgreens, </w:t>
      </w:r>
      <w:r w:rsidR="001B11EF">
        <w:rPr>
          <w:lang w:val="en-GB"/>
        </w:rPr>
        <w:t xml:space="preserve">Kroger, Target, </w:t>
      </w:r>
      <w:r w:rsidR="00B2361E">
        <w:rPr>
          <w:lang w:val="en-GB"/>
        </w:rPr>
        <w:t>Macy’s, Best Buy, etc.)</w:t>
      </w:r>
      <w:r w:rsidR="00B14662">
        <w:rPr>
          <w:lang w:val="en-GB"/>
        </w:rPr>
        <w:t xml:space="preserve">. Only the stock traded companies shall be included in the sample. </w:t>
      </w:r>
    </w:p>
    <w:p w:rsidR="003F39BF" w:rsidRDefault="003F39BF" w:rsidP="00786AD8">
      <w:pPr>
        <w:spacing w:after="0" w:line="240" w:lineRule="auto"/>
        <w:jc w:val="both"/>
        <w:rPr>
          <w:lang w:val="en-GB"/>
        </w:rPr>
      </w:pPr>
    </w:p>
    <w:p w:rsidR="0090192B" w:rsidRPr="007F62C0" w:rsidRDefault="0090192B" w:rsidP="0090192B">
      <w:pPr>
        <w:pStyle w:val="Heading2"/>
        <w:numPr>
          <w:ilvl w:val="1"/>
          <w:numId w:val="2"/>
        </w:numPr>
      </w:pPr>
      <w:bookmarkStart w:id="6" w:name="_Toc478072020"/>
      <w:r w:rsidRPr="007F62C0">
        <w:t>Research aim, objectives and questions</w:t>
      </w:r>
      <w:bookmarkEnd w:id="6"/>
    </w:p>
    <w:p w:rsidR="0090192B" w:rsidRPr="007F62C0" w:rsidRDefault="0090192B" w:rsidP="0090192B">
      <w:pPr>
        <w:spacing w:after="0" w:line="240" w:lineRule="auto"/>
        <w:jc w:val="both"/>
        <w:rPr>
          <w:lang w:val="en-GB"/>
        </w:rPr>
      </w:pPr>
    </w:p>
    <w:p w:rsidR="0090192B" w:rsidRPr="007F62C0" w:rsidRDefault="0090192B" w:rsidP="0090192B">
      <w:pPr>
        <w:jc w:val="both"/>
        <w:rPr>
          <w:b/>
          <w:u w:val="single"/>
          <w:lang w:val="en-GB"/>
        </w:rPr>
      </w:pPr>
      <w:r w:rsidRPr="007F62C0">
        <w:rPr>
          <w:b/>
          <w:u w:val="single"/>
          <w:lang w:val="en-GB"/>
        </w:rPr>
        <w:t>Research aim</w:t>
      </w:r>
    </w:p>
    <w:p w:rsidR="0090192B" w:rsidRPr="007F62C0" w:rsidRDefault="0090192B" w:rsidP="0090192B">
      <w:pPr>
        <w:jc w:val="both"/>
        <w:rPr>
          <w:lang w:val="en-GB"/>
        </w:rPr>
      </w:pPr>
      <w:r w:rsidRPr="007F62C0">
        <w:rPr>
          <w:lang w:val="en-GB"/>
        </w:rPr>
        <w:t xml:space="preserve">The aim of the research is to research and test the link between valuation multiples and underlying key value drivers </w:t>
      </w:r>
      <w:r w:rsidR="00655843">
        <w:rPr>
          <w:lang w:val="en-GB"/>
        </w:rPr>
        <w:t xml:space="preserve">in US retail sector </w:t>
      </w:r>
      <w:r w:rsidRPr="007F62C0">
        <w:rPr>
          <w:lang w:val="en-GB"/>
        </w:rPr>
        <w:t xml:space="preserve">and draw conclusions thereon. </w:t>
      </w:r>
    </w:p>
    <w:p w:rsidR="004B5ACC" w:rsidRDefault="004B5ACC" w:rsidP="0090192B">
      <w:pPr>
        <w:jc w:val="both"/>
        <w:rPr>
          <w:b/>
          <w:u w:val="single"/>
          <w:lang w:val="en-GB"/>
        </w:rPr>
      </w:pPr>
    </w:p>
    <w:p w:rsidR="0090192B" w:rsidRPr="007F62C0" w:rsidRDefault="0090192B" w:rsidP="0090192B">
      <w:pPr>
        <w:jc w:val="both"/>
        <w:rPr>
          <w:b/>
          <w:u w:val="single"/>
          <w:lang w:val="en-GB"/>
        </w:rPr>
      </w:pPr>
      <w:r w:rsidRPr="007F62C0">
        <w:rPr>
          <w:b/>
          <w:u w:val="single"/>
          <w:lang w:val="en-GB"/>
        </w:rPr>
        <w:lastRenderedPageBreak/>
        <w:t>Research questions</w:t>
      </w:r>
    </w:p>
    <w:p w:rsidR="0090192B" w:rsidRDefault="00BE76CC" w:rsidP="0090192B">
      <w:pPr>
        <w:pStyle w:val="ListParagraph"/>
        <w:numPr>
          <w:ilvl w:val="0"/>
          <w:numId w:val="6"/>
        </w:numPr>
        <w:jc w:val="both"/>
        <w:rPr>
          <w:lang w:val="en-GB"/>
        </w:rPr>
      </w:pPr>
      <w:r>
        <w:rPr>
          <w:lang w:val="en-GB"/>
        </w:rPr>
        <w:t xml:space="preserve">What are the characteristics of independent variables, i.e. drivers of </w:t>
      </w:r>
      <w:r w:rsidR="004B5ACC">
        <w:rPr>
          <w:lang w:val="en-GB"/>
        </w:rPr>
        <w:t xml:space="preserve">enterprise </w:t>
      </w:r>
      <w:r w:rsidR="0090192B" w:rsidRPr="007F62C0">
        <w:rPr>
          <w:lang w:val="en-GB"/>
        </w:rPr>
        <w:t>valuation multiples</w:t>
      </w:r>
      <w:r w:rsidR="00C7621A">
        <w:rPr>
          <w:lang w:val="en-GB"/>
        </w:rPr>
        <w:t xml:space="preserve">, </w:t>
      </w:r>
      <w:r w:rsidR="00205A9E">
        <w:rPr>
          <w:lang w:val="en-GB"/>
        </w:rPr>
        <w:t>in</w:t>
      </w:r>
      <w:r w:rsidR="004B5ACC">
        <w:rPr>
          <w:lang w:val="en-GB"/>
        </w:rPr>
        <w:t xml:space="preserve"> </w:t>
      </w:r>
      <w:r w:rsidR="00C7621A">
        <w:rPr>
          <w:lang w:val="en-GB"/>
        </w:rPr>
        <w:t>US retail sector</w:t>
      </w:r>
      <w:r w:rsidR="0090192B" w:rsidRPr="007F62C0">
        <w:rPr>
          <w:lang w:val="en-GB"/>
        </w:rPr>
        <w:t>?</w:t>
      </w:r>
    </w:p>
    <w:p w:rsidR="00BE76CC" w:rsidRDefault="00BE76CC" w:rsidP="00BE76CC">
      <w:pPr>
        <w:pStyle w:val="ListParagraph"/>
        <w:numPr>
          <w:ilvl w:val="0"/>
          <w:numId w:val="6"/>
        </w:numPr>
        <w:jc w:val="both"/>
        <w:rPr>
          <w:lang w:val="en-GB"/>
        </w:rPr>
      </w:pPr>
      <w:r>
        <w:rPr>
          <w:lang w:val="en-GB"/>
        </w:rPr>
        <w:t>What are the characteristics of dependent variables, i.e. enterprise valuation multiples EV/Sales and EV/EBITDA</w:t>
      </w:r>
      <w:r w:rsidR="00205A9E">
        <w:rPr>
          <w:lang w:val="en-GB"/>
        </w:rPr>
        <w:t xml:space="preserve">, in </w:t>
      </w:r>
      <w:r w:rsidR="00C7621A">
        <w:rPr>
          <w:lang w:val="en-GB"/>
        </w:rPr>
        <w:t>US retail sector</w:t>
      </w:r>
      <w:r w:rsidRPr="007F62C0">
        <w:rPr>
          <w:lang w:val="en-GB"/>
        </w:rPr>
        <w:t>?</w:t>
      </w:r>
    </w:p>
    <w:p w:rsidR="00BE76CC" w:rsidRDefault="0090192B" w:rsidP="0090192B">
      <w:pPr>
        <w:pStyle w:val="ListParagraph"/>
        <w:numPr>
          <w:ilvl w:val="0"/>
          <w:numId w:val="6"/>
        </w:numPr>
        <w:jc w:val="both"/>
        <w:rPr>
          <w:lang w:val="en-GB"/>
        </w:rPr>
      </w:pPr>
      <w:r w:rsidRPr="007F62C0">
        <w:rPr>
          <w:lang w:val="en-GB"/>
        </w:rPr>
        <w:t xml:space="preserve">How strong is the correlation between </w:t>
      </w:r>
      <w:r w:rsidR="00205A9E">
        <w:rPr>
          <w:lang w:val="en-GB"/>
        </w:rPr>
        <w:t>enterprise</w:t>
      </w:r>
      <w:r w:rsidR="00C7621A">
        <w:rPr>
          <w:lang w:val="en-GB"/>
        </w:rPr>
        <w:t xml:space="preserve"> </w:t>
      </w:r>
      <w:r w:rsidRPr="007F62C0">
        <w:rPr>
          <w:lang w:val="en-GB"/>
        </w:rPr>
        <w:t xml:space="preserve">valuation multiples </w:t>
      </w:r>
      <w:r w:rsidR="00205A9E">
        <w:rPr>
          <w:lang w:val="en-GB"/>
        </w:rPr>
        <w:t>EV/Sales and EV/EBITDA</w:t>
      </w:r>
      <w:r w:rsidR="00205A9E" w:rsidRPr="007F62C0">
        <w:rPr>
          <w:lang w:val="en-GB"/>
        </w:rPr>
        <w:t xml:space="preserve"> </w:t>
      </w:r>
      <w:r w:rsidRPr="007F62C0">
        <w:rPr>
          <w:lang w:val="en-GB"/>
        </w:rPr>
        <w:t>and underlying value drivers</w:t>
      </w:r>
      <w:r w:rsidR="00C7621A">
        <w:rPr>
          <w:lang w:val="en-GB"/>
        </w:rPr>
        <w:t xml:space="preserve"> in US retail sector</w:t>
      </w:r>
      <w:r w:rsidRPr="007F62C0">
        <w:rPr>
          <w:lang w:val="en-GB"/>
        </w:rPr>
        <w:t xml:space="preserve">? </w:t>
      </w:r>
    </w:p>
    <w:p w:rsidR="00BE76CC" w:rsidRDefault="00BE76CC" w:rsidP="0090192B">
      <w:pPr>
        <w:pStyle w:val="ListParagraph"/>
        <w:numPr>
          <w:ilvl w:val="0"/>
          <w:numId w:val="6"/>
        </w:numPr>
        <w:jc w:val="both"/>
        <w:rPr>
          <w:lang w:val="en-GB"/>
        </w:rPr>
      </w:pPr>
      <w:r>
        <w:rPr>
          <w:lang w:val="en-GB"/>
        </w:rPr>
        <w:t>In what manner do value drivers impact valuation multiples</w:t>
      </w:r>
      <w:r w:rsidR="00C7621A">
        <w:rPr>
          <w:lang w:val="en-GB"/>
        </w:rPr>
        <w:t xml:space="preserve"> EV/Sales and EV/EBITDA</w:t>
      </w:r>
      <w:r>
        <w:rPr>
          <w:lang w:val="en-GB"/>
        </w:rPr>
        <w:t>?</w:t>
      </w:r>
    </w:p>
    <w:p w:rsidR="0090192B" w:rsidRPr="007F62C0" w:rsidRDefault="00BE76CC" w:rsidP="0090192B">
      <w:pPr>
        <w:pStyle w:val="ListParagraph"/>
        <w:numPr>
          <w:ilvl w:val="0"/>
          <w:numId w:val="6"/>
        </w:numPr>
        <w:jc w:val="both"/>
        <w:rPr>
          <w:lang w:val="en-GB"/>
        </w:rPr>
      </w:pPr>
      <w:r>
        <w:rPr>
          <w:lang w:val="en-GB"/>
        </w:rPr>
        <w:t>I</w:t>
      </w:r>
      <w:r w:rsidR="00C7621A">
        <w:rPr>
          <w:lang w:val="en-GB"/>
        </w:rPr>
        <w:t xml:space="preserve">s such </w:t>
      </w:r>
      <w:r>
        <w:rPr>
          <w:lang w:val="en-GB"/>
        </w:rPr>
        <w:t>impact</w:t>
      </w:r>
      <w:r w:rsidR="0090192B" w:rsidRPr="007F62C0">
        <w:rPr>
          <w:lang w:val="en-GB"/>
        </w:rPr>
        <w:t xml:space="preserve"> statistically significant?</w:t>
      </w:r>
    </w:p>
    <w:p w:rsidR="0090192B" w:rsidRPr="007F62C0" w:rsidRDefault="00C7621A" w:rsidP="0090192B">
      <w:pPr>
        <w:pStyle w:val="ListParagraph"/>
        <w:numPr>
          <w:ilvl w:val="0"/>
          <w:numId w:val="6"/>
        </w:numPr>
        <w:jc w:val="both"/>
        <w:rPr>
          <w:lang w:val="en-GB"/>
        </w:rPr>
      </w:pPr>
      <w:r>
        <w:rPr>
          <w:lang w:val="en-GB"/>
        </w:rPr>
        <w:t xml:space="preserve">What findings and recommendations can be drawn </w:t>
      </w:r>
      <w:r w:rsidR="00205A9E">
        <w:rPr>
          <w:lang w:val="en-GB"/>
        </w:rPr>
        <w:t>from the analysis for future</w:t>
      </w:r>
      <w:r>
        <w:rPr>
          <w:lang w:val="en-GB"/>
        </w:rPr>
        <w:t xml:space="preserve"> application and usage of </w:t>
      </w:r>
      <w:r w:rsidR="0090192B" w:rsidRPr="007F62C0">
        <w:rPr>
          <w:lang w:val="en-GB"/>
        </w:rPr>
        <w:t>valuation multiples</w:t>
      </w:r>
      <w:r>
        <w:rPr>
          <w:lang w:val="en-GB"/>
        </w:rPr>
        <w:t xml:space="preserve"> </w:t>
      </w:r>
      <w:r w:rsidR="00205A9E">
        <w:rPr>
          <w:lang w:val="en-GB"/>
        </w:rPr>
        <w:t>of</w:t>
      </w:r>
      <w:r>
        <w:rPr>
          <w:lang w:val="en-GB"/>
        </w:rPr>
        <w:t xml:space="preserve"> US retailers</w:t>
      </w:r>
      <w:r w:rsidR="0090192B" w:rsidRPr="007F62C0">
        <w:rPr>
          <w:lang w:val="en-GB"/>
        </w:rPr>
        <w:t>?</w:t>
      </w:r>
    </w:p>
    <w:p w:rsidR="0090192B" w:rsidRPr="007F62C0" w:rsidRDefault="0090192B" w:rsidP="0090192B">
      <w:pPr>
        <w:spacing w:after="0" w:line="240" w:lineRule="auto"/>
        <w:jc w:val="both"/>
        <w:rPr>
          <w:lang w:val="en-GB"/>
        </w:rPr>
      </w:pPr>
    </w:p>
    <w:p w:rsidR="0090192B" w:rsidRPr="007F62C0" w:rsidRDefault="0090192B" w:rsidP="0090192B">
      <w:pPr>
        <w:jc w:val="both"/>
        <w:rPr>
          <w:b/>
          <w:u w:val="single"/>
          <w:lang w:val="en-GB"/>
        </w:rPr>
      </w:pPr>
      <w:r w:rsidRPr="007F62C0">
        <w:rPr>
          <w:b/>
          <w:u w:val="single"/>
          <w:lang w:val="en-GB"/>
        </w:rPr>
        <w:t>Research objectives</w:t>
      </w:r>
    </w:p>
    <w:p w:rsidR="00B14CE3" w:rsidRPr="00B14CE3" w:rsidRDefault="00B14CE3" w:rsidP="00B14CE3">
      <w:pPr>
        <w:pStyle w:val="ListParagraph"/>
        <w:numPr>
          <w:ilvl w:val="0"/>
          <w:numId w:val="17"/>
        </w:numPr>
        <w:jc w:val="both"/>
        <w:rPr>
          <w:lang w:val="en-GB"/>
        </w:rPr>
      </w:pPr>
      <w:r w:rsidRPr="00B14CE3">
        <w:rPr>
          <w:lang w:val="en-GB"/>
        </w:rPr>
        <w:t xml:space="preserve">To investigate the characteristics of </w:t>
      </w:r>
      <w:r w:rsidR="00205A9E">
        <w:rPr>
          <w:lang w:val="en-GB"/>
        </w:rPr>
        <w:t xml:space="preserve">underlying </w:t>
      </w:r>
      <w:r w:rsidRPr="00B14CE3">
        <w:rPr>
          <w:lang w:val="en-GB"/>
        </w:rPr>
        <w:t>drivers of valuation multiples in US retail sector.</w:t>
      </w:r>
    </w:p>
    <w:p w:rsidR="00B14CE3" w:rsidRPr="00B14CE3" w:rsidRDefault="00B14CE3" w:rsidP="00B14CE3">
      <w:pPr>
        <w:pStyle w:val="ListParagraph"/>
        <w:numPr>
          <w:ilvl w:val="0"/>
          <w:numId w:val="17"/>
        </w:numPr>
        <w:jc w:val="both"/>
        <w:rPr>
          <w:lang w:val="en-GB"/>
        </w:rPr>
      </w:pPr>
      <w:r w:rsidRPr="00B14CE3">
        <w:rPr>
          <w:lang w:val="en-GB"/>
        </w:rPr>
        <w:t>To investigate the characteristics of enterprise valuation multiples EV/Sales and EV/EBITDA in US retail sector.</w:t>
      </w:r>
    </w:p>
    <w:p w:rsidR="00B14CE3" w:rsidRPr="00B14CE3" w:rsidRDefault="00B14CE3" w:rsidP="00B14CE3">
      <w:pPr>
        <w:pStyle w:val="ListParagraph"/>
        <w:numPr>
          <w:ilvl w:val="0"/>
          <w:numId w:val="17"/>
        </w:numPr>
        <w:jc w:val="both"/>
        <w:rPr>
          <w:lang w:val="en-GB"/>
        </w:rPr>
      </w:pPr>
      <w:r w:rsidRPr="00B14CE3">
        <w:rPr>
          <w:lang w:val="en-GB"/>
        </w:rPr>
        <w:t xml:space="preserve">To assess the correlation between these valuation multiples and underlying value drivers. </w:t>
      </w:r>
    </w:p>
    <w:p w:rsidR="00B14CE3" w:rsidRPr="00B14CE3" w:rsidRDefault="00B14CE3" w:rsidP="00B14CE3">
      <w:pPr>
        <w:pStyle w:val="ListParagraph"/>
        <w:numPr>
          <w:ilvl w:val="0"/>
          <w:numId w:val="17"/>
        </w:numPr>
        <w:jc w:val="both"/>
        <w:rPr>
          <w:lang w:val="en-GB"/>
        </w:rPr>
      </w:pPr>
      <w:r w:rsidRPr="00B14CE3">
        <w:rPr>
          <w:lang w:val="en-GB"/>
        </w:rPr>
        <w:t xml:space="preserve">To identify the manner in which these value drivers impact valuation multiples EV/Sales and EV/EBITDA. </w:t>
      </w:r>
    </w:p>
    <w:p w:rsidR="00B14CE3" w:rsidRPr="009079F3" w:rsidRDefault="00B14CE3" w:rsidP="009079F3">
      <w:pPr>
        <w:pStyle w:val="ListParagraph"/>
        <w:numPr>
          <w:ilvl w:val="0"/>
          <w:numId w:val="17"/>
        </w:numPr>
        <w:jc w:val="both"/>
        <w:rPr>
          <w:lang w:val="en-GB"/>
        </w:rPr>
      </w:pPr>
      <w:r w:rsidRPr="00B14CE3">
        <w:rPr>
          <w:lang w:val="en-GB"/>
        </w:rPr>
        <w:t xml:space="preserve">To critically evaluate the findings and make recommendations regarding </w:t>
      </w:r>
      <w:r w:rsidR="00205A9E">
        <w:rPr>
          <w:lang w:val="en-GB"/>
        </w:rPr>
        <w:t>further</w:t>
      </w:r>
      <w:r w:rsidRPr="00B14CE3">
        <w:rPr>
          <w:lang w:val="en-GB"/>
        </w:rPr>
        <w:t xml:space="preserve"> </w:t>
      </w:r>
      <w:r w:rsidR="009079F3">
        <w:rPr>
          <w:lang w:val="en-GB"/>
        </w:rPr>
        <w:t>application and usage of</w:t>
      </w:r>
      <w:r w:rsidRPr="009079F3">
        <w:rPr>
          <w:lang w:val="en-GB"/>
        </w:rPr>
        <w:t xml:space="preserve"> valuation multiples in US retail sector. </w:t>
      </w:r>
    </w:p>
    <w:p w:rsidR="0090192B" w:rsidRPr="007F62C0" w:rsidRDefault="0090192B" w:rsidP="0090192B">
      <w:pPr>
        <w:pStyle w:val="Heading2"/>
        <w:numPr>
          <w:ilvl w:val="1"/>
          <w:numId w:val="2"/>
        </w:numPr>
      </w:pPr>
      <w:bookmarkStart w:id="7" w:name="_Toc478072021"/>
      <w:r w:rsidRPr="007F62C0">
        <w:t>Importance of the research</w:t>
      </w:r>
      <w:bookmarkEnd w:id="7"/>
    </w:p>
    <w:p w:rsidR="0090192B" w:rsidRPr="007F62C0" w:rsidRDefault="0090192B" w:rsidP="0090192B">
      <w:pPr>
        <w:spacing w:after="0" w:line="240" w:lineRule="auto"/>
        <w:jc w:val="both"/>
        <w:rPr>
          <w:lang w:val="en-GB"/>
        </w:rPr>
      </w:pPr>
    </w:p>
    <w:p w:rsidR="00B14CE3" w:rsidRDefault="000164D5" w:rsidP="00AA1E30">
      <w:pPr>
        <w:spacing w:after="0" w:line="240" w:lineRule="auto"/>
        <w:jc w:val="both"/>
        <w:rPr>
          <w:lang w:val="en-GB"/>
        </w:rPr>
      </w:pPr>
      <w:r w:rsidRPr="00AA1E30">
        <w:rPr>
          <w:lang w:val="en-GB"/>
        </w:rPr>
        <w:t xml:space="preserve">Valuation multiples are widely used by numerous investors and stock market analysts, and key strategic investment decisions are made </w:t>
      </w:r>
      <w:r w:rsidR="00AA1E30">
        <w:rPr>
          <w:lang w:val="en-GB"/>
        </w:rPr>
        <w:t xml:space="preserve">based </w:t>
      </w:r>
      <w:r w:rsidRPr="00AA1E30">
        <w:rPr>
          <w:lang w:val="en-GB"/>
        </w:rPr>
        <w:t>on that. Hence, it is important to investigate the matter</w:t>
      </w:r>
      <w:r w:rsidR="00AA1E30">
        <w:rPr>
          <w:lang w:val="en-GB"/>
        </w:rPr>
        <w:t xml:space="preserve"> further</w:t>
      </w:r>
      <w:r w:rsidRPr="00AA1E30">
        <w:rPr>
          <w:lang w:val="en-GB"/>
        </w:rPr>
        <w:t>, to be able to better understand what drives the m</w:t>
      </w:r>
      <w:r w:rsidR="00AA1E30">
        <w:rPr>
          <w:lang w:val="en-GB"/>
        </w:rPr>
        <w:t xml:space="preserve">ultiples and are they as such an accurate and reliable </w:t>
      </w:r>
      <w:r w:rsidRPr="00AA1E30">
        <w:rPr>
          <w:lang w:val="en-GB"/>
        </w:rPr>
        <w:t xml:space="preserve">valuation tool. </w:t>
      </w:r>
    </w:p>
    <w:p w:rsidR="00AA1E30" w:rsidRDefault="00AA1E30" w:rsidP="00AA1E30">
      <w:pPr>
        <w:spacing w:after="0" w:line="240" w:lineRule="auto"/>
        <w:jc w:val="both"/>
        <w:rPr>
          <w:lang w:val="en-GB"/>
        </w:rPr>
      </w:pPr>
    </w:p>
    <w:p w:rsidR="00205A9E" w:rsidRDefault="000164D5" w:rsidP="00AA1E30">
      <w:pPr>
        <w:spacing w:after="0" w:line="240" w:lineRule="auto"/>
        <w:jc w:val="both"/>
        <w:rPr>
          <w:lang w:val="en-GB"/>
        </w:rPr>
      </w:pPr>
      <w:r w:rsidRPr="00AA1E30">
        <w:rPr>
          <w:lang w:val="en-GB"/>
        </w:rPr>
        <w:t>Furthermore, although theory is established for a long time and literature clearly identifies key value drivers</w:t>
      </w:r>
      <w:r w:rsidR="00AA1E30">
        <w:rPr>
          <w:lang w:val="en-GB"/>
        </w:rPr>
        <w:t xml:space="preserve"> and the direction of impact</w:t>
      </w:r>
      <w:r w:rsidRPr="00AA1E30">
        <w:rPr>
          <w:lang w:val="en-GB"/>
        </w:rPr>
        <w:t xml:space="preserve">, not enough </w:t>
      </w:r>
      <w:r w:rsidR="00AA1E30">
        <w:rPr>
          <w:lang w:val="en-GB"/>
        </w:rPr>
        <w:t>applied</w:t>
      </w:r>
      <w:r w:rsidRPr="00AA1E30">
        <w:rPr>
          <w:lang w:val="en-GB"/>
        </w:rPr>
        <w:t xml:space="preserve"> research has been done in this respect</w:t>
      </w:r>
      <w:r w:rsidR="00BE6C5E">
        <w:rPr>
          <w:lang w:val="en-GB"/>
        </w:rPr>
        <w:t xml:space="preserve"> (</w:t>
      </w:r>
      <w:r w:rsidR="00BE6C5E">
        <w:rPr>
          <w:rFonts w:cstheme="minorHAnsi"/>
          <w:lang w:val="en-GB"/>
        </w:rPr>
        <w:t>Liu, J. et al., 2</w:t>
      </w:r>
      <w:r w:rsidR="00BE6C5E" w:rsidRPr="00CC7F8E">
        <w:rPr>
          <w:rFonts w:cstheme="minorHAnsi"/>
          <w:lang w:val="en-GB"/>
        </w:rPr>
        <w:t>0</w:t>
      </w:r>
      <w:r w:rsidR="00BE6C5E">
        <w:rPr>
          <w:rFonts w:cstheme="minorHAnsi"/>
          <w:lang w:val="en-GB"/>
        </w:rPr>
        <w:t>10</w:t>
      </w:r>
      <w:r w:rsidR="00BE6C5E" w:rsidRPr="00CC7F8E">
        <w:rPr>
          <w:rFonts w:cstheme="minorHAnsi"/>
          <w:lang w:val="en-GB"/>
        </w:rPr>
        <w:t>)</w:t>
      </w:r>
      <w:r w:rsidRPr="00AA1E30">
        <w:rPr>
          <w:lang w:val="en-GB"/>
        </w:rPr>
        <w:t xml:space="preserve">. </w:t>
      </w:r>
    </w:p>
    <w:p w:rsidR="00205A9E" w:rsidRDefault="00205A9E" w:rsidP="00AA1E30">
      <w:pPr>
        <w:spacing w:after="0" w:line="240" w:lineRule="auto"/>
        <w:jc w:val="both"/>
        <w:rPr>
          <w:lang w:val="en-GB"/>
        </w:rPr>
      </w:pPr>
    </w:p>
    <w:p w:rsidR="000164D5" w:rsidRPr="00AA1E30" w:rsidRDefault="000164D5" w:rsidP="00AA1E30">
      <w:pPr>
        <w:spacing w:after="0" w:line="240" w:lineRule="auto"/>
        <w:jc w:val="both"/>
        <w:rPr>
          <w:lang w:val="en-GB"/>
        </w:rPr>
      </w:pPr>
      <w:r w:rsidRPr="00AA1E30">
        <w:rPr>
          <w:lang w:val="en-GB"/>
        </w:rPr>
        <w:t xml:space="preserve">The researcher </w:t>
      </w:r>
      <w:r w:rsidR="00AA1E30">
        <w:rPr>
          <w:lang w:val="en-GB"/>
        </w:rPr>
        <w:t xml:space="preserve">believes that this research project will contribute to the academic knowledge and shall shed additional light on the subject. </w:t>
      </w:r>
      <w:r w:rsidRPr="00AA1E30">
        <w:rPr>
          <w:lang w:val="en-GB"/>
        </w:rPr>
        <w:t xml:space="preserve"> </w:t>
      </w:r>
      <w:r w:rsidR="00AA1E30">
        <w:rPr>
          <w:lang w:val="en-GB"/>
        </w:rPr>
        <w:t>This might in turn impact the way users of the valuation multiples view the matter and their rationale in investment decision</w:t>
      </w:r>
      <w:r w:rsidR="00205A9E">
        <w:rPr>
          <w:lang w:val="en-GB"/>
        </w:rPr>
        <w:t>-making</w:t>
      </w:r>
      <w:r w:rsidR="00AA1E30">
        <w:rPr>
          <w:lang w:val="en-GB"/>
        </w:rPr>
        <w:t xml:space="preserve">. </w:t>
      </w:r>
    </w:p>
    <w:p w:rsidR="00832F4A" w:rsidRPr="007F62C0" w:rsidRDefault="00832F4A" w:rsidP="0048214E">
      <w:pPr>
        <w:spacing w:after="0" w:line="240" w:lineRule="auto"/>
        <w:ind w:left="360"/>
        <w:jc w:val="both"/>
        <w:rPr>
          <w:lang w:val="en-GB"/>
        </w:rPr>
      </w:pPr>
    </w:p>
    <w:p w:rsidR="005F3C06" w:rsidRPr="007F62C0" w:rsidRDefault="00741079" w:rsidP="00520E11">
      <w:pPr>
        <w:pStyle w:val="Heading1"/>
        <w:numPr>
          <w:ilvl w:val="0"/>
          <w:numId w:val="1"/>
        </w:numPr>
        <w:spacing w:before="0" w:line="240" w:lineRule="auto"/>
        <w:jc w:val="both"/>
        <w:rPr>
          <w:rFonts w:asciiTheme="minorHAnsi" w:hAnsiTheme="minorHAnsi" w:cstheme="minorHAnsi"/>
          <w:b/>
          <w:sz w:val="22"/>
          <w:szCs w:val="22"/>
          <w:lang w:val="en-GB"/>
        </w:rPr>
      </w:pPr>
      <w:bookmarkStart w:id="8" w:name="_Toc478072022"/>
      <w:r w:rsidRPr="007F62C0">
        <w:rPr>
          <w:rFonts w:asciiTheme="minorHAnsi" w:hAnsiTheme="minorHAnsi" w:cstheme="minorHAnsi"/>
          <w:b/>
          <w:sz w:val="22"/>
          <w:szCs w:val="22"/>
          <w:lang w:val="en-GB"/>
        </w:rPr>
        <w:t>LITERATURE REVIEW</w:t>
      </w:r>
      <w:bookmarkEnd w:id="8"/>
      <w:r w:rsidR="005941D9" w:rsidRPr="007F62C0">
        <w:rPr>
          <w:rFonts w:asciiTheme="minorHAnsi" w:hAnsiTheme="minorHAnsi" w:cstheme="minorHAnsi"/>
          <w:b/>
          <w:sz w:val="22"/>
          <w:szCs w:val="22"/>
          <w:lang w:val="en-GB"/>
        </w:rPr>
        <w:t xml:space="preserve"> </w:t>
      </w:r>
    </w:p>
    <w:p w:rsidR="00142B3F" w:rsidRPr="007F62C0" w:rsidRDefault="00142B3F" w:rsidP="0048214E">
      <w:pPr>
        <w:spacing w:after="0" w:line="240" w:lineRule="auto"/>
        <w:jc w:val="both"/>
        <w:rPr>
          <w:lang w:val="en-GB"/>
        </w:rPr>
      </w:pPr>
    </w:p>
    <w:p w:rsidR="006B2720" w:rsidRDefault="006B2720" w:rsidP="006B2720">
      <w:pPr>
        <w:pStyle w:val="Heading2"/>
        <w:numPr>
          <w:ilvl w:val="1"/>
          <w:numId w:val="25"/>
        </w:numPr>
      </w:pPr>
      <w:bookmarkStart w:id="9" w:name="_Toc478072023"/>
      <w:r>
        <w:t xml:space="preserve">General </w:t>
      </w:r>
      <w:r w:rsidR="001279E0">
        <w:t>facts regarding</w:t>
      </w:r>
      <w:r>
        <w:t xml:space="preserve"> multiples</w:t>
      </w:r>
      <w:bookmarkEnd w:id="9"/>
    </w:p>
    <w:p w:rsidR="006B2720" w:rsidRDefault="006B2720" w:rsidP="00F456E3">
      <w:pPr>
        <w:spacing w:after="0" w:line="240" w:lineRule="auto"/>
        <w:jc w:val="both"/>
        <w:rPr>
          <w:lang w:val="en-GB"/>
        </w:rPr>
      </w:pPr>
    </w:p>
    <w:p w:rsidR="00F456E3" w:rsidRDefault="00F456E3" w:rsidP="00F456E3">
      <w:pPr>
        <w:spacing w:after="0" w:line="240" w:lineRule="auto"/>
        <w:jc w:val="both"/>
        <w:rPr>
          <w:rFonts w:cstheme="minorHAnsi"/>
          <w:lang w:val="en-GB"/>
        </w:rPr>
      </w:pPr>
      <w:r w:rsidRPr="008F2DD3">
        <w:rPr>
          <w:lang w:val="en-GB"/>
        </w:rPr>
        <w:t xml:space="preserve">Valuation multiples are a key component of </w:t>
      </w:r>
      <w:r>
        <w:rPr>
          <w:lang w:val="en-GB"/>
        </w:rPr>
        <w:t>enterprise</w:t>
      </w:r>
      <w:r w:rsidRPr="008F2DD3">
        <w:rPr>
          <w:lang w:val="en-GB"/>
        </w:rPr>
        <w:t xml:space="preserve"> </w:t>
      </w:r>
      <w:r>
        <w:rPr>
          <w:lang w:val="en-GB"/>
        </w:rPr>
        <w:t xml:space="preserve">value </w:t>
      </w:r>
      <w:r w:rsidRPr="008F2DD3">
        <w:rPr>
          <w:lang w:val="en-GB"/>
        </w:rPr>
        <w:t>analysis</w:t>
      </w:r>
      <w:r>
        <w:rPr>
          <w:lang w:val="en-GB"/>
        </w:rPr>
        <w:t xml:space="preserve"> and </w:t>
      </w:r>
      <w:r w:rsidRPr="008F2DD3">
        <w:rPr>
          <w:lang w:val="en-GB"/>
        </w:rPr>
        <w:t>their successful use depends upon a clear understanding of the</w:t>
      </w:r>
      <w:r>
        <w:rPr>
          <w:lang w:val="en-GB"/>
        </w:rPr>
        <w:t xml:space="preserve"> </w:t>
      </w:r>
      <w:r w:rsidRPr="008F2DD3">
        <w:rPr>
          <w:lang w:val="en-GB"/>
        </w:rPr>
        <w:t>factors that drive them</w:t>
      </w:r>
      <w:r>
        <w:rPr>
          <w:lang w:val="en-GB"/>
        </w:rPr>
        <w:t xml:space="preserve"> (</w:t>
      </w:r>
      <w:r>
        <w:rPr>
          <w:rFonts w:cstheme="minorHAnsi"/>
          <w:lang w:val="en-GB"/>
        </w:rPr>
        <w:t xml:space="preserve">Global Valuation Group, </w:t>
      </w:r>
      <w:r w:rsidRPr="00CC7F8E">
        <w:rPr>
          <w:rFonts w:cstheme="minorHAnsi"/>
          <w:lang w:val="en-GB"/>
        </w:rPr>
        <w:t>2003)</w:t>
      </w:r>
      <w:r>
        <w:rPr>
          <w:rFonts w:cstheme="minorHAnsi"/>
          <w:lang w:val="en-GB"/>
        </w:rPr>
        <w:t xml:space="preserve">. </w:t>
      </w:r>
    </w:p>
    <w:p w:rsidR="00F456E3" w:rsidRDefault="00F456E3" w:rsidP="00F456E3">
      <w:pPr>
        <w:spacing w:after="0" w:line="240" w:lineRule="auto"/>
        <w:jc w:val="both"/>
        <w:rPr>
          <w:rFonts w:cstheme="minorHAnsi"/>
          <w:lang w:val="en-GB"/>
        </w:rPr>
      </w:pPr>
    </w:p>
    <w:p w:rsidR="00F456E3" w:rsidRDefault="00F456E3" w:rsidP="00F456E3">
      <w:pPr>
        <w:spacing w:after="0" w:line="240" w:lineRule="auto"/>
        <w:jc w:val="both"/>
        <w:rPr>
          <w:rFonts w:cstheme="minorHAnsi"/>
          <w:lang w:val="en-GB"/>
        </w:rPr>
      </w:pPr>
      <w:r>
        <w:rPr>
          <w:rFonts w:cstheme="minorHAnsi"/>
          <w:lang w:val="en-GB"/>
        </w:rPr>
        <w:t>Generally, the most widely accepted method of valuation is discounted cash flow method. However, a</w:t>
      </w:r>
      <w:r w:rsidRPr="00F456E3">
        <w:rPr>
          <w:rFonts w:cstheme="minorHAnsi"/>
          <w:lang w:val="en-GB"/>
        </w:rPr>
        <w:t xml:space="preserve"> careful multiples analysis—comparing a company’s multiples versus</w:t>
      </w:r>
      <w:r>
        <w:rPr>
          <w:rFonts w:cstheme="minorHAnsi"/>
          <w:lang w:val="en-GB"/>
        </w:rPr>
        <w:t xml:space="preserve"> </w:t>
      </w:r>
      <w:r w:rsidRPr="00F456E3">
        <w:rPr>
          <w:rFonts w:cstheme="minorHAnsi"/>
          <w:lang w:val="en-GB"/>
        </w:rPr>
        <w:t>those of comparable companies—can be useful in making such forecasts</w:t>
      </w:r>
      <w:r>
        <w:rPr>
          <w:rFonts w:cstheme="minorHAnsi"/>
          <w:lang w:val="en-GB"/>
        </w:rPr>
        <w:t xml:space="preserve"> </w:t>
      </w:r>
      <w:r w:rsidRPr="00F456E3">
        <w:rPr>
          <w:rFonts w:cstheme="minorHAnsi"/>
          <w:lang w:val="en-GB"/>
        </w:rPr>
        <w:t xml:space="preserve">and </w:t>
      </w:r>
      <w:r w:rsidR="006F6199">
        <w:rPr>
          <w:rFonts w:cstheme="minorHAnsi"/>
          <w:lang w:val="en-GB"/>
        </w:rPr>
        <w:t>result in more reliable and accurate estimates</w:t>
      </w:r>
      <w:r w:rsidRPr="00F456E3">
        <w:rPr>
          <w:rFonts w:cstheme="minorHAnsi"/>
          <w:lang w:val="en-GB"/>
        </w:rPr>
        <w:t xml:space="preserve">. </w:t>
      </w:r>
      <w:r>
        <w:rPr>
          <w:rFonts w:ascii="Palatino-Roman" w:hAnsi="Palatino-Roman" w:cs="Palatino-Roman"/>
          <w:sz w:val="21"/>
          <w:szCs w:val="21"/>
        </w:rPr>
        <w:t>(</w:t>
      </w:r>
      <w:proofErr w:type="spellStart"/>
      <w:r w:rsidRPr="00B219B5">
        <w:rPr>
          <w:rFonts w:cstheme="minorHAnsi"/>
          <w:lang w:val="en-GB"/>
        </w:rPr>
        <w:t>Koller</w:t>
      </w:r>
      <w:proofErr w:type="spellEnd"/>
      <w:r>
        <w:rPr>
          <w:rFonts w:cstheme="minorHAnsi"/>
          <w:lang w:val="en-GB"/>
        </w:rPr>
        <w:t xml:space="preserve">, R. </w:t>
      </w:r>
      <w:proofErr w:type="gramStart"/>
      <w:r>
        <w:rPr>
          <w:rFonts w:cstheme="minorHAnsi"/>
          <w:lang w:val="en-GB"/>
        </w:rPr>
        <w:t>et</w:t>
      </w:r>
      <w:proofErr w:type="gramEnd"/>
      <w:r>
        <w:rPr>
          <w:rFonts w:cstheme="minorHAnsi"/>
          <w:lang w:val="en-GB"/>
        </w:rPr>
        <w:t xml:space="preserve"> al., </w:t>
      </w:r>
      <w:r w:rsidRPr="00B219B5">
        <w:rPr>
          <w:rFonts w:cstheme="minorHAnsi"/>
          <w:lang w:val="en-GB"/>
        </w:rPr>
        <w:t>2010)</w:t>
      </w:r>
      <w:r w:rsidR="006F6199">
        <w:rPr>
          <w:rFonts w:cstheme="minorHAnsi"/>
          <w:lang w:val="en-GB"/>
        </w:rPr>
        <w:t>.</w:t>
      </w:r>
    </w:p>
    <w:p w:rsidR="00896EF8" w:rsidRDefault="00896EF8" w:rsidP="00F456E3">
      <w:pPr>
        <w:spacing w:after="0" w:line="240" w:lineRule="auto"/>
        <w:jc w:val="both"/>
        <w:rPr>
          <w:rFonts w:cstheme="minorHAnsi"/>
          <w:lang w:val="en-GB"/>
        </w:rPr>
      </w:pPr>
    </w:p>
    <w:p w:rsidR="00896EF8" w:rsidRDefault="00896EF8" w:rsidP="00896EF8">
      <w:pPr>
        <w:spacing w:after="0" w:line="240" w:lineRule="auto"/>
        <w:jc w:val="both"/>
        <w:rPr>
          <w:rFonts w:cstheme="minorHAnsi"/>
          <w:lang w:val="en-GB"/>
        </w:rPr>
      </w:pPr>
      <w:r>
        <w:rPr>
          <w:rFonts w:cstheme="minorHAnsi"/>
          <w:lang w:val="en-GB"/>
        </w:rPr>
        <w:lastRenderedPageBreak/>
        <w:t>By using multiples one can:</w:t>
      </w:r>
    </w:p>
    <w:p w:rsidR="00896EF8" w:rsidRDefault="00896EF8" w:rsidP="00896EF8">
      <w:pPr>
        <w:spacing w:after="0" w:line="240" w:lineRule="auto"/>
        <w:jc w:val="both"/>
        <w:rPr>
          <w:rFonts w:cstheme="minorHAnsi"/>
          <w:lang w:val="en-GB"/>
        </w:rPr>
      </w:pPr>
    </w:p>
    <w:p w:rsidR="00896EF8" w:rsidRDefault="00896EF8" w:rsidP="00896EF8">
      <w:pPr>
        <w:pStyle w:val="ListParagraph"/>
        <w:numPr>
          <w:ilvl w:val="0"/>
          <w:numId w:val="14"/>
        </w:numPr>
        <w:spacing w:after="0" w:line="240" w:lineRule="auto"/>
        <w:jc w:val="both"/>
        <w:rPr>
          <w:rFonts w:cstheme="minorHAnsi"/>
          <w:lang w:val="en-GB"/>
        </w:rPr>
      </w:pPr>
      <w:r w:rsidRPr="00896EF8">
        <w:rPr>
          <w:rFonts w:cstheme="minorHAnsi"/>
          <w:lang w:val="en-GB"/>
        </w:rPr>
        <w:t xml:space="preserve">verify the conclusion of DCF valuation, </w:t>
      </w:r>
    </w:p>
    <w:p w:rsidR="00896EF8" w:rsidRDefault="00896EF8" w:rsidP="00896EF8">
      <w:pPr>
        <w:pStyle w:val="ListParagraph"/>
        <w:numPr>
          <w:ilvl w:val="0"/>
          <w:numId w:val="14"/>
        </w:numPr>
        <w:spacing w:after="0" w:line="240" w:lineRule="auto"/>
        <w:jc w:val="both"/>
        <w:rPr>
          <w:rFonts w:cstheme="minorHAnsi"/>
          <w:lang w:val="en-GB"/>
        </w:rPr>
      </w:pPr>
      <w:r w:rsidRPr="00896EF8">
        <w:rPr>
          <w:rFonts w:cstheme="minorHAnsi"/>
          <w:lang w:val="en-GB"/>
        </w:rPr>
        <w:t xml:space="preserve">compare various </w:t>
      </w:r>
      <w:r>
        <w:rPr>
          <w:rFonts w:cstheme="minorHAnsi"/>
          <w:lang w:val="en-GB"/>
        </w:rPr>
        <w:t xml:space="preserve">targeted </w:t>
      </w:r>
      <w:r w:rsidRPr="00896EF8">
        <w:rPr>
          <w:rFonts w:cstheme="minorHAnsi"/>
          <w:lang w:val="en-GB"/>
        </w:rPr>
        <w:t>companies and make i</w:t>
      </w:r>
      <w:r>
        <w:rPr>
          <w:rFonts w:cstheme="minorHAnsi"/>
          <w:lang w:val="en-GB"/>
        </w:rPr>
        <w:t>nvesting decisions accordingly,</w:t>
      </w:r>
    </w:p>
    <w:p w:rsidR="00896EF8" w:rsidRDefault="00896EF8" w:rsidP="00896EF8">
      <w:pPr>
        <w:pStyle w:val="ListParagraph"/>
        <w:numPr>
          <w:ilvl w:val="0"/>
          <w:numId w:val="14"/>
        </w:numPr>
        <w:spacing w:after="0" w:line="240" w:lineRule="auto"/>
        <w:jc w:val="both"/>
        <w:rPr>
          <w:rFonts w:cstheme="minorHAnsi"/>
          <w:lang w:val="en-GB"/>
        </w:rPr>
      </w:pPr>
      <w:r w:rsidRPr="00896EF8">
        <w:rPr>
          <w:rFonts w:cstheme="minorHAnsi"/>
          <w:lang w:val="en-GB"/>
        </w:rPr>
        <w:t xml:space="preserve">explain </w:t>
      </w:r>
      <w:r w:rsidR="00F456E3" w:rsidRPr="00896EF8">
        <w:rPr>
          <w:rFonts w:cstheme="minorHAnsi"/>
          <w:lang w:val="en-GB"/>
        </w:rPr>
        <w:t>mismatches between a company’s performance and that of its competitors</w:t>
      </w:r>
      <w:r>
        <w:rPr>
          <w:rFonts w:cstheme="minorHAnsi"/>
          <w:lang w:val="en-GB"/>
        </w:rPr>
        <w:t xml:space="preserve"> and potentially identify mispriced securities and capitalize upon identified differences</w:t>
      </w:r>
      <w:r w:rsidR="00F456E3" w:rsidRPr="00896EF8">
        <w:rPr>
          <w:rFonts w:cstheme="minorHAnsi"/>
          <w:lang w:val="en-GB"/>
        </w:rPr>
        <w:t xml:space="preserve">, </w:t>
      </w:r>
    </w:p>
    <w:p w:rsidR="00896EF8" w:rsidRPr="00896EF8" w:rsidRDefault="00896EF8" w:rsidP="00896EF8">
      <w:pPr>
        <w:pStyle w:val="ListParagraph"/>
        <w:numPr>
          <w:ilvl w:val="0"/>
          <w:numId w:val="14"/>
        </w:numPr>
        <w:spacing w:after="0" w:line="240" w:lineRule="auto"/>
        <w:jc w:val="both"/>
        <w:rPr>
          <w:rFonts w:cstheme="minorHAnsi"/>
          <w:lang w:val="en-GB"/>
        </w:rPr>
      </w:pPr>
      <w:proofErr w:type="gramStart"/>
      <w:r>
        <w:rPr>
          <w:rFonts w:cstheme="minorHAnsi"/>
          <w:lang w:val="en-GB"/>
        </w:rPr>
        <w:t>come</w:t>
      </w:r>
      <w:proofErr w:type="gramEnd"/>
      <w:r>
        <w:rPr>
          <w:rFonts w:cstheme="minorHAnsi"/>
          <w:lang w:val="en-GB"/>
        </w:rPr>
        <w:t xml:space="preserve"> to a conclusion about strategic positioning of a company and identify potentials for improving company’s value in comparison to that of the competition.</w:t>
      </w:r>
    </w:p>
    <w:p w:rsidR="00896EF8" w:rsidRDefault="00896EF8" w:rsidP="00896EF8">
      <w:pPr>
        <w:spacing w:after="0" w:line="240" w:lineRule="auto"/>
        <w:jc w:val="both"/>
        <w:rPr>
          <w:rFonts w:cstheme="minorHAnsi"/>
          <w:lang w:val="en-GB"/>
        </w:rPr>
      </w:pPr>
    </w:p>
    <w:p w:rsidR="006F6199" w:rsidRDefault="00406F85" w:rsidP="00406F85">
      <w:pPr>
        <w:autoSpaceDE w:val="0"/>
        <w:autoSpaceDN w:val="0"/>
        <w:adjustRightInd w:val="0"/>
        <w:spacing w:after="0" w:line="240" w:lineRule="auto"/>
        <w:jc w:val="both"/>
        <w:rPr>
          <w:lang w:val="en-GB"/>
        </w:rPr>
      </w:pPr>
      <w:r w:rsidRPr="006F6199">
        <w:rPr>
          <w:b/>
          <w:lang w:val="en-GB"/>
        </w:rPr>
        <w:t>EV/EBITDA</w:t>
      </w:r>
      <w:r w:rsidRPr="00F3605A">
        <w:rPr>
          <w:lang w:val="en-GB"/>
        </w:rPr>
        <w:t xml:space="preserve"> and </w:t>
      </w:r>
      <w:r w:rsidRPr="006F6199">
        <w:rPr>
          <w:b/>
          <w:lang w:val="en-GB"/>
        </w:rPr>
        <w:t>EV/</w:t>
      </w:r>
      <w:r w:rsidR="006F6199">
        <w:rPr>
          <w:b/>
          <w:lang w:val="en-GB"/>
        </w:rPr>
        <w:t>S</w:t>
      </w:r>
      <w:r w:rsidRPr="006F6199">
        <w:rPr>
          <w:b/>
          <w:lang w:val="en-GB"/>
        </w:rPr>
        <w:t>ales</w:t>
      </w:r>
      <w:r w:rsidRPr="00F3605A">
        <w:rPr>
          <w:lang w:val="en-GB"/>
        </w:rPr>
        <w:t xml:space="preserve"> are most widely used enterprise value multiples. </w:t>
      </w:r>
    </w:p>
    <w:p w:rsidR="006F6199" w:rsidRDefault="006F6199" w:rsidP="00406F85">
      <w:pPr>
        <w:autoSpaceDE w:val="0"/>
        <w:autoSpaceDN w:val="0"/>
        <w:adjustRightInd w:val="0"/>
        <w:spacing w:after="0" w:line="240" w:lineRule="auto"/>
        <w:jc w:val="both"/>
        <w:rPr>
          <w:lang w:val="en-GB"/>
        </w:rPr>
      </w:pPr>
    </w:p>
    <w:p w:rsidR="00406F85" w:rsidRDefault="00406F85" w:rsidP="00406F85">
      <w:pPr>
        <w:autoSpaceDE w:val="0"/>
        <w:autoSpaceDN w:val="0"/>
        <w:adjustRightInd w:val="0"/>
        <w:spacing w:after="0" w:line="240" w:lineRule="auto"/>
        <w:jc w:val="both"/>
        <w:rPr>
          <w:lang w:val="en-GB"/>
        </w:rPr>
      </w:pPr>
      <w:r w:rsidRPr="006F6199">
        <w:rPr>
          <w:b/>
          <w:lang w:val="en-GB"/>
        </w:rPr>
        <w:t xml:space="preserve">Price-to-earnings </w:t>
      </w:r>
      <w:r w:rsidR="006F6199">
        <w:rPr>
          <w:b/>
          <w:lang w:val="en-GB"/>
        </w:rPr>
        <w:t xml:space="preserve">ratio </w:t>
      </w:r>
      <w:r w:rsidRPr="006F6199">
        <w:rPr>
          <w:b/>
          <w:lang w:val="en-GB"/>
        </w:rPr>
        <w:t xml:space="preserve">(P/E) </w:t>
      </w:r>
      <w:r w:rsidRPr="00F3605A">
        <w:rPr>
          <w:lang w:val="en-GB"/>
        </w:rPr>
        <w:t>is also very commonly applied, however the downside of P/E ratio is that</w:t>
      </w:r>
      <w:r w:rsidR="006F6199">
        <w:rPr>
          <w:lang w:val="en-GB"/>
        </w:rPr>
        <w:t xml:space="preserve"> it</w:t>
      </w:r>
      <w:r w:rsidRPr="00F3605A">
        <w:rPr>
          <w:lang w:val="en-GB"/>
        </w:rPr>
        <w:t xml:space="preserve"> is predominantly useful only for equity stakeholders as is distorted by different capital structure of compared companies, different accounting policies and gains and losses from non-core activities.</w:t>
      </w:r>
      <w:r>
        <w:rPr>
          <w:lang w:val="en-GB"/>
        </w:rPr>
        <w:t xml:space="preserve"> Due to comparability issues, this ratio shall not be investigated in this research. </w:t>
      </w:r>
    </w:p>
    <w:p w:rsidR="00406F85" w:rsidRDefault="00406F85" w:rsidP="00896EF8">
      <w:pPr>
        <w:spacing w:after="0" w:line="240" w:lineRule="auto"/>
        <w:jc w:val="both"/>
        <w:rPr>
          <w:rFonts w:cstheme="minorHAnsi"/>
          <w:lang w:val="en-GB"/>
        </w:rPr>
      </w:pPr>
    </w:p>
    <w:p w:rsidR="009079F3" w:rsidRDefault="00406F85" w:rsidP="006B2720">
      <w:pPr>
        <w:pStyle w:val="Heading2"/>
        <w:numPr>
          <w:ilvl w:val="1"/>
          <w:numId w:val="25"/>
        </w:numPr>
      </w:pPr>
      <w:bookmarkStart w:id="10" w:name="_Toc478072024"/>
      <w:r>
        <w:t>F</w:t>
      </w:r>
      <w:r w:rsidR="006B2720">
        <w:t>unctioning of multiples</w:t>
      </w:r>
      <w:bookmarkEnd w:id="10"/>
      <w:r w:rsidR="006B2720">
        <w:t xml:space="preserve"> </w:t>
      </w:r>
    </w:p>
    <w:p w:rsidR="006B2720" w:rsidRDefault="006B2720" w:rsidP="006B2720">
      <w:pPr>
        <w:autoSpaceDE w:val="0"/>
        <w:autoSpaceDN w:val="0"/>
        <w:adjustRightInd w:val="0"/>
        <w:spacing w:after="0" w:line="240" w:lineRule="auto"/>
        <w:rPr>
          <w:lang w:val="en-GB"/>
        </w:rPr>
      </w:pPr>
    </w:p>
    <w:p w:rsidR="000116ED" w:rsidRDefault="00406F85" w:rsidP="00406F85">
      <w:pPr>
        <w:autoSpaceDE w:val="0"/>
        <w:autoSpaceDN w:val="0"/>
        <w:adjustRightInd w:val="0"/>
        <w:spacing w:after="0" w:line="240" w:lineRule="auto"/>
        <w:jc w:val="both"/>
        <w:rPr>
          <w:lang w:val="en-GB"/>
        </w:rPr>
      </w:pPr>
      <w:r w:rsidRPr="00B051DB">
        <w:rPr>
          <w:lang w:val="en-GB"/>
        </w:rPr>
        <w:t>Various renowned authors</w:t>
      </w:r>
      <w:r>
        <w:rPr>
          <w:lang w:val="en-GB"/>
        </w:rPr>
        <w:t xml:space="preserve"> </w:t>
      </w:r>
      <w:r w:rsidRPr="00B051DB">
        <w:rPr>
          <w:lang w:val="en-GB"/>
        </w:rPr>
        <w:t>(</w:t>
      </w:r>
      <w:proofErr w:type="spellStart"/>
      <w:r w:rsidRPr="00B051DB">
        <w:rPr>
          <w:lang w:val="en-GB"/>
        </w:rPr>
        <w:t>Damodaran</w:t>
      </w:r>
      <w:proofErr w:type="spellEnd"/>
      <w:r w:rsidRPr="00B051DB">
        <w:rPr>
          <w:lang w:val="en-GB"/>
        </w:rPr>
        <w:t xml:space="preserve">, Pratt, </w:t>
      </w:r>
      <w:proofErr w:type="spellStart"/>
      <w:r w:rsidRPr="00B051DB">
        <w:rPr>
          <w:lang w:val="en-GB"/>
        </w:rPr>
        <w:t>Koller</w:t>
      </w:r>
      <w:proofErr w:type="spellEnd"/>
      <w:r w:rsidRPr="00B051DB">
        <w:rPr>
          <w:lang w:val="en-GB"/>
        </w:rPr>
        <w:t>, Abrams, etc.) argue that the most important drivers of enterprise value multiples are</w:t>
      </w:r>
      <w:r w:rsidR="000116ED">
        <w:rPr>
          <w:lang w:val="en-GB"/>
        </w:rPr>
        <w:t>:</w:t>
      </w:r>
    </w:p>
    <w:p w:rsidR="000116ED" w:rsidRDefault="000116ED" w:rsidP="00406F85">
      <w:pPr>
        <w:autoSpaceDE w:val="0"/>
        <w:autoSpaceDN w:val="0"/>
        <w:adjustRightInd w:val="0"/>
        <w:spacing w:after="0" w:line="240" w:lineRule="auto"/>
        <w:jc w:val="both"/>
        <w:rPr>
          <w:lang w:val="en-GB"/>
        </w:rPr>
      </w:pPr>
    </w:p>
    <w:p w:rsidR="000116ED" w:rsidRDefault="00406F85" w:rsidP="000116ED">
      <w:pPr>
        <w:pStyle w:val="ListParagraph"/>
        <w:numPr>
          <w:ilvl w:val="0"/>
          <w:numId w:val="14"/>
        </w:numPr>
        <w:autoSpaceDE w:val="0"/>
        <w:autoSpaceDN w:val="0"/>
        <w:adjustRightInd w:val="0"/>
        <w:spacing w:after="0" w:line="240" w:lineRule="auto"/>
        <w:jc w:val="both"/>
        <w:rPr>
          <w:lang w:val="en-GB"/>
        </w:rPr>
      </w:pPr>
      <w:r w:rsidRPr="000116ED">
        <w:rPr>
          <w:lang w:val="en-GB"/>
        </w:rPr>
        <w:t>the company’s growth rate</w:t>
      </w:r>
      <w:r w:rsidR="000116ED">
        <w:rPr>
          <w:lang w:val="en-GB"/>
        </w:rPr>
        <w:t xml:space="preserve"> (</w:t>
      </w:r>
      <w:r w:rsidR="000116ED" w:rsidRPr="000116ED">
        <w:rPr>
          <w:lang w:val="en-GB"/>
        </w:rPr>
        <w:t>↑</w:t>
      </w:r>
      <w:r w:rsidR="000116ED">
        <w:rPr>
          <w:lang w:val="en-GB"/>
        </w:rPr>
        <w:t>)</w:t>
      </w:r>
      <w:r w:rsidRPr="000116ED">
        <w:rPr>
          <w:lang w:val="en-GB"/>
        </w:rPr>
        <w:t xml:space="preserve">, </w:t>
      </w:r>
    </w:p>
    <w:p w:rsidR="000116ED" w:rsidRDefault="00406F85" w:rsidP="000116ED">
      <w:pPr>
        <w:pStyle w:val="ListParagraph"/>
        <w:numPr>
          <w:ilvl w:val="0"/>
          <w:numId w:val="14"/>
        </w:numPr>
        <w:autoSpaceDE w:val="0"/>
        <w:autoSpaceDN w:val="0"/>
        <w:adjustRightInd w:val="0"/>
        <w:spacing w:after="0" w:line="240" w:lineRule="auto"/>
        <w:jc w:val="both"/>
        <w:rPr>
          <w:lang w:val="en-GB"/>
        </w:rPr>
      </w:pPr>
      <w:r w:rsidRPr="000116ED">
        <w:rPr>
          <w:lang w:val="en-GB"/>
        </w:rPr>
        <w:t>its return on invested capital</w:t>
      </w:r>
      <w:r w:rsidR="000116ED">
        <w:rPr>
          <w:lang w:val="en-GB"/>
        </w:rPr>
        <w:t xml:space="preserve"> (</w:t>
      </w:r>
      <w:r w:rsidR="000116ED" w:rsidRPr="000116ED">
        <w:rPr>
          <w:lang w:val="en-GB"/>
        </w:rPr>
        <w:t>↑</w:t>
      </w:r>
      <w:r w:rsidR="000116ED">
        <w:rPr>
          <w:lang w:val="en-GB"/>
        </w:rPr>
        <w:t>)</w:t>
      </w:r>
      <w:r w:rsidRPr="000116ED">
        <w:rPr>
          <w:lang w:val="en-GB"/>
        </w:rPr>
        <w:t xml:space="preserve">, </w:t>
      </w:r>
    </w:p>
    <w:p w:rsidR="000116ED" w:rsidRDefault="000116ED" w:rsidP="000116ED">
      <w:pPr>
        <w:pStyle w:val="ListParagraph"/>
        <w:numPr>
          <w:ilvl w:val="0"/>
          <w:numId w:val="14"/>
        </w:numPr>
        <w:autoSpaceDE w:val="0"/>
        <w:autoSpaceDN w:val="0"/>
        <w:adjustRightInd w:val="0"/>
        <w:spacing w:after="0" w:line="240" w:lineRule="auto"/>
        <w:jc w:val="both"/>
        <w:rPr>
          <w:lang w:val="en-GB"/>
        </w:rPr>
      </w:pPr>
      <w:r>
        <w:rPr>
          <w:lang w:val="en-GB"/>
        </w:rPr>
        <w:t>the cost of capital  (</w:t>
      </w:r>
      <w:r w:rsidRPr="000116ED">
        <w:rPr>
          <w:lang w:val="en-GB"/>
        </w:rPr>
        <w:t>↓</w:t>
      </w:r>
      <w:r>
        <w:rPr>
          <w:lang w:val="en-GB"/>
        </w:rPr>
        <w:t>) and</w:t>
      </w:r>
    </w:p>
    <w:p w:rsidR="000116ED" w:rsidRDefault="00406F85" w:rsidP="000116ED">
      <w:pPr>
        <w:pStyle w:val="ListParagraph"/>
        <w:numPr>
          <w:ilvl w:val="0"/>
          <w:numId w:val="14"/>
        </w:numPr>
        <w:autoSpaceDE w:val="0"/>
        <w:autoSpaceDN w:val="0"/>
        <w:adjustRightInd w:val="0"/>
        <w:spacing w:after="0" w:line="240" w:lineRule="auto"/>
        <w:jc w:val="both"/>
        <w:rPr>
          <w:lang w:val="en-GB"/>
        </w:rPr>
      </w:pPr>
      <w:proofErr w:type="gramStart"/>
      <w:r w:rsidRPr="000116ED">
        <w:rPr>
          <w:lang w:val="en-GB"/>
        </w:rPr>
        <w:t>in</w:t>
      </w:r>
      <w:proofErr w:type="gramEnd"/>
      <w:r w:rsidRPr="000116ED">
        <w:rPr>
          <w:lang w:val="en-GB"/>
        </w:rPr>
        <w:t xml:space="preserve"> case of EV/Sales multiple also the EBIT margin</w:t>
      </w:r>
      <w:r w:rsidR="000116ED">
        <w:rPr>
          <w:lang w:val="en-GB"/>
        </w:rPr>
        <w:t xml:space="preserve"> (</w:t>
      </w:r>
      <w:r w:rsidR="000116ED" w:rsidRPr="000116ED">
        <w:rPr>
          <w:lang w:val="en-GB"/>
        </w:rPr>
        <w:t>↑</w:t>
      </w:r>
      <w:r w:rsidR="000116ED">
        <w:rPr>
          <w:lang w:val="en-GB"/>
        </w:rPr>
        <w:t>)</w:t>
      </w:r>
      <w:r w:rsidRPr="000116ED">
        <w:rPr>
          <w:lang w:val="en-GB"/>
        </w:rPr>
        <w:t xml:space="preserve">. </w:t>
      </w:r>
    </w:p>
    <w:p w:rsidR="000116ED" w:rsidRDefault="000116ED" w:rsidP="000116ED">
      <w:pPr>
        <w:autoSpaceDE w:val="0"/>
        <w:autoSpaceDN w:val="0"/>
        <w:adjustRightInd w:val="0"/>
        <w:spacing w:after="0" w:line="240" w:lineRule="auto"/>
        <w:jc w:val="both"/>
        <w:rPr>
          <w:lang w:val="en-GB"/>
        </w:rPr>
      </w:pPr>
    </w:p>
    <w:p w:rsidR="00407A01" w:rsidRDefault="00406F85" w:rsidP="00407A01">
      <w:pPr>
        <w:spacing w:after="0" w:line="240" w:lineRule="auto"/>
        <w:jc w:val="both"/>
        <w:rPr>
          <w:lang w:val="en-GB"/>
        </w:rPr>
      </w:pPr>
      <w:r>
        <w:rPr>
          <w:lang w:val="en-GB"/>
        </w:rPr>
        <w:t>The above means that firms with higher growth rates, higher return on invested capital, l</w:t>
      </w:r>
      <w:r w:rsidR="00407A01" w:rsidRPr="00DA01BB">
        <w:rPr>
          <w:lang w:val="en-GB"/>
        </w:rPr>
        <w:t>ess risk,</w:t>
      </w:r>
      <w:r>
        <w:rPr>
          <w:lang w:val="en-GB"/>
        </w:rPr>
        <w:t xml:space="preserve"> and higher EBIT margin </w:t>
      </w:r>
      <w:r w:rsidR="00407A01" w:rsidRPr="00DA01BB">
        <w:rPr>
          <w:lang w:val="en-GB"/>
        </w:rPr>
        <w:t xml:space="preserve">should trade at higher multiples than </w:t>
      </w:r>
      <w:r>
        <w:rPr>
          <w:lang w:val="en-GB"/>
        </w:rPr>
        <w:t xml:space="preserve">other </w:t>
      </w:r>
      <w:r w:rsidR="00407A01" w:rsidRPr="00DA01BB">
        <w:rPr>
          <w:lang w:val="en-GB"/>
        </w:rPr>
        <w:t>firms.</w:t>
      </w:r>
    </w:p>
    <w:p w:rsidR="00407A01" w:rsidRDefault="00407A01" w:rsidP="00407A01">
      <w:pPr>
        <w:spacing w:after="0" w:line="240" w:lineRule="auto"/>
        <w:jc w:val="both"/>
        <w:rPr>
          <w:lang w:val="en-GB"/>
        </w:rPr>
      </w:pPr>
    </w:p>
    <w:p w:rsidR="00567362" w:rsidRDefault="00567362" w:rsidP="00407A01">
      <w:pPr>
        <w:spacing w:after="0" w:line="240" w:lineRule="auto"/>
        <w:jc w:val="both"/>
        <w:rPr>
          <w:lang w:val="en-GB"/>
        </w:rPr>
      </w:pPr>
      <w:proofErr w:type="spellStart"/>
      <w:r>
        <w:rPr>
          <w:lang w:val="en-GB"/>
        </w:rPr>
        <w:t>Damodaran</w:t>
      </w:r>
      <w:proofErr w:type="spellEnd"/>
      <w:r>
        <w:rPr>
          <w:lang w:val="en-GB"/>
        </w:rPr>
        <w:t xml:space="preserve"> argues that a multiple regression can be </w:t>
      </w:r>
      <w:r w:rsidR="000116ED">
        <w:rPr>
          <w:lang w:val="en-GB"/>
        </w:rPr>
        <w:t>a useful tool</w:t>
      </w:r>
      <w:r>
        <w:rPr>
          <w:lang w:val="en-GB"/>
        </w:rPr>
        <w:t xml:space="preserve"> to explain a dependent variable </w:t>
      </w:r>
      <w:r w:rsidR="00407A01" w:rsidRPr="00125A49">
        <w:rPr>
          <w:lang w:val="en-GB"/>
        </w:rPr>
        <w:t xml:space="preserve">(such </w:t>
      </w:r>
      <w:r w:rsidR="00407A01">
        <w:rPr>
          <w:lang w:val="en-GB"/>
        </w:rPr>
        <w:t xml:space="preserve">as </w:t>
      </w:r>
      <w:r w:rsidR="00407A01" w:rsidRPr="00125A49">
        <w:rPr>
          <w:lang w:val="en-GB"/>
        </w:rPr>
        <w:t>EV/EBITDA) by using indepe</w:t>
      </w:r>
      <w:r>
        <w:rPr>
          <w:lang w:val="en-GB"/>
        </w:rPr>
        <w:t xml:space="preserve">ndent variables (such as growth, </w:t>
      </w:r>
      <w:r w:rsidR="00407A01" w:rsidRPr="00125A49">
        <w:rPr>
          <w:lang w:val="en-GB"/>
        </w:rPr>
        <w:t>risk</w:t>
      </w:r>
      <w:r>
        <w:rPr>
          <w:lang w:val="en-GB"/>
        </w:rPr>
        <w:t>, etc.</w:t>
      </w:r>
      <w:r w:rsidR="000116ED">
        <w:rPr>
          <w:lang w:val="en-GB"/>
        </w:rPr>
        <w:t>), as regression</w:t>
      </w:r>
      <w:r>
        <w:rPr>
          <w:lang w:val="en-GB"/>
        </w:rPr>
        <w:t xml:space="preserve"> </w:t>
      </w:r>
      <w:r w:rsidR="000116ED">
        <w:rPr>
          <w:lang w:val="en-GB"/>
        </w:rPr>
        <w:t>offers</w:t>
      </w:r>
      <w:r>
        <w:rPr>
          <w:lang w:val="en-GB"/>
        </w:rPr>
        <w:t xml:space="preserve"> two advantages over subjective approach</w:t>
      </w:r>
      <w:r w:rsidR="000116ED">
        <w:rPr>
          <w:lang w:val="en-GB"/>
        </w:rPr>
        <w:t>es</w:t>
      </w:r>
      <w:r>
        <w:rPr>
          <w:lang w:val="en-GB"/>
        </w:rPr>
        <w:t xml:space="preserve">: </w:t>
      </w:r>
    </w:p>
    <w:p w:rsidR="00567362" w:rsidRDefault="00567362" w:rsidP="00407A01">
      <w:pPr>
        <w:spacing w:after="0" w:line="240" w:lineRule="auto"/>
        <w:jc w:val="both"/>
        <w:rPr>
          <w:lang w:val="en-GB"/>
        </w:rPr>
      </w:pPr>
    </w:p>
    <w:p w:rsidR="00567362" w:rsidRDefault="00567362" w:rsidP="00567362">
      <w:pPr>
        <w:pStyle w:val="ListParagraph"/>
        <w:numPr>
          <w:ilvl w:val="0"/>
          <w:numId w:val="14"/>
        </w:numPr>
        <w:spacing w:after="0" w:line="240" w:lineRule="auto"/>
        <w:jc w:val="both"/>
        <w:rPr>
          <w:lang w:val="en-GB"/>
        </w:rPr>
      </w:pPr>
      <w:r>
        <w:rPr>
          <w:lang w:val="en-GB"/>
        </w:rPr>
        <w:t xml:space="preserve">the </w:t>
      </w:r>
      <w:r w:rsidR="000116ED">
        <w:rPr>
          <w:lang w:val="en-GB"/>
        </w:rPr>
        <w:t xml:space="preserve">regression </w:t>
      </w:r>
      <w:r>
        <w:rPr>
          <w:lang w:val="en-GB"/>
        </w:rPr>
        <w:t xml:space="preserve">output provides a measure </w:t>
      </w:r>
      <w:r w:rsidR="00407A01" w:rsidRPr="00567362">
        <w:rPr>
          <w:lang w:val="en-GB"/>
        </w:rPr>
        <w:t>o</w:t>
      </w:r>
      <w:r>
        <w:rPr>
          <w:lang w:val="en-GB"/>
        </w:rPr>
        <w:t>f how strong the relationship is;</w:t>
      </w:r>
    </w:p>
    <w:p w:rsidR="00407A01" w:rsidRDefault="00567362" w:rsidP="00567362">
      <w:pPr>
        <w:pStyle w:val="ListParagraph"/>
        <w:numPr>
          <w:ilvl w:val="0"/>
          <w:numId w:val="14"/>
        </w:numPr>
        <w:spacing w:after="0" w:line="240" w:lineRule="auto"/>
        <w:jc w:val="both"/>
        <w:rPr>
          <w:lang w:val="en-GB"/>
        </w:rPr>
      </w:pPr>
      <w:r w:rsidRPr="00567362">
        <w:rPr>
          <w:lang w:val="en-GB"/>
        </w:rPr>
        <w:t>Regression</w:t>
      </w:r>
      <w:r w:rsidR="00407A01" w:rsidRPr="00567362">
        <w:rPr>
          <w:lang w:val="en-GB"/>
        </w:rPr>
        <w:t xml:space="preserve"> can allow for more than one variable and even for cross effects </w:t>
      </w:r>
      <w:r>
        <w:rPr>
          <w:lang w:val="en-GB"/>
        </w:rPr>
        <w:t>across these variables</w:t>
      </w:r>
      <w:r w:rsidR="000116ED">
        <w:rPr>
          <w:lang w:val="en-GB"/>
        </w:rPr>
        <w:t xml:space="preserve"> to be calculated</w:t>
      </w:r>
      <w:r>
        <w:rPr>
          <w:lang w:val="en-GB"/>
        </w:rPr>
        <w:t>.</w:t>
      </w:r>
    </w:p>
    <w:p w:rsidR="000116ED" w:rsidRDefault="000116ED" w:rsidP="000116ED">
      <w:pPr>
        <w:pStyle w:val="ListParagraph"/>
        <w:spacing w:after="0" w:line="240" w:lineRule="auto"/>
        <w:jc w:val="both"/>
        <w:rPr>
          <w:lang w:val="en-GB"/>
        </w:rPr>
      </w:pPr>
    </w:p>
    <w:p w:rsidR="000116ED" w:rsidRPr="007F62C0" w:rsidRDefault="000116ED" w:rsidP="000116ED">
      <w:pPr>
        <w:pStyle w:val="Heading2"/>
        <w:numPr>
          <w:ilvl w:val="1"/>
          <w:numId w:val="25"/>
        </w:numPr>
      </w:pPr>
      <w:bookmarkStart w:id="11" w:name="_Toc478072025"/>
      <w:r>
        <w:t>Advantages and disadvantages of using multiples</w:t>
      </w:r>
      <w:bookmarkEnd w:id="11"/>
    </w:p>
    <w:p w:rsidR="000116ED" w:rsidRDefault="000116ED" w:rsidP="000116ED">
      <w:pPr>
        <w:spacing w:after="0" w:line="240" w:lineRule="auto"/>
        <w:jc w:val="both"/>
        <w:rPr>
          <w:lang w:val="en-GB"/>
        </w:rPr>
      </w:pPr>
    </w:p>
    <w:p w:rsidR="000116ED" w:rsidRDefault="000116ED" w:rsidP="000116ED">
      <w:pPr>
        <w:spacing w:after="0" w:line="240" w:lineRule="auto"/>
        <w:jc w:val="both"/>
        <w:rPr>
          <w:lang w:val="en-GB"/>
        </w:rPr>
      </w:pPr>
      <w:r>
        <w:rPr>
          <w:lang w:val="en-GB"/>
        </w:rPr>
        <w:t>The main reason for the wide usage of multiples are:</w:t>
      </w:r>
    </w:p>
    <w:p w:rsidR="000116ED" w:rsidRDefault="000116ED" w:rsidP="000116ED">
      <w:pPr>
        <w:spacing w:after="0" w:line="240" w:lineRule="auto"/>
        <w:jc w:val="both"/>
        <w:rPr>
          <w:lang w:val="en-GB"/>
        </w:rPr>
      </w:pPr>
    </w:p>
    <w:p w:rsidR="000116ED" w:rsidRDefault="000116ED" w:rsidP="000116ED">
      <w:pPr>
        <w:pStyle w:val="ListParagraph"/>
        <w:numPr>
          <w:ilvl w:val="0"/>
          <w:numId w:val="14"/>
        </w:numPr>
        <w:jc w:val="both"/>
        <w:rPr>
          <w:lang w:val="en-GB"/>
        </w:rPr>
      </w:pPr>
      <w:r>
        <w:rPr>
          <w:lang w:val="en-GB"/>
        </w:rPr>
        <w:t>Their simplicity, as the enterprise value can be calculated using just one figure.</w:t>
      </w:r>
    </w:p>
    <w:p w:rsidR="000116ED" w:rsidRDefault="000116ED" w:rsidP="000116ED">
      <w:pPr>
        <w:pStyle w:val="ListParagraph"/>
        <w:numPr>
          <w:ilvl w:val="0"/>
          <w:numId w:val="14"/>
        </w:numPr>
        <w:jc w:val="both"/>
        <w:rPr>
          <w:lang w:val="en-GB"/>
        </w:rPr>
      </w:pPr>
      <w:r>
        <w:rPr>
          <w:lang w:val="en-GB"/>
        </w:rPr>
        <w:t xml:space="preserve">The </w:t>
      </w:r>
      <w:r w:rsidRPr="00E67742">
        <w:rPr>
          <w:lang w:val="en-GB"/>
        </w:rPr>
        <w:t xml:space="preserve">potential for comparison </w:t>
      </w:r>
      <w:r>
        <w:rPr>
          <w:lang w:val="en-GB"/>
        </w:rPr>
        <w:t>with other companies / other industries / over time (</w:t>
      </w:r>
      <w:r>
        <w:rPr>
          <w:rFonts w:cstheme="minorHAnsi"/>
          <w:lang w:val="en-GB"/>
        </w:rPr>
        <w:t xml:space="preserve">Global Valuation Group, </w:t>
      </w:r>
      <w:r w:rsidRPr="00CC7F8E">
        <w:rPr>
          <w:rFonts w:cstheme="minorHAnsi"/>
          <w:lang w:val="en-GB"/>
        </w:rPr>
        <w:t>2003)</w:t>
      </w:r>
      <w:r>
        <w:rPr>
          <w:rFonts w:cstheme="minorHAnsi"/>
          <w:lang w:val="en-GB"/>
        </w:rPr>
        <w:t>.</w:t>
      </w:r>
      <w:r>
        <w:rPr>
          <w:lang w:val="en-GB"/>
        </w:rPr>
        <w:t xml:space="preserve">  </w:t>
      </w:r>
    </w:p>
    <w:p w:rsidR="000116ED" w:rsidRDefault="000116ED" w:rsidP="000116ED">
      <w:pPr>
        <w:pStyle w:val="ListParagraph"/>
        <w:numPr>
          <w:ilvl w:val="0"/>
          <w:numId w:val="14"/>
        </w:numPr>
        <w:jc w:val="both"/>
        <w:rPr>
          <w:lang w:val="en-GB"/>
        </w:rPr>
      </w:pPr>
      <w:r>
        <w:rPr>
          <w:lang w:val="en-GB"/>
        </w:rPr>
        <w:t>T</w:t>
      </w:r>
      <w:r w:rsidRPr="00E67742">
        <w:rPr>
          <w:lang w:val="en-GB"/>
        </w:rPr>
        <w:t xml:space="preserve">he </w:t>
      </w:r>
      <w:r>
        <w:rPr>
          <w:lang w:val="en-GB"/>
        </w:rPr>
        <w:t xml:space="preserve">calculation less time consuming than performing company specific projections and discounted CF valuations </w:t>
      </w:r>
      <w:r>
        <w:rPr>
          <w:rFonts w:ascii="Times New Roman" w:hAnsi="Times New Roman" w:cs="Times New Roman"/>
          <w:sz w:val="20"/>
          <w:szCs w:val="20"/>
        </w:rPr>
        <w:t>(</w:t>
      </w:r>
      <w:proofErr w:type="spellStart"/>
      <w:r w:rsidRPr="00F16216">
        <w:rPr>
          <w:rFonts w:cstheme="minorHAnsi"/>
          <w:lang w:val="en-GB"/>
        </w:rPr>
        <w:t>Palepu</w:t>
      </w:r>
      <w:proofErr w:type="spellEnd"/>
      <w:r w:rsidRPr="00F16216">
        <w:rPr>
          <w:rFonts w:cstheme="minorHAnsi"/>
          <w:lang w:val="en-GB"/>
        </w:rPr>
        <w:t>, K. and Healy</w:t>
      </w:r>
      <w:r>
        <w:rPr>
          <w:rFonts w:cstheme="minorHAnsi"/>
          <w:lang w:val="en-GB"/>
        </w:rPr>
        <w:t>,</w:t>
      </w:r>
      <w:r w:rsidRPr="00F16216">
        <w:rPr>
          <w:rFonts w:cstheme="minorHAnsi"/>
          <w:lang w:val="en-GB"/>
        </w:rPr>
        <w:t xml:space="preserve"> M.</w:t>
      </w:r>
      <w:r>
        <w:rPr>
          <w:rFonts w:cstheme="minorHAnsi"/>
          <w:lang w:val="en-GB"/>
        </w:rPr>
        <w:t xml:space="preserve"> </w:t>
      </w:r>
      <w:r w:rsidRPr="00F16216">
        <w:rPr>
          <w:rFonts w:cstheme="minorHAnsi"/>
          <w:lang w:val="en-GB"/>
        </w:rPr>
        <w:t>2008)</w:t>
      </w:r>
      <w:r>
        <w:rPr>
          <w:lang w:val="en-GB"/>
        </w:rPr>
        <w:t>.</w:t>
      </w:r>
    </w:p>
    <w:p w:rsidR="000116ED" w:rsidRPr="00F62F17" w:rsidRDefault="000116ED" w:rsidP="000116ED">
      <w:pPr>
        <w:pStyle w:val="ListParagraph"/>
        <w:numPr>
          <w:ilvl w:val="0"/>
          <w:numId w:val="14"/>
        </w:numPr>
        <w:jc w:val="both"/>
        <w:rPr>
          <w:lang w:val="en-GB"/>
        </w:rPr>
      </w:pPr>
      <w:r w:rsidRPr="00F62F17">
        <w:rPr>
          <w:lang w:val="en-GB"/>
        </w:rPr>
        <w:t>Multiples focus on key statistics used also by other investors - since investors in aggregate move markets, the most commonly used statistics and</w:t>
      </w:r>
      <w:r>
        <w:rPr>
          <w:lang w:val="en-GB"/>
        </w:rPr>
        <w:t xml:space="preserve"> </w:t>
      </w:r>
      <w:r w:rsidRPr="00F62F17">
        <w:rPr>
          <w:lang w:val="en-GB"/>
        </w:rPr>
        <w:t>multiples will have the most impact</w:t>
      </w:r>
      <w:r>
        <w:rPr>
          <w:lang w:val="en-GB"/>
        </w:rPr>
        <w:t xml:space="preserve"> (</w:t>
      </w:r>
      <w:proofErr w:type="spellStart"/>
      <w:r>
        <w:rPr>
          <w:rFonts w:cstheme="minorHAnsi"/>
          <w:lang w:val="en-GB"/>
        </w:rPr>
        <w:t>Suozo</w:t>
      </w:r>
      <w:proofErr w:type="spellEnd"/>
      <w:r>
        <w:rPr>
          <w:rFonts w:cstheme="minorHAnsi"/>
          <w:lang w:val="en-GB"/>
        </w:rPr>
        <w:t>, P. et al. 2001)</w:t>
      </w:r>
      <w:r w:rsidRPr="00F62F17">
        <w:rPr>
          <w:lang w:val="en-GB"/>
        </w:rPr>
        <w:t>.</w:t>
      </w:r>
    </w:p>
    <w:p w:rsidR="000116ED" w:rsidRDefault="000116ED" w:rsidP="000116ED">
      <w:pPr>
        <w:spacing w:after="0" w:line="240" w:lineRule="auto"/>
        <w:jc w:val="both"/>
        <w:rPr>
          <w:lang w:val="en-GB"/>
        </w:rPr>
      </w:pPr>
      <w:r w:rsidRPr="009079F3">
        <w:rPr>
          <w:lang w:val="en-GB"/>
        </w:rPr>
        <w:lastRenderedPageBreak/>
        <w:t>However, when using multiples for analysis</w:t>
      </w:r>
      <w:r>
        <w:rPr>
          <w:lang w:val="en-GB"/>
        </w:rPr>
        <w:t xml:space="preserve"> and strategic decision-</w:t>
      </w:r>
      <w:r w:rsidRPr="009079F3">
        <w:rPr>
          <w:lang w:val="en-GB"/>
        </w:rPr>
        <w:t xml:space="preserve">making one has to be careful. Namely, multiple is a relatively robust tool, where a lot of information is compressed into one number. Based on this, it cannot be studied alone – instead, underlying drivers of company’s performance have to be taken into consideration as well. </w:t>
      </w:r>
      <w:r>
        <w:rPr>
          <w:lang w:val="en-GB"/>
        </w:rPr>
        <w:t>Solely relying on multiples should not be a shortcut to valuation (</w:t>
      </w:r>
      <w:proofErr w:type="spellStart"/>
      <w:r>
        <w:rPr>
          <w:rFonts w:cstheme="minorHAnsi"/>
          <w:lang w:val="en-GB"/>
        </w:rPr>
        <w:t>Chullen</w:t>
      </w:r>
      <w:proofErr w:type="spellEnd"/>
      <w:r>
        <w:rPr>
          <w:rFonts w:cstheme="minorHAnsi"/>
          <w:lang w:val="en-GB"/>
        </w:rPr>
        <w:t>, A. et al, 2015)</w:t>
      </w:r>
      <w:r>
        <w:rPr>
          <w:lang w:val="en-GB"/>
        </w:rPr>
        <w:t xml:space="preserve">. </w:t>
      </w:r>
    </w:p>
    <w:p w:rsidR="000116ED" w:rsidRPr="000116ED" w:rsidRDefault="000116ED" w:rsidP="000116ED">
      <w:pPr>
        <w:spacing w:after="0" w:line="240" w:lineRule="auto"/>
        <w:jc w:val="both"/>
        <w:rPr>
          <w:lang w:val="en-GB"/>
        </w:rPr>
      </w:pPr>
    </w:p>
    <w:p w:rsidR="000116ED" w:rsidRPr="00567362" w:rsidRDefault="000116ED" w:rsidP="000116ED">
      <w:pPr>
        <w:pStyle w:val="ListParagraph"/>
        <w:spacing w:after="0" w:line="240" w:lineRule="auto"/>
        <w:jc w:val="both"/>
        <w:rPr>
          <w:lang w:val="en-GB"/>
        </w:rPr>
      </w:pPr>
    </w:p>
    <w:p w:rsidR="00B13E61" w:rsidRPr="007F62C0" w:rsidRDefault="00B13E61" w:rsidP="006B2720">
      <w:pPr>
        <w:pStyle w:val="Heading1"/>
        <w:numPr>
          <w:ilvl w:val="0"/>
          <w:numId w:val="25"/>
        </w:numPr>
        <w:spacing w:before="0" w:line="240" w:lineRule="auto"/>
        <w:jc w:val="both"/>
        <w:rPr>
          <w:rFonts w:asciiTheme="minorHAnsi" w:hAnsiTheme="minorHAnsi" w:cstheme="minorHAnsi"/>
          <w:b/>
          <w:sz w:val="22"/>
          <w:szCs w:val="22"/>
          <w:lang w:val="en-GB"/>
        </w:rPr>
      </w:pPr>
      <w:bookmarkStart w:id="12" w:name="_Toc478072026"/>
      <w:r>
        <w:rPr>
          <w:rFonts w:asciiTheme="minorHAnsi" w:hAnsiTheme="minorHAnsi" w:cstheme="minorHAnsi"/>
          <w:b/>
          <w:sz w:val="22"/>
          <w:szCs w:val="22"/>
          <w:lang w:val="en-GB"/>
        </w:rPr>
        <w:t>VARIABLES DEFINITION</w:t>
      </w:r>
      <w:bookmarkEnd w:id="12"/>
      <w:r w:rsidRPr="007F62C0">
        <w:rPr>
          <w:rFonts w:asciiTheme="minorHAnsi" w:hAnsiTheme="minorHAnsi" w:cstheme="minorHAnsi"/>
          <w:b/>
          <w:sz w:val="22"/>
          <w:szCs w:val="22"/>
          <w:lang w:val="en-GB"/>
        </w:rPr>
        <w:t xml:space="preserve"> </w:t>
      </w:r>
    </w:p>
    <w:p w:rsidR="00D3252F" w:rsidRDefault="00D3252F" w:rsidP="0048214E">
      <w:pPr>
        <w:spacing w:after="0" w:line="240" w:lineRule="auto"/>
        <w:jc w:val="both"/>
        <w:rPr>
          <w:highlight w:val="yellow"/>
          <w:lang w:val="en-GB"/>
        </w:rPr>
      </w:pPr>
    </w:p>
    <w:p w:rsidR="0012744E" w:rsidRDefault="000B4347" w:rsidP="0048214E">
      <w:pPr>
        <w:spacing w:after="0" w:line="240" w:lineRule="auto"/>
        <w:jc w:val="both"/>
        <w:rPr>
          <w:lang w:val="en-GB"/>
        </w:rPr>
      </w:pPr>
      <w:r>
        <w:rPr>
          <w:lang w:val="en-GB"/>
        </w:rPr>
        <w:t xml:space="preserve">Table 1: </w:t>
      </w:r>
      <w:r w:rsidR="00F84DBE">
        <w:rPr>
          <w:lang w:val="en-GB"/>
        </w:rPr>
        <w:t xml:space="preserve">Definition of independent </w:t>
      </w:r>
      <w:r>
        <w:rPr>
          <w:lang w:val="en-GB"/>
        </w:rPr>
        <w:t>variables in this research</w:t>
      </w:r>
    </w:p>
    <w:p w:rsidR="000B4347" w:rsidRDefault="000B4347" w:rsidP="0048214E">
      <w:pPr>
        <w:spacing w:after="0" w:line="240" w:lineRule="auto"/>
        <w:jc w:val="both"/>
        <w:rPr>
          <w:lang w:val="en-GB"/>
        </w:rPr>
      </w:pPr>
    </w:p>
    <w:tbl>
      <w:tblPr>
        <w:tblStyle w:val="TableGrid"/>
        <w:tblW w:w="9351" w:type="dxa"/>
        <w:tblLook w:val="04A0" w:firstRow="1" w:lastRow="0" w:firstColumn="1" w:lastColumn="0" w:noHBand="0" w:noVBand="1"/>
      </w:tblPr>
      <w:tblGrid>
        <w:gridCol w:w="1800"/>
        <w:gridCol w:w="4716"/>
        <w:gridCol w:w="2835"/>
      </w:tblGrid>
      <w:tr w:rsidR="0012744E" w:rsidRPr="006C5A7F" w:rsidTr="00013B41">
        <w:tc>
          <w:tcPr>
            <w:tcW w:w="1800" w:type="dxa"/>
            <w:shd w:val="clear" w:color="auto" w:fill="D9D9D9" w:themeFill="background1" w:themeFillShade="D9"/>
          </w:tcPr>
          <w:p w:rsidR="0012744E" w:rsidRPr="006C5A7F" w:rsidRDefault="0012744E" w:rsidP="0012744E">
            <w:pPr>
              <w:jc w:val="center"/>
              <w:rPr>
                <w:b/>
                <w:sz w:val="20"/>
                <w:lang w:val="en-GB"/>
              </w:rPr>
            </w:pPr>
            <w:r w:rsidRPr="006C5A7F">
              <w:rPr>
                <w:b/>
                <w:sz w:val="20"/>
                <w:lang w:val="en-GB"/>
              </w:rPr>
              <w:t>Independent variable</w:t>
            </w:r>
          </w:p>
        </w:tc>
        <w:tc>
          <w:tcPr>
            <w:tcW w:w="4716" w:type="dxa"/>
            <w:shd w:val="clear" w:color="auto" w:fill="D9D9D9" w:themeFill="background1" w:themeFillShade="D9"/>
          </w:tcPr>
          <w:p w:rsidR="0012744E" w:rsidRPr="006C5A7F" w:rsidRDefault="0012744E" w:rsidP="0012744E">
            <w:pPr>
              <w:jc w:val="center"/>
              <w:rPr>
                <w:b/>
                <w:sz w:val="20"/>
                <w:lang w:val="en-GB"/>
              </w:rPr>
            </w:pPr>
            <w:r w:rsidRPr="006C5A7F">
              <w:rPr>
                <w:b/>
                <w:sz w:val="20"/>
                <w:lang w:val="en-GB"/>
              </w:rPr>
              <w:t>Definition</w:t>
            </w:r>
          </w:p>
        </w:tc>
        <w:tc>
          <w:tcPr>
            <w:tcW w:w="2835" w:type="dxa"/>
            <w:shd w:val="clear" w:color="auto" w:fill="D9D9D9" w:themeFill="background1" w:themeFillShade="D9"/>
          </w:tcPr>
          <w:p w:rsidR="0012744E" w:rsidRPr="006C5A7F" w:rsidRDefault="003352DD" w:rsidP="0012744E">
            <w:pPr>
              <w:jc w:val="center"/>
              <w:rPr>
                <w:b/>
                <w:sz w:val="20"/>
                <w:lang w:val="en-GB"/>
              </w:rPr>
            </w:pPr>
            <w:r>
              <w:rPr>
                <w:b/>
                <w:sz w:val="20"/>
                <w:lang w:val="en-GB"/>
              </w:rPr>
              <w:t>Source</w:t>
            </w:r>
          </w:p>
        </w:tc>
      </w:tr>
      <w:tr w:rsidR="0012744E" w:rsidRPr="006C5A7F" w:rsidTr="00013B41">
        <w:tc>
          <w:tcPr>
            <w:tcW w:w="1800" w:type="dxa"/>
          </w:tcPr>
          <w:p w:rsidR="0012744E" w:rsidRPr="006C5A7F" w:rsidRDefault="0012744E" w:rsidP="006C5A7F">
            <w:pPr>
              <w:rPr>
                <w:b/>
                <w:sz w:val="20"/>
                <w:lang w:val="en-GB"/>
              </w:rPr>
            </w:pPr>
            <w:r w:rsidRPr="006C5A7F">
              <w:rPr>
                <w:b/>
                <w:sz w:val="20"/>
                <w:lang w:val="en-GB"/>
              </w:rPr>
              <w:t>Revenue growth</w:t>
            </w:r>
          </w:p>
        </w:tc>
        <w:tc>
          <w:tcPr>
            <w:tcW w:w="4716" w:type="dxa"/>
          </w:tcPr>
          <w:p w:rsidR="0012744E" w:rsidRPr="006C5A7F" w:rsidRDefault="0012744E" w:rsidP="006C5A7F">
            <w:pPr>
              <w:rPr>
                <w:sz w:val="20"/>
                <w:lang w:val="en-GB"/>
              </w:rPr>
            </w:pPr>
            <w:r w:rsidRPr="006C5A7F">
              <w:rPr>
                <w:sz w:val="20"/>
                <w:lang w:val="en-GB"/>
              </w:rPr>
              <w:t>Growth of annual revenues, in %</w:t>
            </w:r>
          </w:p>
        </w:tc>
        <w:tc>
          <w:tcPr>
            <w:tcW w:w="2835" w:type="dxa"/>
          </w:tcPr>
          <w:p w:rsidR="0012744E" w:rsidRPr="006C5A7F" w:rsidRDefault="0012744E" w:rsidP="00226E41">
            <w:pPr>
              <w:rPr>
                <w:sz w:val="20"/>
                <w:lang w:val="en-GB"/>
              </w:rPr>
            </w:pPr>
            <w:r w:rsidRPr="006C5A7F">
              <w:rPr>
                <w:sz w:val="20"/>
                <w:lang w:val="en-GB"/>
              </w:rPr>
              <w:t>The researcher shall calculate the revenue growth rate</w:t>
            </w:r>
            <w:r w:rsidR="006C5A7F">
              <w:rPr>
                <w:sz w:val="20"/>
                <w:lang w:val="en-GB"/>
              </w:rPr>
              <w:t xml:space="preserve"> for each company</w:t>
            </w:r>
            <w:r w:rsidRPr="006C5A7F">
              <w:rPr>
                <w:sz w:val="20"/>
                <w:lang w:val="en-GB"/>
              </w:rPr>
              <w:t xml:space="preserve"> for the period of last three years</w:t>
            </w:r>
            <w:r w:rsidR="006C5A7F">
              <w:rPr>
                <w:sz w:val="20"/>
                <w:lang w:val="en-GB"/>
              </w:rPr>
              <w:t>.</w:t>
            </w:r>
          </w:p>
        </w:tc>
      </w:tr>
      <w:tr w:rsidR="0012744E" w:rsidRPr="006C5A7F" w:rsidTr="00013B41">
        <w:tc>
          <w:tcPr>
            <w:tcW w:w="1800" w:type="dxa"/>
          </w:tcPr>
          <w:p w:rsidR="0012744E" w:rsidRPr="006C5A7F" w:rsidRDefault="0012744E" w:rsidP="006C5A7F">
            <w:pPr>
              <w:rPr>
                <w:b/>
                <w:sz w:val="20"/>
                <w:lang w:val="en-GB"/>
              </w:rPr>
            </w:pPr>
            <w:r w:rsidRPr="006C5A7F">
              <w:rPr>
                <w:b/>
                <w:sz w:val="20"/>
                <w:lang w:val="en-GB"/>
              </w:rPr>
              <w:t>Return on invested capital</w:t>
            </w:r>
            <w:r w:rsidR="001C5E11">
              <w:rPr>
                <w:b/>
                <w:sz w:val="20"/>
                <w:lang w:val="en-GB"/>
              </w:rPr>
              <w:t xml:space="preserve"> (ROIC)</w:t>
            </w:r>
          </w:p>
        </w:tc>
        <w:tc>
          <w:tcPr>
            <w:tcW w:w="4716" w:type="dxa"/>
          </w:tcPr>
          <w:p w:rsidR="0012744E" w:rsidRPr="00226E41" w:rsidRDefault="0012744E" w:rsidP="006C5A7F">
            <w:pPr>
              <w:rPr>
                <w:sz w:val="20"/>
                <w:szCs w:val="20"/>
                <w:lang w:val="en-GB"/>
              </w:rPr>
            </w:pPr>
            <w:r w:rsidRPr="00226E41">
              <w:rPr>
                <w:sz w:val="20"/>
                <w:szCs w:val="20"/>
                <w:lang w:val="en-GB"/>
              </w:rPr>
              <w:t>ROIC = (Net income – dividend)</w:t>
            </w:r>
            <w:r w:rsidR="006C5A7F" w:rsidRPr="00226E41">
              <w:rPr>
                <w:sz w:val="20"/>
                <w:szCs w:val="20"/>
                <w:lang w:val="en-GB"/>
              </w:rPr>
              <w:t xml:space="preserve"> </w:t>
            </w:r>
            <w:r w:rsidRPr="00226E41">
              <w:rPr>
                <w:sz w:val="20"/>
                <w:szCs w:val="20"/>
                <w:lang w:val="en-GB"/>
              </w:rPr>
              <w:t>/ (Total equity + Long term debt)</w:t>
            </w:r>
          </w:p>
          <w:p w:rsidR="00226E41" w:rsidRPr="00226E41" w:rsidRDefault="00226E41" w:rsidP="006C5A7F">
            <w:pPr>
              <w:rPr>
                <w:sz w:val="20"/>
                <w:szCs w:val="20"/>
                <w:lang w:val="en-GB"/>
              </w:rPr>
            </w:pPr>
          </w:p>
          <w:p w:rsidR="00226E41" w:rsidRPr="00226E41" w:rsidRDefault="00226E41" w:rsidP="00226E41">
            <w:pPr>
              <w:rPr>
                <w:sz w:val="20"/>
                <w:szCs w:val="20"/>
                <w:lang w:val="en-GB"/>
              </w:rPr>
            </w:pPr>
            <w:r w:rsidRPr="00226E41">
              <w:rPr>
                <w:rFonts w:cstheme="minorHAnsi"/>
                <w:sz w:val="20"/>
                <w:szCs w:val="20"/>
                <w:lang w:val="en-GB"/>
              </w:rPr>
              <w:t>(</w:t>
            </w:r>
            <w:proofErr w:type="spellStart"/>
            <w:r w:rsidRPr="00226E41">
              <w:rPr>
                <w:rFonts w:cstheme="minorHAnsi"/>
                <w:sz w:val="20"/>
                <w:szCs w:val="20"/>
                <w:lang w:val="en-GB"/>
              </w:rPr>
              <w:t>Palepu</w:t>
            </w:r>
            <w:proofErr w:type="spellEnd"/>
            <w:r w:rsidRPr="00226E41">
              <w:rPr>
                <w:rFonts w:cstheme="minorHAnsi"/>
                <w:sz w:val="20"/>
                <w:szCs w:val="20"/>
                <w:lang w:val="en-GB"/>
              </w:rPr>
              <w:t>, K. and Healy M., 2008)</w:t>
            </w:r>
          </w:p>
        </w:tc>
        <w:tc>
          <w:tcPr>
            <w:tcW w:w="2835" w:type="dxa"/>
          </w:tcPr>
          <w:p w:rsidR="0012744E" w:rsidRPr="006C5A7F" w:rsidRDefault="006C5A7F" w:rsidP="006C5A7F">
            <w:pPr>
              <w:rPr>
                <w:sz w:val="20"/>
                <w:lang w:val="en-GB"/>
              </w:rPr>
            </w:pPr>
            <w:r>
              <w:rPr>
                <w:sz w:val="20"/>
                <w:lang w:val="en-GB"/>
              </w:rPr>
              <w:t xml:space="preserve">The researcher shall either calculate the </w:t>
            </w:r>
            <w:r w:rsidR="00226E41">
              <w:rPr>
                <w:sz w:val="20"/>
                <w:lang w:val="en-GB"/>
              </w:rPr>
              <w:t xml:space="preserve">current </w:t>
            </w:r>
            <w:r>
              <w:rPr>
                <w:sz w:val="20"/>
                <w:lang w:val="en-GB"/>
              </w:rPr>
              <w:t xml:space="preserve">ROIC from the financial statement of companies or use available market data. </w:t>
            </w:r>
          </w:p>
        </w:tc>
      </w:tr>
      <w:tr w:rsidR="0012744E" w:rsidRPr="006C5A7F" w:rsidTr="00013B41">
        <w:tc>
          <w:tcPr>
            <w:tcW w:w="1800" w:type="dxa"/>
          </w:tcPr>
          <w:p w:rsidR="0012744E" w:rsidRPr="00226E41" w:rsidRDefault="006C5A7F" w:rsidP="006C5A7F">
            <w:pPr>
              <w:rPr>
                <w:b/>
                <w:sz w:val="20"/>
                <w:lang w:val="en-GB"/>
              </w:rPr>
            </w:pPr>
            <w:r w:rsidRPr="00226E41">
              <w:rPr>
                <w:b/>
                <w:sz w:val="20"/>
                <w:lang w:val="en-GB"/>
              </w:rPr>
              <w:t>Weighted average cost of capital</w:t>
            </w:r>
            <w:r w:rsidR="001C5E11">
              <w:rPr>
                <w:b/>
                <w:sz w:val="20"/>
                <w:lang w:val="en-GB"/>
              </w:rPr>
              <w:t xml:space="preserve"> (WACC)</w:t>
            </w:r>
          </w:p>
        </w:tc>
        <w:tc>
          <w:tcPr>
            <w:tcW w:w="4716" w:type="dxa"/>
          </w:tcPr>
          <w:p w:rsidR="006C5A7F" w:rsidRDefault="00226E41" w:rsidP="00226E41">
            <w:pPr>
              <w:autoSpaceDE w:val="0"/>
              <w:autoSpaceDN w:val="0"/>
              <w:adjustRightInd w:val="0"/>
              <w:rPr>
                <w:sz w:val="20"/>
                <w:szCs w:val="20"/>
                <w:lang w:val="en-GB"/>
              </w:rPr>
            </w:pPr>
            <w:r w:rsidRPr="00226E41">
              <w:rPr>
                <w:sz w:val="20"/>
                <w:szCs w:val="20"/>
                <w:lang w:val="en-GB"/>
              </w:rPr>
              <w:t>Weighted average cost of capital (WACC) is the rate of return that investors expect to earn from investing in the company and therefore the appropriate discount rate for the free cash flow</w:t>
            </w:r>
            <w:r>
              <w:rPr>
                <w:sz w:val="20"/>
                <w:szCs w:val="20"/>
                <w:lang w:val="en-GB"/>
              </w:rPr>
              <w:t xml:space="preserve">. </w:t>
            </w:r>
            <w:r w:rsidR="003352DD">
              <w:rPr>
                <w:sz w:val="20"/>
                <w:szCs w:val="20"/>
                <w:lang w:val="en-GB"/>
              </w:rPr>
              <w:t xml:space="preserve">It is also a measure of risk. </w:t>
            </w:r>
          </w:p>
          <w:p w:rsidR="00226E41" w:rsidRPr="00226E41" w:rsidRDefault="00226E41" w:rsidP="00226E41">
            <w:pPr>
              <w:rPr>
                <w:sz w:val="20"/>
                <w:szCs w:val="20"/>
                <w:lang w:val="en-GB"/>
              </w:rPr>
            </w:pPr>
          </w:p>
          <w:p w:rsidR="006C5A7F" w:rsidRPr="00226E41" w:rsidRDefault="006C5A7F" w:rsidP="00226E41">
            <w:pPr>
              <w:rPr>
                <w:sz w:val="20"/>
                <w:szCs w:val="20"/>
                <w:lang w:val="en-GB"/>
              </w:rPr>
            </w:pPr>
            <w:r w:rsidRPr="00226E41">
              <w:rPr>
                <w:sz w:val="20"/>
                <w:szCs w:val="20"/>
                <w:lang w:val="en-GB"/>
              </w:rPr>
              <w:t>WACC = Re x (E/V) + Rd x (1-Tc) x (D/V)</w:t>
            </w:r>
          </w:p>
          <w:p w:rsidR="006C5A7F" w:rsidRPr="00226E41" w:rsidRDefault="006C5A7F" w:rsidP="00226E41">
            <w:pPr>
              <w:rPr>
                <w:sz w:val="20"/>
                <w:szCs w:val="20"/>
                <w:lang w:val="en-GB"/>
              </w:rPr>
            </w:pPr>
          </w:p>
          <w:p w:rsidR="006C5A7F" w:rsidRPr="003352DD" w:rsidRDefault="006C5A7F" w:rsidP="003352DD">
            <w:pPr>
              <w:rPr>
                <w:i/>
                <w:sz w:val="20"/>
                <w:szCs w:val="20"/>
                <w:lang w:val="en-GB"/>
              </w:rPr>
            </w:pPr>
            <w:r w:rsidRPr="003352DD">
              <w:rPr>
                <w:i/>
                <w:sz w:val="20"/>
                <w:szCs w:val="20"/>
                <w:lang w:val="en-GB"/>
              </w:rPr>
              <w:t>Re – cost of equity</w:t>
            </w:r>
          </w:p>
          <w:p w:rsidR="006C5A7F" w:rsidRPr="003352DD" w:rsidRDefault="006C5A7F" w:rsidP="003352DD">
            <w:pPr>
              <w:rPr>
                <w:i/>
                <w:sz w:val="20"/>
                <w:szCs w:val="20"/>
                <w:lang w:val="en-GB"/>
              </w:rPr>
            </w:pPr>
            <w:r w:rsidRPr="003352DD">
              <w:rPr>
                <w:i/>
                <w:sz w:val="20"/>
                <w:szCs w:val="20"/>
                <w:lang w:val="en-GB"/>
              </w:rPr>
              <w:t>Rd – cost of debt</w:t>
            </w:r>
          </w:p>
          <w:p w:rsidR="006C5A7F" w:rsidRPr="003352DD" w:rsidRDefault="006C5A7F" w:rsidP="003352DD">
            <w:pPr>
              <w:rPr>
                <w:i/>
                <w:sz w:val="20"/>
                <w:szCs w:val="20"/>
                <w:lang w:val="en-GB"/>
              </w:rPr>
            </w:pPr>
            <w:r w:rsidRPr="003352DD">
              <w:rPr>
                <w:i/>
                <w:sz w:val="20"/>
                <w:szCs w:val="20"/>
                <w:lang w:val="en-GB"/>
              </w:rPr>
              <w:t>E/V – equity / total value</w:t>
            </w:r>
          </w:p>
          <w:p w:rsidR="006C5A7F" w:rsidRPr="003352DD" w:rsidRDefault="006C5A7F" w:rsidP="003352DD">
            <w:pPr>
              <w:rPr>
                <w:i/>
                <w:sz w:val="20"/>
                <w:szCs w:val="20"/>
                <w:lang w:val="en-GB"/>
              </w:rPr>
            </w:pPr>
            <w:r w:rsidRPr="003352DD">
              <w:rPr>
                <w:i/>
                <w:sz w:val="20"/>
                <w:szCs w:val="20"/>
                <w:lang w:val="en-GB"/>
              </w:rPr>
              <w:t>D/V – debt / total value</w:t>
            </w:r>
          </w:p>
          <w:p w:rsidR="006C5A7F" w:rsidRDefault="006C5A7F" w:rsidP="003352DD">
            <w:pPr>
              <w:rPr>
                <w:i/>
                <w:sz w:val="20"/>
                <w:szCs w:val="20"/>
                <w:lang w:val="en-GB"/>
              </w:rPr>
            </w:pPr>
            <w:r w:rsidRPr="003352DD">
              <w:rPr>
                <w:i/>
                <w:sz w:val="20"/>
                <w:szCs w:val="20"/>
                <w:lang w:val="en-GB"/>
              </w:rPr>
              <w:t>(1-Tc) – tax adjustment for interest expenses</w:t>
            </w:r>
          </w:p>
          <w:p w:rsidR="0002182B" w:rsidRDefault="0002182B" w:rsidP="003352DD">
            <w:pPr>
              <w:rPr>
                <w:i/>
                <w:sz w:val="20"/>
                <w:szCs w:val="20"/>
                <w:lang w:val="en-GB"/>
              </w:rPr>
            </w:pPr>
          </w:p>
          <w:p w:rsidR="006C5A7F" w:rsidRPr="00226E41" w:rsidRDefault="0002182B" w:rsidP="0002182B">
            <w:pPr>
              <w:rPr>
                <w:sz w:val="20"/>
                <w:szCs w:val="20"/>
                <w:lang w:val="en-GB"/>
              </w:rPr>
            </w:pPr>
            <w:r w:rsidRPr="00226E41">
              <w:rPr>
                <w:rFonts w:cstheme="minorHAnsi"/>
                <w:sz w:val="20"/>
                <w:szCs w:val="20"/>
                <w:lang w:val="en-GB"/>
              </w:rPr>
              <w:t>(Pratt, S. and Grabowski, R., 2010)</w:t>
            </w:r>
          </w:p>
        </w:tc>
        <w:tc>
          <w:tcPr>
            <w:tcW w:w="2835" w:type="dxa"/>
          </w:tcPr>
          <w:p w:rsidR="0012744E" w:rsidRPr="006C5A7F" w:rsidRDefault="00226E41" w:rsidP="00226E41">
            <w:pPr>
              <w:rPr>
                <w:sz w:val="20"/>
                <w:lang w:val="en-GB"/>
              </w:rPr>
            </w:pPr>
            <w:r>
              <w:rPr>
                <w:sz w:val="20"/>
                <w:lang w:val="en-GB"/>
              </w:rPr>
              <w:t>The researcher shall obtain current WACC for each company from available financial databases.</w:t>
            </w:r>
          </w:p>
        </w:tc>
      </w:tr>
      <w:tr w:rsidR="0012744E" w:rsidRPr="006C5A7F" w:rsidTr="00013B41">
        <w:tc>
          <w:tcPr>
            <w:tcW w:w="1800" w:type="dxa"/>
          </w:tcPr>
          <w:p w:rsidR="0012744E" w:rsidRPr="003352DD" w:rsidRDefault="003352DD" w:rsidP="006C5A7F">
            <w:pPr>
              <w:rPr>
                <w:b/>
                <w:sz w:val="20"/>
                <w:lang w:val="en-GB"/>
              </w:rPr>
            </w:pPr>
            <w:r w:rsidRPr="003352DD">
              <w:rPr>
                <w:b/>
                <w:sz w:val="20"/>
                <w:lang w:val="en-GB"/>
              </w:rPr>
              <w:t>EBIT margin</w:t>
            </w:r>
          </w:p>
        </w:tc>
        <w:tc>
          <w:tcPr>
            <w:tcW w:w="4716" w:type="dxa"/>
          </w:tcPr>
          <w:p w:rsidR="0012744E" w:rsidRDefault="003352DD" w:rsidP="006C5A7F">
            <w:pPr>
              <w:rPr>
                <w:sz w:val="20"/>
                <w:lang w:val="en-GB"/>
              </w:rPr>
            </w:pPr>
            <w:r>
              <w:rPr>
                <w:sz w:val="20"/>
                <w:lang w:val="en-GB"/>
              </w:rPr>
              <w:t>EBIT margin = Earnings before interest and taxes / net sales revenues</w:t>
            </w:r>
          </w:p>
          <w:p w:rsidR="003352DD" w:rsidRDefault="003352DD" w:rsidP="006C5A7F">
            <w:pPr>
              <w:rPr>
                <w:sz w:val="20"/>
                <w:lang w:val="en-GB"/>
              </w:rPr>
            </w:pPr>
          </w:p>
          <w:p w:rsidR="003352DD" w:rsidRPr="006C5A7F" w:rsidRDefault="003352DD" w:rsidP="006C5A7F">
            <w:pPr>
              <w:rPr>
                <w:sz w:val="20"/>
                <w:lang w:val="en-GB"/>
              </w:rPr>
            </w:pPr>
            <w:r w:rsidRPr="00226E41">
              <w:rPr>
                <w:rFonts w:cstheme="minorHAnsi"/>
                <w:sz w:val="20"/>
                <w:szCs w:val="20"/>
                <w:lang w:val="en-GB"/>
              </w:rPr>
              <w:t>(</w:t>
            </w:r>
            <w:proofErr w:type="spellStart"/>
            <w:r w:rsidRPr="00226E41">
              <w:rPr>
                <w:rFonts w:cstheme="minorHAnsi"/>
                <w:sz w:val="20"/>
                <w:szCs w:val="20"/>
                <w:lang w:val="en-GB"/>
              </w:rPr>
              <w:t>Palepu</w:t>
            </w:r>
            <w:proofErr w:type="spellEnd"/>
            <w:r w:rsidRPr="00226E41">
              <w:rPr>
                <w:rFonts w:cstheme="minorHAnsi"/>
                <w:sz w:val="20"/>
                <w:szCs w:val="20"/>
                <w:lang w:val="en-GB"/>
              </w:rPr>
              <w:t>, K. and Healy M., 2008)</w:t>
            </w:r>
          </w:p>
        </w:tc>
        <w:tc>
          <w:tcPr>
            <w:tcW w:w="2835" w:type="dxa"/>
          </w:tcPr>
          <w:p w:rsidR="0012744E" w:rsidRPr="006C5A7F" w:rsidRDefault="003352DD" w:rsidP="003352DD">
            <w:pPr>
              <w:rPr>
                <w:sz w:val="20"/>
                <w:lang w:val="en-GB"/>
              </w:rPr>
            </w:pPr>
            <w:r>
              <w:rPr>
                <w:sz w:val="20"/>
                <w:lang w:val="en-GB"/>
              </w:rPr>
              <w:t>The researcher shall either calculate the current EBIT margin from the financial statement of companies or use available market data.</w:t>
            </w:r>
          </w:p>
        </w:tc>
      </w:tr>
    </w:tbl>
    <w:p w:rsidR="00D3252F" w:rsidRPr="00D3252F" w:rsidRDefault="00D3252F" w:rsidP="0048214E">
      <w:pPr>
        <w:spacing w:after="0" w:line="240" w:lineRule="auto"/>
        <w:jc w:val="both"/>
        <w:rPr>
          <w:lang w:val="en-GB"/>
        </w:rPr>
      </w:pPr>
      <w:r w:rsidRPr="00D3252F">
        <w:rPr>
          <w:lang w:val="en-GB"/>
        </w:rPr>
        <w:t xml:space="preserve"> </w:t>
      </w:r>
    </w:p>
    <w:p w:rsidR="00F84DBE" w:rsidRDefault="00F84DBE" w:rsidP="00F84DBE">
      <w:pPr>
        <w:spacing w:after="0" w:line="240" w:lineRule="auto"/>
        <w:jc w:val="both"/>
        <w:rPr>
          <w:lang w:val="en-GB"/>
        </w:rPr>
      </w:pPr>
      <w:r>
        <w:rPr>
          <w:lang w:val="en-GB"/>
        </w:rPr>
        <w:t>Table 2: Definition of dependent variables in this research</w:t>
      </w:r>
    </w:p>
    <w:p w:rsidR="00013B41" w:rsidRDefault="00013B41" w:rsidP="00013B41">
      <w:pPr>
        <w:spacing w:after="0" w:line="240" w:lineRule="auto"/>
        <w:jc w:val="both"/>
        <w:rPr>
          <w:lang w:val="en-GB"/>
        </w:rPr>
      </w:pPr>
    </w:p>
    <w:tbl>
      <w:tblPr>
        <w:tblStyle w:val="TableGrid"/>
        <w:tblW w:w="9351" w:type="dxa"/>
        <w:tblLook w:val="04A0" w:firstRow="1" w:lastRow="0" w:firstColumn="1" w:lastColumn="0" w:noHBand="0" w:noVBand="1"/>
      </w:tblPr>
      <w:tblGrid>
        <w:gridCol w:w="1800"/>
        <w:gridCol w:w="4716"/>
        <w:gridCol w:w="2835"/>
      </w:tblGrid>
      <w:tr w:rsidR="00013B41" w:rsidRPr="006C5A7F" w:rsidTr="00DD551B">
        <w:tc>
          <w:tcPr>
            <w:tcW w:w="1800" w:type="dxa"/>
            <w:shd w:val="clear" w:color="auto" w:fill="D9D9D9" w:themeFill="background1" w:themeFillShade="D9"/>
          </w:tcPr>
          <w:p w:rsidR="00013B41" w:rsidRPr="006C5A7F" w:rsidRDefault="00013B41" w:rsidP="00013B41">
            <w:pPr>
              <w:jc w:val="center"/>
              <w:rPr>
                <w:b/>
                <w:sz w:val="20"/>
                <w:lang w:val="en-GB"/>
              </w:rPr>
            </w:pPr>
            <w:r>
              <w:rPr>
                <w:b/>
                <w:sz w:val="20"/>
                <w:lang w:val="en-GB"/>
              </w:rPr>
              <w:t>D</w:t>
            </w:r>
            <w:r w:rsidRPr="006C5A7F">
              <w:rPr>
                <w:b/>
                <w:sz w:val="20"/>
                <w:lang w:val="en-GB"/>
              </w:rPr>
              <w:t>ependent variable</w:t>
            </w:r>
          </w:p>
        </w:tc>
        <w:tc>
          <w:tcPr>
            <w:tcW w:w="4716" w:type="dxa"/>
            <w:shd w:val="clear" w:color="auto" w:fill="D9D9D9" w:themeFill="background1" w:themeFillShade="D9"/>
          </w:tcPr>
          <w:p w:rsidR="00013B41" w:rsidRPr="006C5A7F" w:rsidRDefault="00013B41" w:rsidP="00DD551B">
            <w:pPr>
              <w:jc w:val="center"/>
              <w:rPr>
                <w:b/>
                <w:sz w:val="20"/>
                <w:lang w:val="en-GB"/>
              </w:rPr>
            </w:pPr>
            <w:r w:rsidRPr="006C5A7F">
              <w:rPr>
                <w:b/>
                <w:sz w:val="20"/>
                <w:lang w:val="en-GB"/>
              </w:rPr>
              <w:t>Definition</w:t>
            </w:r>
          </w:p>
        </w:tc>
        <w:tc>
          <w:tcPr>
            <w:tcW w:w="2835" w:type="dxa"/>
            <w:shd w:val="clear" w:color="auto" w:fill="D9D9D9" w:themeFill="background1" w:themeFillShade="D9"/>
          </w:tcPr>
          <w:p w:rsidR="00013B41" w:rsidRPr="006C5A7F" w:rsidRDefault="00013B41" w:rsidP="00DD551B">
            <w:pPr>
              <w:jc w:val="center"/>
              <w:rPr>
                <w:b/>
                <w:sz w:val="20"/>
                <w:lang w:val="en-GB"/>
              </w:rPr>
            </w:pPr>
            <w:r>
              <w:rPr>
                <w:b/>
                <w:sz w:val="20"/>
                <w:lang w:val="en-GB"/>
              </w:rPr>
              <w:t>Source</w:t>
            </w:r>
          </w:p>
        </w:tc>
      </w:tr>
      <w:tr w:rsidR="00B0557E" w:rsidRPr="006C5A7F" w:rsidTr="00DD551B">
        <w:tc>
          <w:tcPr>
            <w:tcW w:w="1800" w:type="dxa"/>
          </w:tcPr>
          <w:p w:rsidR="00B0557E" w:rsidRPr="006C5A7F" w:rsidRDefault="00B0557E" w:rsidP="00B0557E">
            <w:pPr>
              <w:rPr>
                <w:b/>
                <w:sz w:val="20"/>
                <w:lang w:val="en-GB"/>
              </w:rPr>
            </w:pPr>
            <w:r>
              <w:rPr>
                <w:b/>
                <w:sz w:val="20"/>
                <w:lang w:val="en-GB"/>
              </w:rPr>
              <w:t>EV / Sales</w:t>
            </w:r>
          </w:p>
        </w:tc>
        <w:tc>
          <w:tcPr>
            <w:tcW w:w="4716" w:type="dxa"/>
          </w:tcPr>
          <w:p w:rsidR="00B0557E" w:rsidRDefault="00B0557E" w:rsidP="00B0557E">
            <w:pPr>
              <w:rPr>
                <w:sz w:val="20"/>
                <w:lang w:val="en-GB"/>
              </w:rPr>
            </w:pPr>
            <w:r>
              <w:rPr>
                <w:sz w:val="20"/>
                <w:lang w:val="en-GB"/>
              </w:rPr>
              <w:t>EV / Sales = Enterprise market value / Net sales revenues</w:t>
            </w:r>
          </w:p>
          <w:p w:rsidR="00B0557E" w:rsidRPr="006C5A7F" w:rsidRDefault="00B0557E" w:rsidP="00B0557E">
            <w:pPr>
              <w:rPr>
                <w:sz w:val="20"/>
                <w:lang w:val="en-GB"/>
              </w:rPr>
            </w:pPr>
          </w:p>
        </w:tc>
        <w:tc>
          <w:tcPr>
            <w:tcW w:w="2835" w:type="dxa"/>
          </w:tcPr>
          <w:p w:rsidR="00B0557E" w:rsidRPr="006C5A7F" w:rsidRDefault="00B0557E" w:rsidP="00B0557E">
            <w:pPr>
              <w:rPr>
                <w:sz w:val="20"/>
                <w:lang w:val="en-GB"/>
              </w:rPr>
            </w:pPr>
            <w:r>
              <w:rPr>
                <w:sz w:val="20"/>
                <w:lang w:val="en-GB"/>
              </w:rPr>
              <w:t>The researcher shall obtain current EV / Sales multiples from available market statistics.</w:t>
            </w:r>
          </w:p>
        </w:tc>
      </w:tr>
      <w:tr w:rsidR="00B0557E" w:rsidRPr="006C5A7F" w:rsidTr="00DD551B">
        <w:tc>
          <w:tcPr>
            <w:tcW w:w="1800" w:type="dxa"/>
          </w:tcPr>
          <w:p w:rsidR="00B0557E" w:rsidRPr="006C5A7F" w:rsidRDefault="00B0557E" w:rsidP="00B0557E">
            <w:pPr>
              <w:rPr>
                <w:b/>
                <w:sz w:val="20"/>
                <w:lang w:val="en-GB"/>
              </w:rPr>
            </w:pPr>
            <w:r>
              <w:rPr>
                <w:b/>
                <w:sz w:val="20"/>
                <w:lang w:val="en-GB"/>
              </w:rPr>
              <w:t>EV / EBITDA</w:t>
            </w:r>
          </w:p>
        </w:tc>
        <w:tc>
          <w:tcPr>
            <w:tcW w:w="4716" w:type="dxa"/>
          </w:tcPr>
          <w:p w:rsidR="00B0557E" w:rsidRDefault="00B0557E" w:rsidP="00DD551B">
            <w:pPr>
              <w:rPr>
                <w:sz w:val="20"/>
                <w:lang w:val="en-GB"/>
              </w:rPr>
            </w:pPr>
            <w:r>
              <w:rPr>
                <w:sz w:val="20"/>
                <w:lang w:val="en-GB"/>
              </w:rPr>
              <w:t>EV / EBITDA = Enterprise market value / Earnings before interest, taxes, depreciation and amortization</w:t>
            </w:r>
          </w:p>
          <w:p w:rsidR="00B0557E" w:rsidRDefault="00B0557E" w:rsidP="00DD551B">
            <w:pPr>
              <w:rPr>
                <w:sz w:val="20"/>
                <w:lang w:val="en-GB"/>
              </w:rPr>
            </w:pPr>
          </w:p>
          <w:p w:rsidR="00B0557E" w:rsidRPr="006C5A7F" w:rsidRDefault="00B0557E" w:rsidP="00B0557E">
            <w:pPr>
              <w:rPr>
                <w:sz w:val="20"/>
                <w:lang w:val="en-GB"/>
              </w:rPr>
            </w:pPr>
            <w:r>
              <w:rPr>
                <w:sz w:val="20"/>
                <w:lang w:val="en-GB"/>
              </w:rPr>
              <w:t xml:space="preserve">EBITDA is the most widely used proxy for company’s cash flow from operating activities. </w:t>
            </w:r>
          </w:p>
        </w:tc>
        <w:tc>
          <w:tcPr>
            <w:tcW w:w="2835" w:type="dxa"/>
          </w:tcPr>
          <w:p w:rsidR="00B0557E" w:rsidRPr="006C5A7F" w:rsidRDefault="00B0557E" w:rsidP="00DD551B">
            <w:pPr>
              <w:rPr>
                <w:sz w:val="20"/>
                <w:lang w:val="en-GB"/>
              </w:rPr>
            </w:pPr>
            <w:r>
              <w:rPr>
                <w:sz w:val="20"/>
                <w:lang w:val="en-GB"/>
              </w:rPr>
              <w:t>The researcher shall obtain current EV / Sales multiples from available market statistics.</w:t>
            </w:r>
          </w:p>
        </w:tc>
      </w:tr>
    </w:tbl>
    <w:p w:rsidR="00D3252F" w:rsidRDefault="00D3252F" w:rsidP="0048214E">
      <w:pPr>
        <w:spacing w:after="0" w:line="240" w:lineRule="auto"/>
        <w:jc w:val="both"/>
        <w:rPr>
          <w:highlight w:val="yellow"/>
          <w:lang w:val="en-GB"/>
        </w:rPr>
      </w:pPr>
    </w:p>
    <w:p w:rsidR="006D1685" w:rsidRDefault="006D1685" w:rsidP="0048214E">
      <w:pPr>
        <w:spacing w:after="0" w:line="240" w:lineRule="auto"/>
        <w:jc w:val="both"/>
        <w:rPr>
          <w:lang w:val="en-GB"/>
        </w:rPr>
      </w:pPr>
      <w:r w:rsidRPr="006D1685">
        <w:rPr>
          <w:lang w:val="en-GB"/>
        </w:rPr>
        <w:lastRenderedPageBreak/>
        <w:t>As shown in Figure 2 of this document, the researcher shall</w:t>
      </w:r>
      <w:r>
        <w:rPr>
          <w:lang w:val="en-GB"/>
        </w:rPr>
        <w:t>:</w:t>
      </w:r>
    </w:p>
    <w:p w:rsidR="006D1685" w:rsidRDefault="006D1685" w:rsidP="0048214E">
      <w:pPr>
        <w:spacing w:after="0" w:line="240" w:lineRule="auto"/>
        <w:jc w:val="both"/>
        <w:rPr>
          <w:lang w:val="en-GB"/>
        </w:rPr>
      </w:pPr>
    </w:p>
    <w:p w:rsidR="006D1685" w:rsidRDefault="006D1685" w:rsidP="006D1685">
      <w:pPr>
        <w:pStyle w:val="ListParagraph"/>
        <w:numPr>
          <w:ilvl w:val="0"/>
          <w:numId w:val="19"/>
        </w:numPr>
        <w:spacing w:after="0" w:line="240" w:lineRule="auto"/>
        <w:jc w:val="both"/>
        <w:rPr>
          <w:lang w:val="en-GB"/>
        </w:rPr>
      </w:pPr>
      <w:r w:rsidRPr="006D1685">
        <w:rPr>
          <w:lang w:val="en-GB"/>
        </w:rPr>
        <w:t xml:space="preserve">first test the impact of </w:t>
      </w:r>
      <w:r>
        <w:rPr>
          <w:lang w:val="en-GB"/>
        </w:rPr>
        <w:t xml:space="preserve">the above </w:t>
      </w:r>
      <w:r w:rsidRPr="006D1685">
        <w:rPr>
          <w:lang w:val="en-GB"/>
        </w:rPr>
        <w:t>independent variables on dependent variable EV / Sales</w:t>
      </w:r>
      <w:r>
        <w:rPr>
          <w:lang w:val="en-GB"/>
        </w:rPr>
        <w:t>;</w:t>
      </w:r>
    </w:p>
    <w:p w:rsidR="00D3252F" w:rsidRPr="006D1685" w:rsidRDefault="006D1685" w:rsidP="006D1685">
      <w:pPr>
        <w:pStyle w:val="ListParagraph"/>
        <w:numPr>
          <w:ilvl w:val="0"/>
          <w:numId w:val="19"/>
        </w:numPr>
        <w:spacing w:after="0" w:line="240" w:lineRule="auto"/>
        <w:jc w:val="both"/>
        <w:rPr>
          <w:lang w:val="en-GB"/>
        </w:rPr>
      </w:pPr>
      <w:proofErr w:type="gramStart"/>
      <w:r w:rsidRPr="006D1685">
        <w:rPr>
          <w:lang w:val="en-GB"/>
        </w:rPr>
        <w:t>then</w:t>
      </w:r>
      <w:proofErr w:type="gramEnd"/>
      <w:r w:rsidRPr="006D1685">
        <w:rPr>
          <w:lang w:val="en-GB"/>
        </w:rPr>
        <w:t xml:space="preserve"> test the impact </w:t>
      </w:r>
      <w:r>
        <w:rPr>
          <w:lang w:val="en-GB"/>
        </w:rPr>
        <w:t>of</w:t>
      </w:r>
      <w:r w:rsidRPr="006D1685">
        <w:rPr>
          <w:lang w:val="en-GB"/>
        </w:rPr>
        <w:t xml:space="preserve"> </w:t>
      </w:r>
      <w:r>
        <w:rPr>
          <w:lang w:val="en-GB"/>
        </w:rPr>
        <w:t xml:space="preserve">the above </w:t>
      </w:r>
      <w:r w:rsidRPr="006D1685">
        <w:rPr>
          <w:lang w:val="en-GB"/>
        </w:rPr>
        <w:t xml:space="preserve">independent variables on dependent variable EV / EBITDA. </w:t>
      </w:r>
    </w:p>
    <w:p w:rsidR="0048214E" w:rsidRPr="007F62C0" w:rsidRDefault="0048214E" w:rsidP="0048214E">
      <w:pPr>
        <w:spacing w:after="0" w:line="240" w:lineRule="auto"/>
        <w:jc w:val="both"/>
        <w:rPr>
          <w:lang w:val="en-GB"/>
        </w:rPr>
      </w:pPr>
    </w:p>
    <w:p w:rsidR="0064067D" w:rsidRPr="007F62C0" w:rsidRDefault="0064067D" w:rsidP="0048214E">
      <w:pPr>
        <w:spacing w:after="0" w:line="240" w:lineRule="auto"/>
        <w:jc w:val="both"/>
        <w:rPr>
          <w:lang w:val="en-GB"/>
        </w:rPr>
      </w:pPr>
    </w:p>
    <w:p w:rsidR="00BA45CF" w:rsidRPr="007F62C0" w:rsidRDefault="00741079" w:rsidP="006B2720">
      <w:pPr>
        <w:pStyle w:val="Heading1"/>
        <w:numPr>
          <w:ilvl w:val="0"/>
          <w:numId w:val="25"/>
        </w:numPr>
        <w:spacing w:before="0" w:line="240" w:lineRule="auto"/>
        <w:jc w:val="both"/>
        <w:rPr>
          <w:rFonts w:asciiTheme="minorHAnsi" w:hAnsiTheme="minorHAnsi" w:cstheme="minorHAnsi"/>
          <w:b/>
          <w:sz w:val="22"/>
          <w:szCs w:val="22"/>
          <w:lang w:val="en-GB"/>
        </w:rPr>
      </w:pPr>
      <w:bookmarkStart w:id="13" w:name="_Toc478072027"/>
      <w:r w:rsidRPr="007F62C0">
        <w:rPr>
          <w:rFonts w:asciiTheme="minorHAnsi" w:hAnsiTheme="minorHAnsi" w:cstheme="minorHAnsi"/>
          <w:b/>
          <w:sz w:val="22"/>
          <w:szCs w:val="22"/>
          <w:lang w:val="en-GB"/>
        </w:rPr>
        <w:t>RESEARCH DESIGN AND METHODOLOGY</w:t>
      </w:r>
      <w:bookmarkEnd w:id="13"/>
    </w:p>
    <w:p w:rsidR="00BA45CF" w:rsidRPr="007F62C0" w:rsidRDefault="00BA45CF" w:rsidP="0048214E">
      <w:pPr>
        <w:spacing w:after="0" w:line="240" w:lineRule="auto"/>
        <w:jc w:val="both"/>
        <w:rPr>
          <w:lang w:val="en-GB"/>
        </w:rPr>
      </w:pPr>
    </w:p>
    <w:p w:rsidR="00AE03D1" w:rsidRPr="007F62C0" w:rsidRDefault="00AE03D1" w:rsidP="0048214E">
      <w:pPr>
        <w:spacing w:after="0" w:line="240" w:lineRule="auto"/>
        <w:jc w:val="both"/>
        <w:rPr>
          <w:lang w:val="en-GB"/>
        </w:rPr>
      </w:pPr>
      <w:r w:rsidRPr="007F62C0">
        <w:rPr>
          <w:lang w:val="en-GB"/>
        </w:rPr>
        <w:t xml:space="preserve">The project shall follow the “research onion” concept with a goal of putting together adequate </w:t>
      </w:r>
      <w:r w:rsidR="00152DC9" w:rsidRPr="007F62C0">
        <w:rPr>
          <w:lang w:val="en-GB"/>
        </w:rPr>
        <w:t>research</w:t>
      </w:r>
      <w:r w:rsidRPr="007F62C0">
        <w:rPr>
          <w:lang w:val="en-GB"/>
        </w:rPr>
        <w:t xml:space="preserve"> framework and execut</w:t>
      </w:r>
      <w:r w:rsidR="00152DC9" w:rsidRPr="007F62C0">
        <w:rPr>
          <w:lang w:val="en-GB"/>
        </w:rPr>
        <w:t>ing</w:t>
      </w:r>
      <w:r w:rsidRPr="007F62C0">
        <w:rPr>
          <w:lang w:val="en-GB"/>
        </w:rPr>
        <w:t xml:space="preserve"> the projec</w:t>
      </w:r>
      <w:r w:rsidR="00152DC9" w:rsidRPr="007F62C0">
        <w:rPr>
          <w:lang w:val="en-GB"/>
        </w:rPr>
        <w:t xml:space="preserve">t in a proper academic manner. </w:t>
      </w:r>
    </w:p>
    <w:p w:rsidR="00AE03D1" w:rsidRPr="007F62C0" w:rsidRDefault="00AE03D1" w:rsidP="0048214E">
      <w:pPr>
        <w:spacing w:after="0" w:line="240" w:lineRule="auto"/>
        <w:jc w:val="both"/>
        <w:rPr>
          <w:lang w:val="en-GB"/>
        </w:rPr>
      </w:pPr>
    </w:p>
    <w:p w:rsidR="002D238E" w:rsidRPr="005C1C58" w:rsidRDefault="00DC0D11" w:rsidP="005C1C58">
      <w:pPr>
        <w:pStyle w:val="Heading2"/>
      </w:pPr>
      <w:bookmarkStart w:id="14" w:name="_Toc478072028"/>
      <w:r w:rsidRPr="005C1C58">
        <w:t>Research philosophy</w:t>
      </w:r>
      <w:bookmarkEnd w:id="14"/>
    </w:p>
    <w:p w:rsidR="00AD4396" w:rsidRDefault="00AD4396" w:rsidP="00AD4396">
      <w:pPr>
        <w:spacing w:after="0" w:line="240" w:lineRule="auto"/>
        <w:jc w:val="both"/>
        <w:rPr>
          <w:lang w:val="en-GB"/>
        </w:rPr>
      </w:pPr>
    </w:p>
    <w:p w:rsidR="003A1312" w:rsidRDefault="000D73A6" w:rsidP="00AD4396">
      <w:pPr>
        <w:spacing w:after="0" w:line="240" w:lineRule="auto"/>
        <w:jc w:val="both"/>
        <w:rPr>
          <w:lang w:val="en-GB"/>
        </w:rPr>
      </w:pPr>
      <w:r w:rsidRPr="007F62C0">
        <w:rPr>
          <w:lang w:val="en-GB"/>
        </w:rPr>
        <w:t>Three</w:t>
      </w:r>
      <w:r w:rsidR="003A1312" w:rsidRPr="007F62C0">
        <w:rPr>
          <w:lang w:val="en-GB"/>
        </w:rPr>
        <w:t xml:space="preserve"> most common research philosophies are: positivism, interpretivism</w:t>
      </w:r>
      <w:r w:rsidR="00491722" w:rsidRPr="007F62C0">
        <w:rPr>
          <w:lang w:val="en-GB"/>
        </w:rPr>
        <w:t xml:space="preserve"> and </w:t>
      </w:r>
      <w:r w:rsidR="003A1312" w:rsidRPr="007F62C0">
        <w:rPr>
          <w:lang w:val="en-GB"/>
        </w:rPr>
        <w:t>pragmatism. For this project “positivism” shall be the selected research philosophy due to the following reasons (Saunders et al.</w:t>
      </w:r>
      <w:r w:rsidR="00491722" w:rsidRPr="007F62C0">
        <w:rPr>
          <w:lang w:val="en-GB"/>
        </w:rPr>
        <w:t>,</w:t>
      </w:r>
      <w:r w:rsidR="003A1312" w:rsidRPr="007F62C0">
        <w:rPr>
          <w:lang w:val="en-GB"/>
        </w:rPr>
        <w:t xml:space="preserve"> 2009): </w:t>
      </w:r>
    </w:p>
    <w:p w:rsidR="00AD4396" w:rsidRPr="007F62C0" w:rsidRDefault="00AD4396" w:rsidP="00AD4396">
      <w:pPr>
        <w:spacing w:after="0" w:line="240" w:lineRule="auto"/>
        <w:jc w:val="both"/>
        <w:rPr>
          <w:lang w:val="en-GB"/>
        </w:rPr>
      </w:pPr>
    </w:p>
    <w:p w:rsidR="008F01E8" w:rsidRPr="007F62C0" w:rsidRDefault="003A1312" w:rsidP="00520E11">
      <w:pPr>
        <w:pStyle w:val="ListParagraph"/>
        <w:numPr>
          <w:ilvl w:val="0"/>
          <w:numId w:val="5"/>
        </w:numPr>
        <w:jc w:val="both"/>
        <w:rPr>
          <w:lang w:val="en-GB"/>
        </w:rPr>
      </w:pPr>
      <w:r w:rsidRPr="007F62C0">
        <w:rPr>
          <w:lang w:val="en-GB"/>
        </w:rPr>
        <w:t xml:space="preserve">The researcher’s view </w:t>
      </w:r>
      <w:r w:rsidR="00815E48" w:rsidRPr="007F62C0">
        <w:rPr>
          <w:lang w:val="en-GB"/>
        </w:rPr>
        <w:t>shall be</w:t>
      </w:r>
      <w:r w:rsidRPr="007F62C0">
        <w:rPr>
          <w:lang w:val="en-GB"/>
        </w:rPr>
        <w:t xml:space="preserve"> objective and independent of social actors. </w:t>
      </w:r>
    </w:p>
    <w:p w:rsidR="00815E48" w:rsidRPr="007F62C0" w:rsidRDefault="003A1312" w:rsidP="00520E11">
      <w:pPr>
        <w:pStyle w:val="ListParagraph"/>
        <w:numPr>
          <w:ilvl w:val="0"/>
          <w:numId w:val="5"/>
        </w:numPr>
        <w:jc w:val="both"/>
        <w:rPr>
          <w:lang w:val="en-GB"/>
        </w:rPr>
      </w:pPr>
      <w:r w:rsidRPr="007F62C0">
        <w:rPr>
          <w:lang w:val="en-GB"/>
        </w:rPr>
        <w:t xml:space="preserve">The project </w:t>
      </w:r>
      <w:r w:rsidR="00635ABF" w:rsidRPr="007F62C0">
        <w:rPr>
          <w:lang w:val="en-GB"/>
        </w:rPr>
        <w:t>will</w:t>
      </w:r>
      <w:r w:rsidR="00815E48" w:rsidRPr="007F62C0">
        <w:rPr>
          <w:lang w:val="en-GB"/>
        </w:rPr>
        <w:t xml:space="preserve"> relate</w:t>
      </w:r>
      <w:r w:rsidRPr="007F62C0">
        <w:rPr>
          <w:lang w:val="en-GB"/>
        </w:rPr>
        <w:t xml:space="preserve"> to observable phenomena which provides credible data</w:t>
      </w:r>
      <w:r w:rsidR="00815E48" w:rsidRPr="007F62C0">
        <w:rPr>
          <w:lang w:val="en-GB"/>
        </w:rPr>
        <w:t xml:space="preserve"> and</w:t>
      </w:r>
      <w:r w:rsidRPr="007F62C0">
        <w:rPr>
          <w:lang w:val="en-GB"/>
        </w:rPr>
        <w:t xml:space="preserve"> facts. </w:t>
      </w:r>
    </w:p>
    <w:p w:rsidR="0081421E" w:rsidRPr="007F62C0" w:rsidRDefault="0081421E" w:rsidP="00520E11">
      <w:pPr>
        <w:pStyle w:val="ListParagraph"/>
        <w:numPr>
          <w:ilvl w:val="0"/>
          <w:numId w:val="5"/>
        </w:numPr>
        <w:jc w:val="both"/>
        <w:rPr>
          <w:lang w:val="en-GB"/>
        </w:rPr>
      </w:pPr>
      <w:r w:rsidRPr="007F62C0">
        <w:rPr>
          <w:lang w:val="en-GB"/>
        </w:rPr>
        <w:t>Project shall combine logical deduction with precise empirical observations.</w:t>
      </w:r>
    </w:p>
    <w:p w:rsidR="003A1312" w:rsidRPr="007F62C0" w:rsidRDefault="003A1312" w:rsidP="00520E11">
      <w:pPr>
        <w:pStyle w:val="ListParagraph"/>
        <w:numPr>
          <w:ilvl w:val="0"/>
          <w:numId w:val="5"/>
        </w:numPr>
        <w:jc w:val="both"/>
        <w:rPr>
          <w:lang w:val="en-GB"/>
        </w:rPr>
      </w:pPr>
      <w:r w:rsidRPr="007F62C0">
        <w:rPr>
          <w:lang w:val="en-GB"/>
        </w:rPr>
        <w:t xml:space="preserve">Focus </w:t>
      </w:r>
      <w:r w:rsidR="00815E48" w:rsidRPr="007F62C0">
        <w:rPr>
          <w:lang w:val="en-GB"/>
        </w:rPr>
        <w:t>of the research project shall be on exploring causality (impact of independent variables on dependent variables)</w:t>
      </w:r>
      <w:r w:rsidRPr="007F62C0">
        <w:rPr>
          <w:lang w:val="en-GB"/>
        </w:rPr>
        <w:t xml:space="preserve">. </w:t>
      </w:r>
    </w:p>
    <w:p w:rsidR="00815E48" w:rsidRPr="007F62C0" w:rsidRDefault="00815E48" w:rsidP="00520E11">
      <w:pPr>
        <w:pStyle w:val="ListParagraph"/>
        <w:numPr>
          <w:ilvl w:val="0"/>
          <w:numId w:val="5"/>
        </w:numPr>
        <w:jc w:val="both"/>
        <w:rPr>
          <w:lang w:val="en-GB"/>
        </w:rPr>
      </w:pPr>
      <w:r w:rsidRPr="007F62C0">
        <w:rPr>
          <w:lang w:val="en-GB"/>
        </w:rPr>
        <w:t>Research shall be undertaken in a value-free way, the researcher will be independent of the data and shall maintain objective stance.</w:t>
      </w:r>
    </w:p>
    <w:p w:rsidR="00815E48" w:rsidRPr="007F62C0" w:rsidRDefault="00815E48" w:rsidP="00520E11">
      <w:pPr>
        <w:pStyle w:val="ListParagraph"/>
        <w:numPr>
          <w:ilvl w:val="0"/>
          <w:numId w:val="5"/>
        </w:numPr>
        <w:jc w:val="both"/>
        <w:rPr>
          <w:lang w:val="en-GB"/>
        </w:rPr>
      </w:pPr>
      <w:r w:rsidRPr="007F62C0">
        <w:rPr>
          <w:lang w:val="en-GB"/>
        </w:rPr>
        <w:t>Data collection shall be highly structured, with large</w:t>
      </w:r>
      <w:r w:rsidR="00635ABF" w:rsidRPr="007F62C0">
        <w:rPr>
          <w:lang w:val="en-GB"/>
        </w:rPr>
        <w:t xml:space="preserve"> enough</w:t>
      </w:r>
      <w:r w:rsidRPr="007F62C0">
        <w:rPr>
          <w:lang w:val="en-GB"/>
        </w:rPr>
        <w:t xml:space="preserve"> </w:t>
      </w:r>
      <w:r w:rsidR="00635ABF" w:rsidRPr="007F62C0">
        <w:rPr>
          <w:lang w:val="en-GB"/>
        </w:rPr>
        <w:t xml:space="preserve">sample and </w:t>
      </w:r>
      <w:r w:rsidR="00491722" w:rsidRPr="007F62C0">
        <w:rPr>
          <w:lang w:val="en-GB"/>
        </w:rPr>
        <w:t xml:space="preserve">obtained data shall be </w:t>
      </w:r>
      <w:r w:rsidRPr="007F62C0">
        <w:rPr>
          <w:lang w:val="en-GB"/>
        </w:rPr>
        <w:t>quantitat</w:t>
      </w:r>
      <w:r w:rsidR="00491722" w:rsidRPr="007F62C0">
        <w:rPr>
          <w:lang w:val="en-GB"/>
        </w:rPr>
        <w:t xml:space="preserve">ive / measurable. </w:t>
      </w:r>
    </w:p>
    <w:p w:rsidR="00D3744A" w:rsidRPr="007F62C0" w:rsidRDefault="0081421E" w:rsidP="000D73A6">
      <w:pPr>
        <w:jc w:val="both"/>
        <w:rPr>
          <w:lang w:val="en-GB"/>
        </w:rPr>
      </w:pPr>
      <w:r w:rsidRPr="007F62C0">
        <w:rPr>
          <w:lang w:val="en-GB"/>
        </w:rPr>
        <w:t>“</w:t>
      </w:r>
      <w:r w:rsidR="00D3744A" w:rsidRPr="007F62C0">
        <w:rPr>
          <w:lang w:val="en-GB"/>
        </w:rPr>
        <w:t>I</w:t>
      </w:r>
      <w:r w:rsidR="00AE03D1" w:rsidRPr="007F62C0">
        <w:rPr>
          <w:lang w:val="en-GB"/>
        </w:rPr>
        <w:t>nterpretivism</w:t>
      </w:r>
      <w:r w:rsidRPr="007F62C0">
        <w:rPr>
          <w:lang w:val="en-GB"/>
        </w:rPr>
        <w:t>”</w:t>
      </w:r>
      <w:r w:rsidR="00D3744A" w:rsidRPr="007F62C0">
        <w:rPr>
          <w:lang w:val="en-GB"/>
        </w:rPr>
        <w:t xml:space="preserve"> is ruled out because the researcher shall not be part of the researched </w:t>
      </w:r>
      <w:r w:rsidR="000D73A6" w:rsidRPr="007F62C0">
        <w:rPr>
          <w:lang w:val="en-GB"/>
        </w:rPr>
        <w:t xml:space="preserve">population, </w:t>
      </w:r>
      <w:r w:rsidR="00D3744A" w:rsidRPr="007F62C0">
        <w:rPr>
          <w:lang w:val="en-GB"/>
        </w:rPr>
        <w:t>the conclusions will not be subjective</w:t>
      </w:r>
      <w:r w:rsidR="000D73A6" w:rsidRPr="007F62C0">
        <w:rPr>
          <w:lang w:val="en-GB"/>
        </w:rPr>
        <w:t xml:space="preserve"> and qualitative input data shall be </w:t>
      </w:r>
      <w:r w:rsidRPr="007F62C0">
        <w:rPr>
          <w:lang w:val="en-GB"/>
        </w:rPr>
        <w:t xml:space="preserve">not </w:t>
      </w:r>
      <w:r w:rsidR="000D73A6" w:rsidRPr="007F62C0">
        <w:rPr>
          <w:lang w:val="en-GB"/>
        </w:rPr>
        <w:t xml:space="preserve">used. </w:t>
      </w:r>
      <w:r w:rsidRPr="007F62C0">
        <w:rPr>
          <w:lang w:val="en-GB"/>
        </w:rPr>
        <w:t>“</w:t>
      </w:r>
      <w:r w:rsidR="000D73A6" w:rsidRPr="007F62C0">
        <w:rPr>
          <w:lang w:val="en-GB"/>
        </w:rPr>
        <w:t>Pragmatism</w:t>
      </w:r>
      <w:r w:rsidRPr="007F62C0">
        <w:rPr>
          <w:lang w:val="en-GB"/>
        </w:rPr>
        <w:t>”</w:t>
      </w:r>
      <w:r w:rsidR="000D73A6" w:rsidRPr="007F62C0">
        <w:rPr>
          <w:lang w:val="en-GB"/>
        </w:rPr>
        <w:t xml:space="preserve"> </w:t>
      </w:r>
      <w:r w:rsidRPr="007F62C0">
        <w:rPr>
          <w:lang w:val="en-GB"/>
        </w:rPr>
        <w:t>is also ruled out</w:t>
      </w:r>
      <w:r w:rsidR="000D73A6" w:rsidRPr="007F62C0">
        <w:rPr>
          <w:lang w:val="en-GB"/>
        </w:rPr>
        <w:t xml:space="preserve"> because there shall be no mixture of objective / subjective views, no application of multiple method designs as well as no mixture of quantitative / qualitative data. </w:t>
      </w:r>
    </w:p>
    <w:p w:rsidR="00DC0D11" w:rsidRPr="007F62C0" w:rsidRDefault="00DC0D11" w:rsidP="004B1DF8">
      <w:pPr>
        <w:pStyle w:val="Heading2"/>
        <w:ind w:left="426" w:hanging="426"/>
      </w:pPr>
      <w:bookmarkStart w:id="15" w:name="_Toc478072029"/>
      <w:r w:rsidRPr="007F62C0">
        <w:t>Research approach</w:t>
      </w:r>
      <w:bookmarkEnd w:id="15"/>
    </w:p>
    <w:p w:rsidR="004B1DF8" w:rsidRPr="007F62C0" w:rsidRDefault="004B1DF8" w:rsidP="004B1DF8">
      <w:pPr>
        <w:spacing w:after="0" w:line="240" w:lineRule="auto"/>
      </w:pPr>
    </w:p>
    <w:p w:rsidR="00881EDF" w:rsidRPr="007F62C0" w:rsidRDefault="00881EDF" w:rsidP="00881EDF">
      <w:pPr>
        <w:spacing w:after="0" w:line="240" w:lineRule="auto"/>
      </w:pPr>
      <w:r w:rsidRPr="007F62C0">
        <w:t xml:space="preserve">Literature recognizes </w:t>
      </w:r>
      <w:r w:rsidR="00A6424F" w:rsidRPr="007F62C0">
        <w:t>two types of approaches</w:t>
      </w:r>
      <w:r w:rsidRPr="007F62C0">
        <w:t xml:space="preserve"> (Yin, 2003):</w:t>
      </w:r>
    </w:p>
    <w:p w:rsidR="00881EDF" w:rsidRPr="007F62C0" w:rsidRDefault="00881EDF" w:rsidP="00A6424F">
      <w:pPr>
        <w:spacing w:after="0" w:line="240" w:lineRule="auto"/>
      </w:pPr>
    </w:p>
    <w:p w:rsidR="00881EDF" w:rsidRPr="007F62C0" w:rsidRDefault="00881EDF" w:rsidP="00881EDF">
      <w:pPr>
        <w:spacing w:after="0" w:line="240" w:lineRule="auto"/>
      </w:pPr>
      <w:r w:rsidRPr="007F62C0">
        <w:t>- deductive approach</w:t>
      </w:r>
      <w:r w:rsidR="003A2E99" w:rsidRPr="007F62C0">
        <w:t>,</w:t>
      </w:r>
      <w:r w:rsidRPr="007F62C0">
        <w:t xml:space="preserve"> </w:t>
      </w:r>
    </w:p>
    <w:p w:rsidR="00881EDF" w:rsidRPr="007F62C0" w:rsidRDefault="00881EDF" w:rsidP="00A6424F">
      <w:pPr>
        <w:spacing w:after="0" w:line="240" w:lineRule="auto"/>
      </w:pPr>
      <w:r w:rsidRPr="007F62C0">
        <w:t>- inductive approach</w:t>
      </w:r>
      <w:r w:rsidR="003A2E99" w:rsidRPr="007F62C0">
        <w:t>.</w:t>
      </w:r>
    </w:p>
    <w:p w:rsidR="00881EDF" w:rsidRPr="007F62C0" w:rsidRDefault="00881EDF" w:rsidP="00A6424F">
      <w:pPr>
        <w:spacing w:after="0" w:line="240" w:lineRule="auto"/>
      </w:pPr>
    </w:p>
    <w:p w:rsidR="00881EDF" w:rsidRPr="007F62C0" w:rsidRDefault="00881EDF" w:rsidP="00861267">
      <w:pPr>
        <w:spacing w:after="0" w:line="240" w:lineRule="auto"/>
        <w:jc w:val="both"/>
      </w:pPr>
      <w:r w:rsidRPr="007F62C0">
        <w:t>Deductive approach (also know as „top-down“ approach) test</w:t>
      </w:r>
      <w:r w:rsidR="003A2E99" w:rsidRPr="007F62C0">
        <w:t>s</w:t>
      </w:r>
      <w:r w:rsidRPr="007F62C0">
        <w:t xml:space="preserve"> an existing theory </w:t>
      </w:r>
      <w:r w:rsidR="00AA5450" w:rsidRPr="007F62C0">
        <w:t xml:space="preserve">/ hypothesis </w:t>
      </w:r>
      <w:r w:rsidRPr="007F62C0">
        <w:t xml:space="preserve">on a </w:t>
      </w:r>
      <w:r w:rsidR="00AA5450" w:rsidRPr="007F62C0">
        <w:t>specific data set</w:t>
      </w:r>
      <w:r w:rsidRPr="007F62C0">
        <w:t xml:space="preserve"> </w:t>
      </w:r>
      <w:r w:rsidR="00AA5450" w:rsidRPr="007F62C0">
        <w:t>resulting in confirmation (or not) of the existing theory. On the other hand a</w:t>
      </w:r>
      <w:r w:rsidRPr="007F62C0">
        <w:t xml:space="preserve">n inductive approach (also known as „bottom-up“ approach) examines particular </w:t>
      </w:r>
      <w:r w:rsidR="00AA5450" w:rsidRPr="007F62C0">
        <w:t>environment</w:t>
      </w:r>
      <w:r w:rsidRPr="007F62C0">
        <w:t xml:space="preserve"> in order to </w:t>
      </w:r>
      <w:r w:rsidR="00AA5450" w:rsidRPr="007F62C0">
        <w:t>try to generalize conclusions and potentially</w:t>
      </w:r>
      <w:r w:rsidRPr="007F62C0">
        <w:t xml:space="preserve"> formulate a new theory</w:t>
      </w:r>
      <w:r w:rsidR="00AA5450" w:rsidRPr="007F62C0">
        <w:t xml:space="preserve"> (</w:t>
      </w:r>
      <w:r w:rsidR="00AA5450" w:rsidRPr="007F62C0">
        <w:rPr>
          <w:rFonts w:cstheme="minorHAnsi"/>
          <w:lang w:val="en-GB"/>
        </w:rPr>
        <w:t>Web centre for social research methods</w:t>
      </w:r>
      <w:r w:rsidR="00635ABF" w:rsidRPr="007F62C0">
        <w:rPr>
          <w:rFonts w:cstheme="minorHAnsi"/>
          <w:lang w:val="en-GB"/>
        </w:rPr>
        <w:t>, 2006</w:t>
      </w:r>
      <w:r w:rsidR="00AA5450" w:rsidRPr="007F62C0">
        <w:rPr>
          <w:rFonts w:cstheme="minorHAnsi"/>
          <w:lang w:val="en-GB"/>
        </w:rPr>
        <w:t>)</w:t>
      </w:r>
      <w:r w:rsidRPr="007F62C0">
        <w:t xml:space="preserve">. </w:t>
      </w:r>
    </w:p>
    <w:p w:rsidR="00881EDF" w:rsidRPr="007F62C0" w:rsidRDefault="00881EDF" w:rsidP="00861267">
      <w:pPr>
        <w:spacing w:after="0" w:line="240" w:lineRule="auto"/>
        <w:jc w:val="both"/>
      </w:pPr>
    </w:p>
    <w:p w:rsidR="00881EDF" w:rsidRPr="007F62C0" w:rsidRDefault="00881EDF" w:rsidP="00A12779">
      <w:pPr>
        <w:spacing w:after="0" w:line="240" w:lineRule="auto"/>
        <w:jc w:val="both"/>
      </w:pPr>
      <w:r w:rsidRPr="007F62C0">
        <w:t>A deductive approach shall be applied</w:t>
      </w:r>
      <w:r w:rsidR="00A12779" w:rsidRPr="007F62C0">
        <w:t xml:space="preserve"> </w:t>
      </w:r>
      <w:r w:rsidRPr="007F62C0">
        <w:t>in the project whereby the researcher shall examine and test the validity an existing finance theory (</w:t>
      </w:r>
      <w:r w:rsidR="00AA5450" w:rsidRPr="007F62C0">
        <w:t xml:space="preserve">i.e. </w:t>
      </w:r>
      <w:r w:rsidRPr="007F62C0">
        <w:t xml:space="preserve">dependency of valuation multiples </w:t>
      </w:r>
      <w:r w:rsidR="00A12779" w:rsidRPr="004C1B44">
        <w:rPr>
          <w:b/>
        </w:rPr>
        <w:t>EV/Sales</w:t>
      </w:r>
      <w:r w:rsidR="00A12779" w:rsidRPr="007F62C0">
        <w:t xml:space="preserve"> and </w:t>
      </w:r>
      <w:r w:rsidR="00A12779" w:rsidRPr="004C1B44">
        <w:rPr>
          <w:b/>
        </w:rPr>
        <w:t>EV/EBITDA</w:t>
      </w:r>
      <w:r w:rsidR="00A12779" w:rsidRPr="007F62C0">
        <w:t xml:space="preserve"> </w:t>
      </w:r>
      <w:r w:rsidRPr="007F62C0">
        <w:t>upon underlying value drivers</w:t>
      </w:r>
      <w:r w:rsidR="00A12779" w:rsidRPr="007F62C0">
        <w:t xml:space="preserve">: </w:t>
      </w:r>
      <w:r w:rsidR="00A12779" w:rsidRPr="00F530B2">
        <w:rPr>
          <w:b/>
        </w:rPr>
        <w:t xml:space="preserve">growth rate, </w:t>
      </w:r>
      <w:r w:rsidR="00B11B0C">
        <w:rPr>
          <w:b/>
        </w:rPr>
        <w:t>ROIC</w:t>
      </w:r>
      <w:r w:rsidR="004C1B44" w:rsidRPr="00F530B2">
        <w:rPr>
          <w:b/>
        </w:rPr>
        <w:t xml:space="preserve">, </w:t>
      </w:r>
      <w:r w:rsidR="0012715F" w:rsidRPr="00F530B2">
        <w:rPr>
          <w:b/>
        </w:rPr>
        <w:t xml:space="preserve">EBIT margin, and </w:t>
      </w:r>
      <w:r w:rsidR="00F530B2" w:rsidRPr="00F530B2">
        <w:rPr>
          <w:b/>
        </w:rPr>
        <w:t>WACC</w:t>
      </w:r>
      <w:r w:rsidR="00A12779" w:rsidRPr="007F62C0">
        <w:t>)</w:t>
      </w:r>
      <w:r w:rsidRPr="007F62C0">
        <w:t xml:space="preserve"> to a particular context (</w:t>
      </w:r>
      <w:r w:rsidR="00F530B2" w:rsidRPr="00F530B2">
        <w:rPr>
          <w:b/>
        </w:rPr>
        <w:t xml:space="preserve">biggest </w:t>
      </w:r>
      <w:r w:rsidR="0012715F" w:rsidRPr="00F530B2">
        <w:rPr>
          <w:b/>
        </w:rPr>
        <w:t>US retailes</w:t>
      </w:r>
      <w:r w:rsidRPr="007F62C0">
        <w:t>).</w:t>
      </w:r>
    </w:p>
    <w:p w:rsidR="00A12779" w:rsidRPr="007F62C0" w:rsidRDefault="00A12779" w:rsidP="00861267">
      <w:pPr>
        <w:spacing w:after="0" w:line="240" w:lineRule="auto"/>
        <w:jc w:val="both"/>
      </w:pPr>
    </w:p>
    <w:p w:rsidR="00A12779" w:rsidRPr="007F62C0" w:rsidRDefault="00A12779" w:rsidP="00A6424F">
      <w:pPr>
        <w:spacing w:after="0" w:line="240" w:lineRule="auto"/>
      </w:pPr>
    </w:p>
    <w:p w:rsidR="00A15F7D" w:rsidRPr="007F62C0" w:rsidRDefault="00DC0D11" w:rsidP="00DC0D11">
      <w:pPr>
        <w:pStyle w:val="Heading2"/>
        <w:ind w:left="426" w:hanging="426"/>
      </w:pPr>
      <w:bookmarkStart w:id="16" w:name="_Toc478072030"/>
      <w:r w:rsidRPr="007F62C0">
        <w:lastRenderedPageBreak/>
        <w:t>Research design</w:t>
      </w:r>
      <w:bookmarkEnd w:id="16"/>
    </w:p>
    <w:p w:rsidR="00A15F7D" w:rsidRPr="007F62C0" w:rsidRDefault="00A15F7D" w:rsidP="00A15F7D">
      <w:pPr>
        <w:pStyle w:val="Heading2"/>
        <w:numPr>
          <w:ilvl w:val="0"/>
          <w:numId w:val="0"/>
        </w:numPr>
        <w:ind w:left="426"/>
      </w:pPr>
    </w:p>
    <w:p w:rsidR="009A325A" w:rsidRPr="007F62C0" w:rsidRDefault="000E4A9F" w:rsidP="002F45FE">
      <w:pPr>
        <w:spacing w:after="0" w:line="240" w:lineRule="auto"/>
        <w:jc w:val="both"/>
      </w:pPr>
      <w:r w:rsidRPr="007F62C0">
        <w:t>The</w:t>
      </w:r>
      <w:r w:rsidR="009A325A" w:rsidRPr="007F62C0">
        <w:t xml:space="preserve"> research design </w:t>
      </w:r>
      <w:r w:rsidRPr="007F62C0">
        <w:t xml:space="preserve">represents a </w:t>
      </w:r>
      <w:r w:rsidR="009A325A" w:rsidRPr="007F62C0">
        <w:t>general plan</w:t>
      </w:r>
      <w:r w:rsidRPr="007F62C0">
        <w:t xml:space="preserve"> and </w:t>
      </w:r>
      <w:r w:rsidR="006F7553" w:rsidRPr="007F62C0">
        <w:t xml:space="preserve">sets an </w:t>
      </w:r>
      <w:r w:rsidRPr="007F62C0">
        <w:t xml:space="preserve">outline </w:t>
      </w:r>
      <w:r w:rsidR="009A325A" w:rsidRPr="007F62C0">
        <w:t xml:space="preserve">of how </w:t>
      </w:r>
      <w:r w:rsidRPr="007F62C0">
        <w:t>the</w:t>
      </w:r>
      <w:r w:rsidR="009A325A" w:rsidRPr="007F62C0">
        <w:t xml:space="preserve"> research questions</w:t>
      </w:r>
      <w:r w:rsidRPr="007F62C0">
        <w:t xml:space="preserve"> shall be answered. Three categories </w:t>
      </w:r>
      <w:r w:rsidR="006F7553" w:rsidRPr="007F62C0">
        <w:t xml:space="preserve">in this respect are </w:t>
      </w:r>
      <w:r w:rsidR="006F7553" w:rsidRPr="007F62C0">
        <w:rPr>
          <w:lang w:val="en-GB"/>
        </w:rPr>
        <w:t>(Saunders et al., 2009):</w:t>
      </w:r>
    </w:p>
    <w:p w:rsidR="009A325A" w:rsidRPr="007F62C0" w:rsidRDefault="009A325A" w:rsidP="002F45FE">
      <w:pPr>
        <w:spacing w:after="0" w:line="240" w:lineRule="auto"/>
        <w:jc w:val="both"/>
      </w:pPr>
    </w:p>
    <w:p w:rsidR="006F7553" w:rsidRPr="007F62C0" w:rsidRDefault="006F7553" w:rsidP="00520E11">
      <w:pPr>
        <w:pStyle w:val="ListParagraph"/>
        <w:numPr>
          <w:ilvl w:val="0"/>
          <w:numId w:val="8"/>
        </w:numPr>
        <w:spacing w:after="0" w:line="240" w:lineRule="auto"/>
        <w:jc w:val="both"/>
      </w:pPr>
      <w:r w:rsidRPr="007F62C0">
        <w:t>exploratory studies,</w:t>
      </w:r>
    </w:p>
    <w:p w:rsidR="006F7553" w:rsidRPr="007F62C0" w:rsidRDefault="006F7553" w:rsidP="00520E11">
      <w:pPr>
        <w:pStyle w:val="ListParagraph"/>
        <w:numPr>
          <w:ilvl w:val="0"/>
          <w:numId w:val="5"/>
        </w:numPr>
        <w:spacing w:after="0" w:line="240" w:lineRule="auto"/>
        <w:jc w:val="both"/>
      </w:pPr>
      <w:r w:rsidRPr="007F62C0">
        <w:t>descriptive studies,</w:t>
      </w:r>
    </w:p>
    <w:p w:rsidR="006F7553" w:rsidRPr="007F62C0" w:rsidRDefault="006F7553" w:rsidP="00520E11">
      <w:pPr>
        <w:pStyle w:val="ListParagraph"/>
        <w:numPr>
          <w:ilvl w:val="0"/>
          <w:numId w:val="5"/>
        </w:numPr>
        <w:spacing w:after="0" w:line="240" w:lineRule="auto"/>
        <w:jc w:val="both"/>
      </w:pPr>
      <w:r w:rsidRPr="007F62C0">
        <w:t>explanatory studies</w:t>
      </w:r>
      <w:r w:rsidR="00671FD2" w:rsidRPr="007F62C0">
        <w:t>.</w:t>
      </w:r>
    </w:p>
    <w:p w:rsidR="006F7553" w:rsidRPr="007F62C0" w:rsidRDefault="006F7553" w:rsidP="002F45FE">
      <w:pPr>
        <w:spacing w:after="0" w:line="240" w:lineRule="auto"/>
        <w:jc w:val="both"/>
      </w:pPr>
    </w:p>
    <w:p w:rsidR="00671FD2" w:rsidRPr="007F62C0" w:rsidRDefault="00635ABF" w:rsidP="002F45FE">
      <w:pPr>
        <w:spacing w:after="0" w:line="240" w:lineRule="auto"/>
        <w:jc w:val="both"/>
      </w:pPr>
      <w:r w:rsidRPr="007F62C0">
        <w:t>In this project t</w:t>
      </w:r>
      <w:r w:rsidR="00671FD2" w:rsidRPr="007F62C0">
        <w:t xml:space="preserve">he researcher has a clear picture of the nature of the problem. </w:t>
      </w:r>
      <w:r w:rsidR="002F45FE" w:rsidRPr="007F62C0">
        <w:t xml:space="preserve"> Research variables and problems are not ambigous. </w:t>
      </w:r>
      <w:r w:rsidR="00671FD2" w:rsidRPr="007F62C0">
        <w:t xml:space="preserve">Furthermore, this project shall not merely describe the phenomena studied, but shall </w:t>
      </w:r>
      <w:r w:rsidR="002F45FE" w:rsidRPr="007F62C0">
        <w:t>investigate</w:t>
      </w:r>
      <w:r w:rsidR="006F7553" w:rsidRPr="007F62C0">
        <w:t xml:space="preserve"> a particular </w:t>
      </w:r>
      <w:r w:rsidR="00671FD2" w:rsidRPr="007F62C0">
        <w:t>thesis</w:t>
      </w:r>
      <w:r w:rsidR="006F7553" w:rsidRPr="007F62C0">
        <w:t xml:space="preserve"> by </w:t>
      </w:r>
      <w:r w:rsidR="002F45FE" w:rsidRPr="007F62C0">
        <w:t>exploring</w:t>
      </w:r>
      <w:r w:rsidR="006F7553" w:rsidRPr="007F62C0">
        <w:t xml:space="preserve"> causal </w:t>
      </w:r>
      <w:r w:rsidR="00671FD2" w:rsidRPr="007F62C0">
        <w:t xml:space="preserve">relationships between known variables. </w:t>
      </w:r>
    </w:p>
    <w:p w:rsidR="00671FD2" w:rsidRPr="007F62C0" w:rsidRDefault="00671FD2" w:rsidP="002F45FE">
      <w:pPr>
        <w:spacing w:after="0" w:line="240" w:lineRule="auto"/>
        <w:jc w:val="both"/>
      </w:pPr>
    </w:p>
    <w:p w:rsidR="006F7553" w:rsidRPr="007F62C0" w:rsidRDefault="00671FD2" w:rsidP="002F45FE">
      <w:pPr>
        <w:spacing w:after="0" w:line="240" w:lineRule="auto"/>
        <w:jc w:val="both"/>
      </w:pPr>
      <w:r w:rsidRPr="007F62C0">
        <w:t xml:space="preserve">Hence, this research project </w:t>
      </w:r>
      <w:r w:rsidR="00F530B2">
        <w:t xml:space="preserve">is </w:t>
      </w:r>
      <w:r w:rsidRPr="007F62C0">
        <w:t xml:space="preserve">categorized as explanatory. </w:t>
      </w:r>
    </w:p>
    <w:p w:rsidR="009A325A" w:rsidRPr="007F62C0" w:rsidRDefault="009A325A" w:rsidP="009A325A">
      <w:pPr>
        <w:spacing w:after="0" w:line="240" w:lineRule="auto"/>
      </w:pPr>
    </w:p>
    <w:p w:rsidR="00DC0D11" w:rsidRPr="007F62C0" w:rsidRDefault="00A15F7D" w:rsidP="00DC0D11">
      <w:pPr>
        <w:pStyle w:val="Heading2"/>
        <w:ind w:left="426" w:hanging="426"/>
      </w:pPr>
      <w:bookmarkStart w:id="17" w:name="_Toc478072031"/>
      <w:r w:rsidRPr="007F62C0">
        <w:t xml:space="preserve">Research </w:t>
      </w:r>
      <w:r w:rsidR="00DC0D11" w:rsidRPr="007F62C0">
        <w:t>strategy</w:t>
      </w:r>
      <w:bookmarkEnd w:id="17"/>
    </w:p>
    <w:p w:rsidR="00B71E01" w:rsidRPr="007F62C0" w:rsidRDefault="00B71E01" w:rsidP="008449BA">
      <w:pPr>
        <w:spacing w:after="0" w:line="240" w:lineRule="auto"/>
        <w:jc w:val="both"/>
      </w:pPr>
    </w:p>
    <w:p w:rsidR="007F29FA" w:rsidRPr="007F62C0" w:rsidRDefault="006A3C87" w:rsidP="008449BA">
      <w:pPr>
        <w:spacing w:after="0" w:line="240" w:lineRule="auto"/>
        <w:jc w:val="both"/>
      </w:pPr>
      <w:r w:rsidRPr="007F62C0">
        <w:t xml:space="preserve">Case study method shall be employed in this research project, based on the </w:t>
      </w:r>
      <w:r w:rsidR="007F29FA" w:rsidRPr="007F62C0">
        <w:t xml:space="preserve">following relevant reasons according to Yin (2003): </w:t>
      </w:r>
    </w:p>
    <w:p w:rsidR="005123F9" w:rsidRPr="007F62C0" w:rsidRDefault="005123F9" w:rsidP="008449BA">
      <w:pPr>
        <w:spacing w:after="0" w:line="240" w:lineRule="auto"/>
        <w:jc w:val="both"/>
      </w:pPr>
    </w:p>
    <w:p w:rsidR="00B71E01" w:rsidRPr="007F62C0" w:rsidRDefault="007F29FA" w:rsidP="00520E11">
      <w:pPr>
        <w:pStyle w:val="ListParagraph"/>
        <w:numPr>
          <w:ilvl w:val="0"/>
          <w:numId w:val="5"/>
        </w:numPr>
        <w:jc w:val="both"/>
      </w:pPr>
      <w:r w:rsidRPr="007F62C0">
        <w:t>e</w:t>
      </w:r>
      <w:r w:rsidR="00B71E01" w:rsidRPr="007F62C0">
        <w:t>mpirical investigation shall be done within a real life context</w:t>
      </w:r>
      <w:r w:rsidR="006A3C87" w:rsidRPr="007F62C0">
        <w:t>,</w:t>
      </w:r>
    </w:p>
    <w:p w:rsidR="00B71E01" w:rsidRPr="007F62C0" w:rsidRDefault="006A3C87" w:rsidP="00520E11">
      <w:pPr>
        <w:pStyle w:val="ListParagraph"/>
        <w:numPr>
          <w:ilvl w:val="0"/>
          <w:numId w:val="5"/>
        </w:numPr>
        <w:jc w:val="both"/>
      </w:pPr>
      <w:r w:rsidRPr="007F62C0">
        <w:t>m</w:t>
      </w:r>
      <w:r w:rsidR="00B71E01" w:rsidRPr="007F62C0">
        <w:t>ultiple data sources shall be used</w:t>
      </w:r>
      <w:r w:rsidRPr="007F62C0">
        <w:t>,</w:t>
      </w:r>
    </w:p>
    <w:p w:rsidR="007F29FA" w:rsidRPr="007F62C0" w:rsidRDefault="007F29FA" w:rsidP="00520E11">
      <w:pPr>
        <w:pStyle w:val="ListParagraph"/>
        <w:numPr>
          <w:ilvl w:val="0"/>
          <w:numId w:val="5"/>
        </w:numPr>
        <w:jc w:val="both"/>
      </w:pPr>
      <w:r w:rsidRPr="007F62C0">
        <w:t xml:space="preserve">‘how’ question shall be addressed </w:t>
      </w:r>
      <w:r w:rsidR="006A3C87" w:rsidRPr="007F62C0">
        <w:t>,</w:t>
      </w:r>
    </w:p>
    <w:p w:rsidR="007F29FA" w:rsidRPr="007F62C0" w:rsidRDefault="006A3C87" w:rsidP="00520E11">
      <w:pPr>
        <w:pStyle w:val="ListParagraph"/>
        <w:numPr>
          <w:ilvl w:val="0"/>
          <w:numId w:val="5"/>
        </w:numPr>
        <w:spacing w:after="0" w:line="240" w:lineRule="auto"/>
        <w:jc w:val="both"/>
      </w:pPr>
      <w:r w:rsidRPr="007F62C0">
        <w:t>t</w:t>
      </w:r>
      <w:r w:rsidR="007F29FA" w:rsidRPr="007F62C0">
        <w:t xml:space="preserve">he researcher will not have control over the studied events / phenomena. </w:t>
      </w:r>
    </w:p>
    <w:p w:rsidR="005123F9" w:rsidRPr="007F62C0" w:rsidRDefault="005123F9" w:rsidP="005123F9">
      <w:pPr>
        <w:spacing w:after="0" w:line="240" w:lineRule="auto"/>
        <w:jc w:val="both"/>
      </w:pPr>
    </w:p>
    <w:p w:rsidR="007F29FA" w:rsidRPr="007F62C0" w:rsidRDefault="007F29FA" w:rsidP="005123F9">
      <w:pPr>
        <w:spacing w:after="0" w:line="240" w:lineRule="auto"/>
        <w:jc w:val="both"/>
      </w:pPr>
      <w:r w:rsidRPr="007F62C0">
        <w:t xml:space="preserve">Case study </w:t>
      </w:r>
      <w:r w:rsidR="00AE52B2" w:rsidRPr="007F62C0">
        <w:t>will</w:t>
      </w:r>
      <w:r w:rsidRPr="007F62C0">
        <w:t xml:space="preserve"> be executed using quantitive approach.</w:t>
      </w:r>
      <w:r w:rsidR="00AE52B2" w:rsidRPr="007F62C0">
        <w:t xml:space="preserve"> Cross-sectional data shall be gathered, pertaining to </w:t>
      </w:r>
      <w:r w:rsidR="00F530B2">
        <w:t>independent and dependent research</w:t>
      </w:r>
      <w:r w:rsidR="0012715F" w:rsidRPr="007F62C0">
        <w:t xml:space="preserve"> variables</w:t>
      </w:r>
      <w:r w:rsidR="00AE52B2" w:rsidRPr="007F62C0">
        <w:t xml:space="preserve"> of selected companies</w:t>
      </w:r>
      <w:r w:rsidR="00635ABF" w:rsidRPr="007F62C0">
        <w:t>, stemming from</w:t>
      </w:r>
      <w:r w:rsidR="00AE52B2" w:rsidRPr="007F62C0">
        <w:t xml:space="preserve"> the same point in time, in order</w:t>
      </w:r>
      <w:r w:rsidR="00D10AE8" w:rsidRPr="007F62C0">
        <w:t xml:space="preserve"> to achieve data comparability (Creswell, 2009).</w:t>
      </w:r>
    </w:p>
    <w:p w:rsidR="008449BA" w:rsidRPr="007F62C0" w:rsidRDefault="008449BA" w:rsidP="005123F9">
      <w:pPr>
        <w:spacing w:after="0" w:line="240" w:lineRule="auto"/>
        <w:jc w:val="both"/>
      </w:pPr>
    </w:p>
    <w:p w:rsidR="00DC0D11" w:rsidRPr="007F62C0" w:rsidRDefault="00DC0D11" w:rsidP="005123F9">
      <w:pPr>
        <w:pStyle w:val="Heading2"/>
        <w:ind w:left="426" w:hanging="426"/>
      </w:pPr>
      <w:bookmarkStart w:id="18" w:name="_Toc478072032"/>
      <w:r w:rsidRPr="007F62C0">
        <w:t>Data collection method</w:t>
      </w:r>
      <w:bookmarkEnd w:id="18"/>
    </w:p>
    <w:p w:rsidR="00DC0D11" w:rsidRPr="007F62C0" w:rsidRDefault="00DC0D11" w:rsidP="005123F9">
      <w:pPr>
        <w:spacing w:after="0" w:line="240" w:lineRule="auto"/>
      </w:pPr>
    </w:p>
    <w:p w:rsidR="00356855" w:rsidRPr="007F62C0" w:rsidRDefault="00B27385" w:rsidP="004B2307">
      <w:pPr>
        <w:spacing w:after="0" w:line="240" w:lineRule="auto"/>
        <w:jc w:val="both"/>
      </w:pPr>
      <w:r w:rsidRPr="007F62C0">
        <w:t>For the purposes of this research project secondary data will be gathered from various sources</w:t>
      </w:r>
      <w:r w:rsidR="007279E8" w:rsidRPr="007F62C0">
        <w:t xml:space="preserve">. This is necesarry in </w:t>
      </w:r>
      <w:r w:rsidRPr="007F62C0">
        <w:t xml:space="preserve">order to gather the required array </w:t>
      </w:r>
      <w:r w:rsidR="007279E8" w:rsidRPr="007F62C0">
        <w:t xml:space="preserve">of </w:t>
      </w:r>
      <w:r w:rsidR="00FE20F2" w:rsidRPr="007F62C0">
        <w:t>independent and dependent variables that s</w:t>
      </w:r>
      <w:r w:rsidR="0012715F" w:rsidRPr="007F62C0">
        <w:t>hall be subject of the research</w:t>
      </w:r>
      <w:r w:rsidR="007279E8" w:rsidRPr="007F62C0">
        <w:t xml:space="preserve">. </w:t>
      </w:r>
    </w:p>
    <w:p w:rsidR="00356855" w:rsidRPr="007F62C0" w:rsidRDefault="00356855" w:rsidP="005123F9">
      <w:pPr>
        <w:spacing w:after="0" w:line="240" w:lineRule="auto"/>
      </w:pPr>
    </w:p>
    <w:p w:rsidR="00B27385" w:rsidRPr="007F62C0" w:rsidRDefault="007279E8" w:rsidP="005123F9">
      <w:pPr>
        <w:spacing w:after="0" w:line="240" w:lineRule="auto"/>
      </w:pPr>
      <w:r w:rsidRPr="007F62C0">
        <w:t>Main data sources shall relate to:</w:t>
      </w:r>
    </w:p>
    <w:p w:rsidR="007279E8" w:rsidRPr="007F62C0" w:rsidRDefault="007279E8" w:rsidP="005123F9">
      <w:pPr>
        <w:spacing w:after="0" w:line="240" w:lineRule="auto"/>
      </w:pPr>
    </w:p>
    <w:p w:rsidR="007279E8" w:rsidRPr="007F62C0" w:rsidRDefault="004F6ADC" w:rsidP="00520E11">
      <w:pPr>
        <w:pStyle w:val="ListParagraph"/>
        <w:numPr>
          <w:ilvl w:val="0"/>
          <w:numId w:val="9"/>
        </w:numPr>
        <w:spacing w:after="0" w:line="240" w:lineRule="auto"/>
        <w:jc w:val="both"/>
      </w:pPr>
      <w:r w:rsidRPr="007F62C0">
        <w:t xml:space="preserve">Various </w:t>
      </w:r>
      <w:r w:rsidR="00FE20F2" w:rsidRPr="007F62C0">
        <w:t xml:space="preserve">reknown </w:t>
      </w:r>
      <w:r w:rsidR="0012715F" w:rsidRPr="007F62C0">
        <w:t xml:space="preserve">online </w:t>
      </w:r>
      <w:r w:rsidR="007279E8" w:rsidRPr="007F62C0">
        <w:t>financial data res</w:t>
      </w:r>
      <w:r w:rsidRPr="007F62C0">
        <w:t>earch platforms</w:t>
      </w:r>
      <w:r w:rsidR="00356855" w:rsidRPr="007F62C0">
        <w:t>.</w:t>
      </w:r>
    </w:p>
    <w:p w:rsidR="0012715F" w:rsidRPr="007F62C0" w:rsidRDefault="0012715F" w:rsidP="0012715F">
      <w:pPr>
        <w:pStyle w:val="ListParagraph"/>
        <w:numPr>
          <w:ilvl w:val="0"/>
          <w:numId w:val="9"/>
        </w:numPr>
        <w:spacing w:after="0" w:line="240" w:lineRule="auto"/>
        <w:jc w:val="both"/>
      </w:pPr>
      <w:r w:rsidRPr="007F62C0">
        <w:t>Annual reports of companies that are part of a sample.</w:t>
      </w:r>
    </w:p>
    <w:p w:rsidR="000922DF" w:rsidRDefault="004F6ADC" w:rsidP="00EE1F69">
      <w:pPr>
        <w:pStyle w:val="ListParagraph"/>
        <w:numPr>
          <w:ilvl w:val="0"/>
          <w:numId w:val="9"/>
        </w:numPr>
        <w:spacing w:after="0" w:line="240" w:lineRule="auto"/>
        <w:jc w:val="both"/>
      </w:pPr>
      <w:r w:rsidRPr="007F62C0">
        <w:t>Damodaran</w:t>
      </w:r>
      <w:r w:rsidR="00356855" w:rsidRPr="007F62C0">
        <w:t>’s</w:t>
      </w:r>
      <w:r w:rsidRPr="007F62C0">
        <w:t xml:space="preserve"> online database containing the annual updates for US and global companies on both corporate finance and valuation metrics</w:t>
      </w:r>
      <w:r w:rsidR="00356855" w:rsidRPr="007F62C0">
        <w:t>.</w:t>
      </w:r>
    </w:p>
    <w:p w:rsidR="00574F98" w:rsidRPr="007F62C0" w:rsidRDefault="00574F98" w:rsidP="00574F98">
      <w:pPr>
        <w:pStyle w:val="ListParagraph"/>
        <w:numPr>
          <w:ilvl w:val="0"/>
          <w:numId w:val="9"/>
        </w:numPr>
        <w:spacing w:after="0" w:line="240" w:lineRule="auto"/>
        <w:jc w:val="both"/>
      </w:pPr>
      <w:r>
        <w:t>If needed, r</w:t>
      </w:r>
      <w:r w:rsidRPr="007F62C0">
        <w:t>ating agencies Moody’s, Standard &amp; Poors and Fitch online company data bases.</w:t>
      </w:r>
    </w:p>
    <w:p w:rsidR="000922DF" w:rsidRDefault="000922DF" w:rsidP="000922DF">
      <w:pPr>
        <w:spacing w:after="0" w:line="240" w:lineRule="auto"/>
        <w:jc w:val="both"/>
        <w:rPr>
          <w:lang w:val="en-GB"/>
        </w:rPr>
      </w:pPr>
    </w:p>
    <w:p w:rsidR="00EE1F69" w:rsidRPr="000922DF" w:rsidRDefault="00EE1F69" w:rsidP="000922DF">
      <w:pPr>
        <w:spacing w:after="0" w:line="240" w:lineRule="auto"/>
        <w:jc w:val="both"/>
      </w:pPr>
      <w:r w:rsidRPr="000922DF">
        <w:rPr>
          <w:lang w:val="en-GB"/>
        </w:rPr>
        <w:t>Data comparability</w:t>
      </w:r>
      <w:r w:rsidR="000922DF" w:rsidRPr="000922DF">
        <w:rPr>
          <w:lang w:val="en-GB"/>
        </w:rPr>
        <w:t xml:space="preserve"> and accuracy</w:t>
      </w:r>
      <w:r w:rsidRPr="000922DF">
        <w:rPr>
          <w:lang w:val="en-GB"/>
        </w:rPr>
        <w:t xml:space="preserve"> shall be ensured.</w:t>
      </w:r>
    </w:p>
    <w:p w:rsidR="00AE52B2" w:rsidRPr="00DC0D11" w:rsidRDefault="00AE52B2" w:rsidP="005123F9">
      <w:pPr>
        <w:spacing w:after="0" w:line="240" w:lineRule="auto"/>
      </w:pPr>
    </w:p>
    <w:p w:rsidR="00DC0D11" w:rsidRPr="00AA28B9" w:rsidRDefault="00DC0D11" w:rsidP="005123F9">
      <w:pPr>
        <w:pStyle w:val="Heading2"/>
        <w:ind w:left="426" w:hanging="426"/>
      </w:pPr>
      <w:bookmarkStart w:id="19" w:name="_Toc478072033"/>
      <w:r>
        <w:t>Sampling method</w:t>
      </w:r>
      <w:bookmarkEnd w:id="19"/>
    </w:p>
    <w:p w:rsidR="00DC0D11" w:rsidRPr="00DC0D11" w:rsidRDefault="00DC0D11" w:rsidP="005123F9">
      <w:pPr>
        <w:spacing w:after="0" w:line="240" w:lineRule="auto"/>
      </w:pPr>
    </w:p>
    <w:p w:rsidR="00356855" w:rsidRDefault="00356855" w:rsidP="00356855">
      <w:pPr>
        <w:jc w:val="both"/>
        <w:rPr>
          <w:lang w:val="en-GB"/>
        </w:rPr>
      </w:pPr>
      <w:r w:rsidRPr="00A03CA7">
        <w:rPr>
          <w:lang w:val="en-GB"/>
        </w:rPr>
        <w:t xml:space="preserve">Non-probability, convenience sampling shall be applied </w:t>
      </w:r>
      <w:r w:rsidR="002146D2">
        <w:rPr>
          <w:lang w:val="en-GB"/>
        </w:rPr>
        <w:t>–</w:t>
      </w:r>
      <w:r w:rsidRPr="00A03CA7">
        <w:rPr>
          <w:lang w:val="en-GB"/>
        </w:rPr>
        <w:t xml:space="preserve"> </w:t>
      </w:r>
      <w:r w:rsidR="002146D2">
        <w:rPr>
          <w:lang w:val="en-GB"/>
        </w:rPr>
        <w:t>gathering t</w:t>
      </w:r>
      <w:r w:rsidR="00D8276E">
        <w:rPr>
          <w:lang w:val="en-GB"/>
        </w:rPr>
        <w:t xml:space="preserve">he required data for 30 biggest </w:t>
      </w:r>
      <w:r w:rsidR="002146D2">
        <w:rPr>
          <w:lang w:val="en-GB"/>
        </w:rPr>
        <w:t>US retailers (</w:t>
      </w:r>
      <w:r w:rsidR="00574F98">
        <w:rPr>
          <w:lang w:val="en-GB"/>
        </w:rPr>
        <w:t xml:space="preserve">segment of </w:t>
      </w:r>
      <w:r w:rsidR="002146D2">
        <w:rPr>
          <w:lang w:val="en-GB"/>
        </w:rPr>
        <w:t>general and specialized retail</w:t>
      </w:r>
      <w:r w:rsidRPr="00A03CA7">
        <w:rPr>
          <w:lang w:val="en-GB"/>
        </w:rPr>
        <w:t xml:space="preserve">). </w:t>
      </w:r>
    </w:p>
    <w:p w:rsidR="003B317F" w:rsidRDefault="003B317F" w:rsidP="00252EB0">
      <w:pPr>
        <w:spacing w:after="0" w:line="240" w:lineRule="auto"/>
        <w:jc w:val="both"/>
        <w:rPr>
          <w:lang w:val="en-GB"/>
        </w:rPr>
      </w:pPr>
      <w:r>
        <w:rPr>
          <w:sz w:val="23"/>
          <w:szCs w:val="23"/>
        </w:rPr>
        <w:lastRenderedPageBreak/>
        <w:t xml:space="preserve">The researcher shall apply this technique due to resource constraints in </w:t>
      </w:r>
      <w:r w:rsidR="00D8276E">
        <w:rPr>
          <w:sz w:val="23"/>
          <w:szCs w:val="23"/>
        </w:rPr>
        <w:t xml:space="preserve">terms of time and accessibility, i.e. it would be significantly harder to obtain comparable and reliable data for smaller and non-traded retail companies. </w:t>
      </w:r>
    </w:p>
    <w:p w:rsidR="00356855" w:rsidRDefault="00356855" w:rsidP="00252EB0">
      <w:pPr>
        <w:spacing w:after="0" w:line="240" w:lineRule="auto"/>
        <w:jc w:val="both"/>
        <w:rPr>
          <w:b/>
          <w:u w:val="single"/>
          <w:lang w:val="en-GB"/>
        </w:rPr>
      </w:pPr>
    </w:p>
    <w:p w:rsidR="00DC0D11" w:rsidRDefault="00574F98" w:rsidP="00252EB0">
      <w:pPr>
        <w:pStyle w:val="Heading2"/>
        <w:ind w:left="426" w:hanging="426"/>
      </w:pPr>
      <w:bookmarkStart w:id="20" w:name="_Toc478072034"/>
      <w:r>
        <w:t>Accessibility</w:t>
      </w:r>
      <w:r w:rsidR="00DC0D11">
        <w:t xml:space="preserve"> issues</w:t>
      </w:r>
      <w:bookmarkEnd w:id="20"/>
    </w:p>
    <w:p w:rsidR="00DC0D11" w:rsidRDefault="00DC0D11" w:rsidP="005123F9">
      <w:pPr>
        <w:spacing w:after="0" w:line="240" w:lineRule="auto"/>
      </w:pPr>
    </w:p>
    <w:p w:rsidR="00C26CB9" w:rsidRDefault="00C26CB9" w:rsidP="002146D2">
      <w:pPr>
        <w:spacing w:after="0" w:line="240" w:lineRule="auto"/>
        <w:jc w:val="both"/>
      </w:pPr>
      <w:r>
        <w:t>Based on preliminary sear</w:t>
      </w:r>
      <w:r w:rsidR="00FE20F2">
        <w:t xml:space="preserve">chings of the required data </w:t>
      </w:r>
      <w:r w:rsidR="001E7CFE">
        <w:t xml:space="preserve">already </w:t>
      </w:r>
      <w:r w:rsidR="00FE20F2">
        <w:t>made by the researcher</w:t>
      </w:r>
      <w:r>
        <w:t xml:space="preserve">, the researcher estimates that there should be </w:t>
      </w:r>
      <w:r w:rsidR="000922DF">
        <w:t>no</w:t>
      </w:r>
      <w:r>
        <w:t xml:space="preserve"> accesibility issues regarding data gathering (given that the project sample pertains to </w:t>
      </w:r>
      <w:r w:rsidR="002146D2">
        <w:t>biggest</w:t>
      </w:r>
      <w:r>
        <w:t xml:space="preserve"> US </w:t>
      </w:r>
      <w:r w:rsidR="002146D2">
        <w:t>retaile</w:t>
      </w:r>
      <w:bookmarkStart w:id="21" w:name="_GoBack"/>
      <w:bookmarkEnd w:id="21"/>
      <w:r w:rsidR="002146D2">
        <w:t xml:space="preserve">rs </w:t>
      </w:r>
      <w:r>
        <w:t xml:space="preserve">where there is a substantial amount of the available data). </w:t>
      </w:r>
    </w:p>
    <w:p w:rsidR="001C6996" w:rsidRDefault="001C6996" w:rsidP="002146D2">
      <w:pPr>
        <w:spacing w:after="0" w:line="240" w:lineRule="auto"/>
        <w:jc w:val="both"/>
      </w:pPr>
    </w:p>
    <w:p w:rsidR="00DC0D11" w:rsidRPr="00AA28B9" w:rsidRDefault="00DC0D11" w:rsidP="005123F9">
      <w:pPr>
        <w:pStyle w:val="Heading2"/>
        <w:ind w:left="426" w:hanging="426"/>
      </w:pPr>
      <w:bookmarkStart w:id="22" w:name="_Toc478072035"/>
      <w:r>
        <w:t>Data analysis plan</w:t>
      </w:r>
      <w:bookmarkEnd w:id="22"/>
    </w:p>
    <w:p w:rsidR="00DC0D11" w:rsidRDefault="00DC0D11" w:rsidP="005123F9">
      <w:pPr>
        <w:spacing w:after="0" w:line="240" w:lineRule="auto"/>
      </w:pPr>
    </w:p>
    <w:p w:rsidR="00356855" w:rsidRDefault="00DC0D11" w:rsidP="00356855">
      <w:pPr>
        <w:jc w:val="both"/>
        <w:rPr>
          <w:lang w:val="en-GB"/>
        </w:rPr>
      </w:pPr>
      <w:r w:rsidRPr="00A03CA7">
        <w:rPr>
          <w:lang w:val="en-GB"/>
        </w:rPr>
        <w:t>The acquired data will be analysed thoroughly in SPSS by descriptive and inferential statistics</w:t>
      </w:r>
      <w:r w:rsidR="001C6996">
        <w:rPr>
          <w:lang w:val="en-GB"/>
        </w:rPr>
        <w:t>. Correlation and regression analysis will among others be applied to examine the relationship between independent and dependent variables. V</w:t>
      </w:r>
      <w:r w:rsidRPr="00A03CA7">
        <w:rPr>
          <w:lang w:val="en-GB"/>
        </w:rPr>
        <w:t>arious presentation tools</w:t>
      </w:r>
      <w:r w:rsidR="001C6996">
        <w:rPr>
          <w:lang w:val="en-GB"/>
        </w:rPr>
        <w:t xml:space="preserve"> shall be used to further highlight the issue</w:t>
      </w:r>
      <w:r w:rsidRPr="00A03CA7">
        <w:rPr>
          <w:lang w:val="en-GB"/>
        </w:rPr>
        <w:t xml:space="preserve">. Results will be critically assessed </w:t>
      </w:r>
      <w:r w:rsidR="001C6996">
        <w:rPr>
          <w:lang w:val="en-GB"/>
        </w:rPr>
        <w:t xml:space="preserve">and </w:t>
      </w:r>
      <w:r w:rsidRPr="00A03CA7">
        <w:rPr>
          <w:lang w:val="en-GB"/>
        </w:rPr>
        <w:t>conclusions</w:t>
      </w:r>
      <w:r w:rsidR="00356855">
        <w:rPr>
          <w:lang w:val="en-GB"/>
        </w:rPr>
        <w:t xml:space="preserve"> / recommendations drawn upon. </w:t>
      </w:r>
    </w:p>
    <w:p w:rsidR="00BD7569" w:rsidRDefault="00BD7569" w:rsidP="0048214E">
      <w:pPr>
        <w:pStyle w:val="ListParagraph"/>
        <w:spacing w:after="0" w:line="240" w:lineRule="auto"/>
        <w:jc w:val="both"/>
        <w:rPr>
          <w:lang w:val="en-GB"/>
        </w:rPr>
      </w:pPr>
    </w:p>
    <w:p w:rsidR="00DE33B4" w:rsidRPr="008D50D6" w:rsidRDefault="00741079" w:rsidP="006B2720">
      <w:pPr>
        <w:pStyle w:val="Heading1"/>
        <w:numPr>
          <w:ilvl w:val="0"/>
          <w:numId w:val="25"/>
        </w:numPr>
        <w:spacing w:before="0" w:line="240" w:lineRule="auto"/>
        <w:jc w:val="both"/>
        <w:rPr>
          <w:rFonts w:asciiTheme="minorHAnsi" w:hAnsiTheme="minorHAnsi" w:cstheme="minorHAnsi"/>
          <w:b/>
          <w:sz w:val="22"/>
          <w:lang w:val="en-GB"/>
        </w:rPr>
      </w:pPr>
      <w:bookmarkStart w:id="23" w:name="_Toc478072036"/>
      <w:r>
        <w:rPr>
          <w:rFonts w:asciiTheme="minorHAnsi" w:hAnsiTheme="minorHAnsi" w:cstheme="minorHAnsi"/>
          <w:b/>
          <w:sz w:val="22"/>
          <w:lang w:val="en-GB"/>
        </w:rPr>
        <w:t>ETHICAL ISSUES / CONSIDERATIONS</w:t>
      </w:r>
      <w:bookmarkEnd w:id="23"/>
    </w:p>
    <w:p w:rsidR="00BD7569" w:rsidRDefault="00BD7569" w:rsidP="0048214E">
      <w:pPr>
        <w:pStyle w:val="ListParagraph"/>
        <w:spacing w:after="0" w:line="240" w:lineRule="auto"/>
        <w:jc w:val="both"/>
        <w:rPr>
          <w:lang w:val="en-GB"/>
        </w:rPr>
      </w:pPr>
    </w:p>
    <w:p w:rsidR="00180A19" w:rsidRDefault="001765A0" w:rsidP="00FF06BA">
      <w:pPr>
        <w:spacing w:after="0" w:line="240" w:lineRule="auto"/>
        <w:jc w:val="both"/>
        <w:rPr>
          <w:lang w:val="en-GB"/>
        </w:rPr>
      </w:pPr>
      <w:r>
        <w:rPr>
          <w:lang w:val="en-GB"/>
        </w:rPr>
        <w:t xml:space="preserve">No ethical issues shall arise as a result of the research project. </w:t>
      </w:r>
      <w:r w:rsidR="000922DF">
        <w:rPr>
          <w:lang w:val="en-GB"/>
        </w:rPr>
        <w:t>D</w:t>
      </w:r>
      <w:r>
        <w:rPr>
          <w:lang w:val="en-GB"/>
        </w:rPr>
        <w:t>a</w:t>
      </w:r>
      <w:r w:rsidR="00A03CA7">
        <w:rPr>
          <w:lang w:val="en-GB"/>
        </w:rPr>
        <w:t xml:space="preserve">ta </w:t>
      </w:r>
      <w:r>
        <w:rPr>
          <w:lang w:val="en-GB"/>
        </w:rPr>
        <w:t>will</w:t>
      </w:r>
      <w:r w:rsidR="00A03CA7">
        <w:rPr>
          <w:lang w:val="en-GB"/>
        </w:rPr>
        <w:t xml:space="preserve"> be collected from publically available sources</w:t>
      </w:r>
      <w:r>
        <w:rPr>
          <w:lang w:val="en-GB"/>
        </w:rPr>
        <w:t xml:space="preserve"> and no disclosure issues shall arise in this respect.</w:t>
      </w:r>
      <w:r w:rsidR="00A03CA7">
        <w:rPr>
          <w:lang w:val="en-GB"/>
        </w:rPr>
        <w:t xml:space="preserve"> </w:t>
      </w:r>
    </w:p>
    <w:p w:rsidR="001765A0" w:rsidRDefault="001765A0" w:rsidP="00FF06BA">
      <w:pPr>
        <w:spacing w:after="0" w:line="240" w:lineRule="auto"/>
        <w:jc w:val="both"/>
        <w:rPr>
          <w:lang w:val="en-GB"/>
        </w:rPr>
      </w:pPr>
    </w:p>
    <w:p w:rsidR="001765A0" w:rsidRDefault="001765A0" w:rsidP="00FF06BA">
      <w:pPr>
        <w:spacing w:after="0" w:line="240" w:lineRule="auto"/>
        <w:jc w:val="both"/>
        <w:rPr>
          <w:lang w:val="en-GB"/>
        </w:rPr>
      </w:pPr>
      <w:r>
        <w:rPr>
          <w:lang w:val="en-GB"/>
        </w:rPr>
        <w:t xml:space="preserve">The researcher shall adhere to highest ethical standards during the research project. The </w:t>
      </w:r>
      <w:r w:rsidR="000922DF">
        <w:rPr>
          <w:lang w:val="en-GB"/>
        </w:rPr>
        <w:t>p</w:t>
      </w:r>
      <w:r>
        <w:rPr>
          <w:lang w:val="en-GB"/>
        </w:rPr>
        <w:t xml:space="preserve">roject shall represent an original work of the researcher and shall be </w:t>
      </w:r>
      <w:r w:rsidR="000922DF">
        <w:rPr>
          <w:lang w:val="en-GB"/>
        </w:rPr>
        <w:t xml:space="preserve">free from </w:t>
      </w:r>
      <w:r>
        <w:rPr>
          <w:lang w:val="en-GB"/>
        </w:rPr>
        <w:t xml:space="preserve">plagiarism. </w:t>
      </w:r>
    </w:p>
    <w:p w:rsidR="001765A0" w:rsidRDefault="001765A0" w:rsidP="00FF06BA">
      <w:pPr>
        <w:spacing w:after="0" w:line="240" w:lineRule="auto"/>
        <w:jc w:val="both"/>
        <w:rPr>
          <w:lang w:val="en-GB"/>
        </w:rPr>
      </w:pPr>
    </w:p>
    <w:p w:rsidR="00A3389F" w:rsidRPr="008D50D6" w:rsidRDefault="00A3389F" w:rsidP="00FF06BA">
      <w:pPr>
        <w:spacing w:after="0" w:line="240" w:lineRule="auto"/>
        <w:jc w:val="both"/>
        <w:rPr>
          <w:rFonts w:cstheme="minorHAnsi"/>
          <w:lang w:val="en-GB"/>
        </w:rPr>
      </w:pPr>
    </w:p>
    <w:p w:rsidR="00741079" w:rsidRPr="008D50D6" w:rsidRDefault="00741079" w:rsidP="006B2720">
      <w:pPr>
        <w:pStyle w:val="Heading1"/>
        <w:numPr>
          <w:ilvl w:val="0"/>
          <w:numId w:val="25"/>
        </w:numPr>
        <w:spacing w:before="0" w:line="240" w:lineRule="auto"/>
        <w:jc w:val="both"/>
        <w:rPr>
          <w:rFonts w:asciiTheme="minorHAnsi" w:hAnsiTheme="minorHAnsi" w:cstheme="minorHAnsi"/>
          <w:b/>
          <w:sz w:val="22"/>
          <w:lang w:val="en-GB"/>
        </w:rPr>
      </w:pPr>
      <w:bookmarkStart w:id="24" w:name="_Toc478072037"/>
      <w:r>
        <w:rPr>
          <w:rFonts w:asciiTheme="minorHAnsi" w:hAnsiTheme="minorHAnsi" w:cstheme="minorHAnsi"/>
          <w:b/>
          <w:sz w:val="22"/>
          <w:lang w:val="en-GB"/>
        </w:rPr>
        <w:t>PROVISIONAL WORK SCHEDULE (TIMETABLE)</w:t>
      </w:r>
      <w:bookmarkEnd w:id="24"/>
    </w:p>
    <w:p w:rsidR="00741079" w:rsidRDefault="00741079" w:rsidP="00741079">
      <w:pPr>
        <w:pStyle w:val="ListParagraph"/>
        <w:spacing w:after="0" w:line="240" w:lineRule="auto"/>
        <w:jc w:val="both"/>
        <w:rPr>
          <w:lang w:val="en-GB"/>
        </w:rPr>
      </w:pPr>
    </w:p>
    <w:p w:rsidR="00741079" w:rsidRDefault="000E7863" w:rsidP="00741079">
      <w:pPr>
        <w:spacing w:after="0" w:line="240" w:lineRule="auto"/>
        <w:jc w:val="both"/>
        <w:rPr>
          <w:lang w:val="en-GB"/>
        </w:rPr>
      </w:pPr>
      <w:r>
        <w:rPr>
          <w:lang w:val="en-GB"/>
        </w:rPr>
        <w:t>Below is indicative time table for the execution of the research project.</w:t>
      </w:r>
    </w:p>
    <w:p w:rsidR="000E7863" w:rsidRDefault="000E7863" w:rsidP="00741079">
      <w:pPr>
        <w:spacing w:after="0" w:line="240" w:lineRule="auto"/>
        <w:jc w:val="both"/>
        <w:rPr>
          <w:lang w:val="en-GB"/>
        </w:rPr>
      </w:pPr>
    </w:p>
    <w:p w:rsidR="000E7863" w:rsidRDefault="000E7863" w:rsidP="00741079">
      <w:pPr>
        <w:spacing w:after="0" w:line="240" w:lineRule="auto"/>
        <w:jc w:val="both"/>
        <w:rPr>
          <w:lang w:val="en-GB"/>
        </w:rPr>
      </w:pPr>
      <w:r>
        <w:rPr>
          <w:lang w:val="en-GB"/>
        </w:rPr>
        <w:t xml:space="preserve">It should be noted that already up to this point the researcher has dedicated significant time and effort to study the research topic and construct the methodology accordingly. The candidate has also initiated preliminary data collection. Based on this the </w:t>
      </w:r>
      <w:r w:rsidR="000922DF">
        <w:rPr>
          <w:lang w:val="en-GB"/>
        </w:rPr>
        <w:t>researcher</w:t>
      </w:r>
      <w:r>
        <w:rPr>
          <w:lang w:val="en-GB"/>
        </w:rPr>
        <w:t xml:space="preserve"> </w:t>
      </w:r>
      <w:r w:rsidR="000922DF">
        <w:rPr>
          <w:lang w:val="en-GB"/>
        </w:rPr>
        <w:t xml:space="preserve">believes that </w:t>
      </w:r>
      <w:r>
        <w:rPr>
          <w:lang w:val="en-GB"/>
        </w:rPr>
        <w:t xml:space="preserve">there should be no issues </w:t>
      </w:r>
      <w:r w:rsidR="00177BA1">
        <w:rPr>
          <w:lang w:val="en-GB"/>
        </w:rPr>
        <w:t>with</w:t>
      </w:r>
      <w:r>
        <w:rPr>
          <w:lang w:val="en-GB"/>
        </w:rPr>
        <w:t xml:space="preserve"> complying </w:t>
      </w:r>
      <w:r w:rsidR="000922DF">
        <w:rPr>
          <w:lang w:val="en-GB"/>
        </w:rPr>
        <w:t>to</w:t>
      </w:r>
      <w:r>
        <w:rPr>
          <w:lang w:val="en-GB"/>
        </w:rPr>
        <w:t xml:space="preserve"> the below </w:t>
      </w:r>
      <w:r w:rsidR="000922DF">
        <w:rPr>
          <w:lang w:val="en-GB"/>
        </w:rPr>
        <w:t>timeline</w:t>
      </w:r>
      <w:r w:rsidR="00547D2C">
        <w:rPr>
          <w:lang w:val="en-GB"/>
        </w:rPr>
        <w:t>.</w:t>
      </w:r>
    </w:p>
    <w:p w:rsidR="00741079" w:rsidRPr="008D50D6" w:rsidRDefault="00741079" w:rsidP="00741079">
      <w:pPr>
        <w:spacing w:after="0" w:line="240" w:lineRule="auto"/>
        <w:jc w:val="both"/>
        <w:rPr>
          <w:rFonts w:cstheme="minorHAnsi"/>
          <w:lang w:val="en-GB"/>
        </w:rPr>
      </w:pPr>
    </w:p>
    <w:p w:rsidR="000E7863" w:rsidRDefault="000E7863" w:rsidP="00FF06BA">
      <w:pPr>
        <w:spacing w:after="0" w:line="240" w:lineRule="auto"/>
        <w:jc w:val="both"/>
        <w:rPr>
          <w:lang w:val="en-GB"/>
        </w:rPr>
      </w:pPr>
      <w:r>
        <w:rPr>
          <w:lang w:val="en-GB"/>
        </w:rPr>
        <w:t xml:space="preserve">Figure </w:t>
      </w:r>
      <w:r w:rsidR="00D3252F">
        <w:rPr>
          <w:lang w:val="en-GB"/>
        </w:rPr>
        <w:t>3</w:t>
      </w:r>
      <w:r>
        <w:rPr>
          <w:lang w:val="en-GB"/>
        </w:rPr>
        <w:t>: Gantt chart for the research project</w:t>
      </w:r>
    </w:p>
    <w:p w:rsidR="001765A0" w:rsidRDefault="001765A0" w:rsidP="00FF06BA">
      <w:pPr>
        <w:spacing w:after="0" w:line="240" w:lineRule="auto"/>
        <w:jc w:val="both"/>
        <w:rPr>
          <w:lang w:val="en-GB"/>
        </w:rPr>
      </w:pPr>
    </w:p>
    <w:p w:rsidR="001765A0" w:rsidRDefault="00AF42C2" w:rsidP="00FF06BA">
      <w:pPr>
        <w:spacing w:after="0" w:line="240" w:lineRule="auto"/>
        <w:jc w:val="both"/>
        <w:rPr>
          <w:lang w:val="en-GB"/>
        </w:rPr>
      </w:pPr>
      <w:r w:rsidRPr="00AF42C2">
        <w:rPr>
          <w:noProof/>
          <w:lang w:eastAsia="sr-Latn-RS"/>
        </w:rPr>
        <w:drawing>
          <wp:inline distT="0" distB="0" distL="0" distR="0">
            <wp:extent cx="5731510" cy="1670809"/>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70809"/>
                    </a:xfrm>
                    <a:prstGeom prst="rect">
                      <a:avLst/>
                    </a:prstGeom>
                    <a:noFill/>
                    <a:ln>
                      <a:noFill/>
                    </a:ln>
                  </pic:spPr>
                </pic:pic>
              </a:graphicData>
            </a:graphic>
          </wp:inline>
        </w:drawing>
      </w:r>
    </w:p>
    <w:p w:rsidR="001765A0" w:rsidRDefault="001765A0" w:rsidP="00FF06BA">
      <w:pPr>
        <w:spacing w:after="0" w:line="240" w:lineRule="auto"/>
        <w:jc w:val="both"/>
        <w:rPr>
          <w:lang w:val="en-GB"/>
        </w:rPr>
      </w:pPr>
    </w:p>
    <w:p w:rsidR="001765A0" w:rsidRDefault="001765A0" w:rsidP="00FF06BA">
      <w:pPr>
        <w:spacing w:after="0" w:line="240" w:lineRule="auto"/>
        <w:jc w:val="both"/>
        <w:rPr>
          <w:lang w:val="en-GB"/>
        </w:rPr>
      </w:pPr>
    </w:p>
    <w:p w:rsidR="00F93297" w:rsidRPr="008D50D6" w:rsidRDefault="00F93297" w:rsidP="00FF06BA">
      <w:pPr>
        <w:spacing w:after="0" w:line="240" w:lineRule="auto"/>
        <w:jc w:val="both"/>
        <w:rPr>
          <w:lang w:val="en-GB"/>
        </w:rPr>
      </w:pPr>
      <w:r w:rsidRPr="008D50D6">
        <w:rPr>
          <w:lang w:val="en-GB"/>
        </w:rPr>
        <w:br w:type="page"/>
      </w:r>
    </w:p>
    <w:p w:rsidR="00F93297" w:rsidRPr="008D50D6" w:rsidRDefault="00741079" w:rsidP="006B2720">
      <w:pPr>
        <w:pStyle w:val="Heading1"/>
        <w:numPr>
          <w:ilvl w:val="0"/>
          <w:numId w:val="25"/>
        </w:numPr>
        <w:spacing w:before="0" w:line="240" w:lineRule="auto"/>
        <w:jc w:val="both"/>
        <w:rPr>
          <w:rFonts w:asciiTheme="minorHAnsi" w:hAnsiTheme="minorHAnsi" w:cstheme="minorHAnsi"/>
          <w:b/>
          <w:sz w:val="22"/>
          <w:lang w:val="en-GB"/>
        </w:rPr>
      </w:pPr>
      <w:bookmarkStart w:id="25" w:name="_Toc478072038"/>
      <w:r>
        <w:rPr>
          <w:rFonts w:asciiTheme="minorHAnsi" w:hAnsiTheme="minorHAnsi" w:cstheme="minorHAnsi"/>
          <w:b/>
          <w:sz w:val="22"/>
          <w:lang w:val="en-GB"/>
        </w:rPr>
        <w:lastRenderedPageBreak/>
        <w:t>REFERENCE LIST</w:t>
      </w:r>
      <w:bookmarkEnd w:id="25"/>
    </w:p>
    <w:p w:rsidR="007148B2" w:rsidRDefault="007148B2" w:rsidP="00AF42C2">
      <w:pPr>
        <w:pStyle w:val="ListParagraph"/>
        <w:spacing w:after="0" w:line="240" w:lineRule="auto"/>
        <w:contextualSpacing w:val="0"/>
        <w:rPr>
          <w:rFonts w:cstheme="minorHAnsi"/>
          <w:lang w:val="en-GB"/>
        </w:rPr>
      </w:pPr>
    </w:p>
    <w:p w:rsidR="00AF42C2" w:rsidRDefault="00AF42C2" w:rsidP="00AF42C2">
      <w:pPr>
        <w:pStyle w:val="ListParagraph"/>
        <w:spacing w:after="0" w:line="240" w:lineRule="auto"/>
        <w:contextualSpacing w:val="0"/>
        <w:rPr>
          <w:rFonts w:cstheme="minorHAnsi"/>
          <w:lang w:val="en-GB"/>
        </w:rPr>
      </w:pPr>
    </w:p>
    <w:p w:rsidR="00A120E3" w:rsidRDefault="00A120E3" w:rsidP="00AF42C2">
      <w:pPr>
        <w:pStyle w:val="Default"/>
        <w:numPr>
          <w:ilvl w:val="0"/>
          <w:numId w:val="7"/>
        </w:numPr>
        <w:rPr>
          <w:rFonts w:asciiTheme="minorHAnsi" w:hAnsiTheme="minorHAnsi" w:cstheme="minorHAnsi"/>
          <w:sz w:val="22"/>
          <w:szCs w:val="22"/>
          <w:lang w:val="en-GB"/>
        </w:rPr>
      </w:pPr>
      <w:proofErr w:type="spellStart"/>
      <w:r>
        <w:rPr>
          <w:rFonts w:asciiTheme="minorHAnsi" w:hAnsiTheme="minorHAnsi" w:cstheme="minorHAnsi"/>
          <w:sz w:val="22"/>
          <w:szCs w:val="22"/>
          <w:lang w:val="en-GB"/>
        </w:rPr>
        <w:t>Chullen</w:t>
      </w:r>
      <w:proofErr w:type="spellEnd"/>
      <w:r>
        <w:rPr>
          <w:rFonts w:asciiTheme="minorHAnsi" w:hAnsiTheme="minorHAnsi" w:cstheme="minorHAnsi"/>
          <w:sz w:val="22"/>
          <w:szCs w:val="22"/>
          <w:lang w:val="en-GB"/>
        </w:rPr>
        <w:t xml:space="preserve">, A. et al (2015) </w:t>
      </w:r>
      <w:r w:rsidRPr="00F42C33">
        <w:rPr>
          <w:rFonts w:asciiTheme="minorHAnsi" w:hAnsiTheme="minorHAnsi" w:cstheme="minorHAnsi"/>
          <w:sz w:val="22"/>
          <w:szCs w:val="22"/>
          <w:lang w:val="en-GB"/>
        </w:rPr>
        <w:t>Does consistency improve accuracy in multiple—based</w:t>
      </w:r>
      <w:r>
        <w:rPr>
          <w:rFonts w:asciiTheme="minorHAnsi" w:hAnsiTheme="minorHAnsi" w:cstheme="minorHAnsi"/>
          <w:sz w:val="22"/>
          <w:szCs w:val="22"/>
          <w:lang w:val="en-GB"/>
        </w:rPr>
        <w:t xml:space="preserve"> </w:t>
      </w:r>
      <w:r w:rsidRPr="00F42C33">
        <w:rPr>
          <w:rFonts w:asciiTheme="minorHAnsi" w:hAnsiTheme="minorHAnsi" w:cstheme="minorHAnsi"/>
          <w:sz w:val="22"/>
          <w:szCs w:val="22"/>
          <w:lang w:val="en-GB"/>
        </w:rPr>
        <w:t>valuation? [Online]</w:t>
      </w:r>
      <w:r w:rsidRPr="00F42C33">
        <w:rPr>
          <w:rFonts w:asciiTheme="minorHAnsi" w:hAnsiTheme="minorHAnsi" w:cstheme="minorHAnsi"/>
          <w:i/>
          <w:iCs/>
          <w:sz w:val="22"/>
          <w:szCs w:val="22"/>
        </w:rPr>
        <w:t xml:space="preserve">. </w:t>
      </w:r>
      <w:r w:rsidRPr="00F42C33">
        <w:rPr>
          <w:rFonts w:asciiTheme="minorHAnsi" w:hAnsiTheme="minorHAnsi" w:cstheme="minorHAnsi"/>
          <w:iCs/>
          <w:sz w:val="22"/>
          <w:szCs w:val="22"/>
        </w:rPr>
        <w:t xml:space="preserve">NELSON (University of Northampton e-library). Available at: </w:t>
      </w:r>
      <w:r>
        <w:fldChar w:fldCharType="begin"/>
      </w:r>
      <w:r>
        <w:instrText xml:space="preserve"> HYPERLINK "https://link.springer.com/article/10.1007/s11573-015-0768-2" </w:instrText>
      </w:r>
      <w:r>
        <w:fldChar w:fldCharType="separate"/>
      </w:r>
      <w:r w:rsidRPr="0082036A">
        <w:rPr>
          <w:rStyle w:val="Hyperlink"/>
          <w:rFonts w:asciiTheme="minorHAnsi" w:hAnsiTheme="minorHAnsi" w:cstheme="minorHAnsi"/>
          <w:sz w:val="22"/>
          <w:szCs w:val="22"/>
          <w:lang w:val="en-GB"/>
        </w:rPr>
        <w:t>https://link.springer.com/article/10.1007/s11573-015-0768-2</w:t>
      </w:r>
      <w:r>
        <w:rPr>
          <w:rStyle w:val="Hyperlink"/>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[Accessed: 14th</w:t>
      </w:r>
      <w:r w:rsidRPr="00F42C33">
        <w:rPr>
          <w:rFonts w:asciiTheme="minorHAnsi" w:hAnsiTheme="minorHAnsi" w:cstheme="minorHAnsi"/>
          <w:sz w:val="22"/>
          <w:szCs w:val="22"/>
          <w:lang w:val="en-GB"/>
        </w:rPr>
        <w:t xml:space="preserve"> March 2017]</w:t>
      </w:r>
    </w:p>
    <w:p w:rsidR="00A120E3" w:rsidRDefault="00A120E3" w:rsidP="00A120E3">
      <w:pPr>
        <w:pStyle w:val="Default"/>
        <w:ind w:left="720"/>
        <w:rPr>
          <w:rFonts w:asciiTheme="minorHAnsi" w:hAnsiTheme="minorHAnsi" w:cstheme="minorHAnsi"/>
          <w:sz w:val="22"/>
          <w:szCs w:val="22"/>
          <w:lang w:val="en-GB"/>
        </w:rPr>
      </w:pPr>
    </w:p>
    <w:p w:rsidR="00A120E3" w:rsidRDefault="00A120E3" w:rsidP="00AF42C2">
      <w:pPr>
        <w:pStyle w:val="Default"/>
        <w:numPr>
          <w:ilvl w:val="0"/>
          <w:numId w:val="7"/>
        </w:numPr>
        <w:rPr>
          <w:rFonts w:asciiTheme="minorHAnsi" w:hAnsiTheme="minorHAnsi" w:cstheme="minorHAnsi"/>
          <w:sz w:val="22"/>
          <w:szCs w:val="22"/>
          <w:lang w:val="en-GB"/>
        </w:rPr>
      </w:pPr>
      <w:proofErr w:type="spellStart"/>
      <w:r>
        <w:rPr>
          <w:rFonts w:asciiTheme="minorHAnsi" w:hAnsiTheme="minorHAnsi" w:cstheme="minorHAnsi"/>
          <w:sz w:val="22"/>
          <w:szCs w:val="22"/>
          <w:lang w:val="en-GB"/>
        </w:rPr>
        <w:t>Ciprian</w:t>
      </w:r>
      <w:proofErr w:type="spellEnd"/>
      <w:r>
        <w:rPr>
          <w:rFonts w:asciiTheme="minorHAnsi" w:hAnsiTheme="minorHAnsi" w:cstheme="minorHAnsi"/>
          <w:sz w:val="22"/>
          <w:szCs w:val="22"/>
          <w:lang w:val="en-GB"/>
        </w:rPr>
        <w:t>, C. (2013) I</w:t>
      </w:r>
      <w:r w:rsidRPr="00CC7F8E">
        <w:rPr>
          <w:rFonts w:asciiTheme="minorHAnsi" w:hAnsiTheme="minorHAnsi" w:cstheme="minorHAnsi"/>
          <w:sz w:val="22"/>
          <w:szCs w:val="22"/>
          <w:lang w:val="en-GB"/>
        </w:rPr>
        <w:t>nfluencing factors of valuation multiples of companies</w:t>
      </w:r>
      <w:r w:rsidRPr="00F42C33">
        <w:rPr>
          <w:rFonts w:asciiTheme="minorHAnsi" w:hAnsiTheme="minorHAnsi" w:cstheme="minorHAnsi"/>
          <w:sz w:val="22"/>
          <w:szCs w:val="22"/>
          <w:lang w:val="en-GB"/>
        </w:rPr>
        <w:t xml:space="preserve"> [Online]</w:t>
      </w:r>
      <w:r w:rsidRPr="00F42C33">
        <w:rPr>
          <w:rFonts w:asciiTheme="minorHAnsi" w:hAnsiTheme="minorHAnsi" w:cstheme="minorHAnsi"/>
          <w:i/>
          <w:iCs/>
          <w:sz w:val="22"/>
          <w:szCs w:val="22"/>
        </w:rPr>
        <w:t xml:space="preserve">. </w:t>
      </w:r>
      <w:r w:rsidRPr="00F42C33">
        <w:rPr>
          <w:rFonts w:asciiTheme="minorHAnsi" w:hAnsiTheme="minorHAnsi" w:cstheme="minorHAnsi"/>
          <w:iCs/>
          <w:sz w:val="22"/>
          <w:szCs w:val="22"/>
        </w:rPr>
        <w:t xml:space="preserve">NELSON (University of Northampton e-library). Available at: </w:t>
      </w:r>
      <w:r>
        <w:fldChar w:fldCharType="begin"/>
      </w:r>
      <w:r>
        <w:instrText xml:space="preserve"> HYPERLINK "https://search.proquest.com/docview/1494057281?accountid=12834&amp;rfr_id=info%3Axri%2Fsid%3Aprimo" </w:instrText>
      </w:r>
      <w:r>
        <w:fldChar w:fldCharType="separate"/>
      </w:r>
      <w:r w:rsidRPr="0082036A">
        <w:rPr>
          <w:rStyle w:val="Hyperlink"/>
          <w:rFonts w:asciiTheme="minorHAnsi" w:hAnsiTheme="minorHAnsi" w:cstheme="minorHAnsi"/>
          <w:iCs/>
          <w:sz w:val="22"/>
          <w:szCs w:val="22"/>
        </w:rPr>
        <w:t>https://search.proquest.com/docview/1494057281?accountid=12834&amp;rfr_id=info%3Axri%2Fsid%3Aprimo</w:t>
      </w:r>
      <w:r>
        <w:rPr>
          <w:rStyle w:val="Hyperlink"/>
          <w:rFonts w:asciiTheme="minorHAnsi" w:hAnsiTheme="minorHAnsi" w:cstheme="minorHAnsi"/>
          <w:iCs/>
          <w:sz w:val="22"/>
          <w:szCs w:val="22"/>
        </w:rPr>
        <w:fldChar w:fldCharType="end"/>
      </w:r>
      <w:r>
        <w:rPr>
          <w:rFonts w:asciiTheme="minorHAnsi" w:hAnsiTheme="minorHAnsi" w:cstheme="minorHAnsi"/>
          <w:sz w:val="22"/>
          <w:szCs w:val="22"/>
          <w:lang w:val="en-GB"/>
        </w:rPr>
        <w:t xml:space="preserve"> </w:t>
      </w:r>
      <w:r w:rsidRPr="003318FB">
        <w:rPr>
          <w:rFonts w:asciiTheme="minorHAnsi" w:hAnsiTheme="minorHAnsi" w:cstheme="minorHAnsi"/>
          <w:sz w:val="22"/>
          <w:szCs w:val="22"/>
          <w:lang w:val="en-GB"/>
        </w:rPr>
        <w:t>[Accessed: 14</w:t>
      </w:r>
      <w:r>
        <w:rPr>
          <w:rFonts w:asciiTheme="minorHAnsi" w:hAnsiTheme="minorHAnsi" w:cstheme="minorHAnsi"/>
          <w:sz w:val="22"/>
          <w:szCs w:val="22"/>
          <w:lang w:val="en-GB"/>
        </w:rPr>
        <w:t>th</w:t>
      </w:r>
      <w:r w:rsidRPr="003318FB">
        <w:rPr>
          <w:rFonts w:asciiTheme="minorHAnsi" w:hAnsiTheme="minorHAnsi" w:cstheme="minorHAnsi"/>
          <w:sz w:val="22"/>
          <w:szCs w:val="22"/>
          <w:lang w:val="en-GB"/>
        </w:rPr>
        <w:t xml:space="preserve"> March 2017]</w:t>
      </w:r>
    </w:p>
    <w:p w:rsidR="00A120E3" w:rsidRPr="00A120E3" w:rsidRDefault="00A120E3" w:rsidP="00A120E3">
      <w:pPr>
        <w:pStyle w:val="Default"/>
        <w:ind w:left="720"/>
        <w:rPr>
          <w:rFonts w:asciiTheme="minorHAnsi" w:hAnsiTheme="minorHAnsi" w:cstheme="minorHAnsi"/>
          <w:sz w:val="22"/>
          <w:szCs w:val="22"/>
          <w:lang w:val="en-GB"/>
        </w:rPr>
      </w:pPr>
    </w:p>
    <w:p w:rsidR="00A120E3" w:rsidRPr="00100CD7" w:rsidRDefault="00A120E3" w:rsidP="00AF42C2">
      <w:pPr>
        <w:pStyle w:val="Default"/>
        <w:numPr>
          <w:ilvl w:val="0"/>
          <w:numId w:val="7"/>
        </w:numPr>
        <w:rPr>
          <w:rFonts w:asciiTheme="minorHAnsi" w:hAnsiTheme="minorHAnsi" w:cstheme="minorHAnsi"/>
          <w:sz w:val="22"/>
          <w:szCs w:val="22"/>
          <w:lang w:val="en-GB"/>
        </w:rPr>
      </w:pPr>
      <w:r>
        <w:rPr>
          <w:rFonts w:asciiTheme="minorHAnsi" w:hAnsiTheme="minorHAnsi" w:cstheme="minorHAnsi"/>
          <w:sz w:val="22"/>
          <w:szCs w:val="22"/>
        </w:rPr>
        <w:t>Creswell, J. W. (2009)</w:t>
      </w:r>
      <w:r w:rsidRPr="001857AC">
        <w:rPr>
          <w:rFonts w:asciiTheme="minorHAnsi" w:hAnsiTheme="minorHAnsi" w:cstheme="minorHAnsi"/>
          <w:sz w:val="22"/>
          <w:szCs w:val="22"/>
        </w:rPr>
        <w:t xml:space="preserve"> </w:t>
      </w:r>
      <w:r w:rsidRPr="001857AC">
        <w:rPr>
          <w:rFonts w:asciiTheme="minorHAnsi" w:hAnsiTheme="minorHAnsi" w:cstheme="minorHAnsi"/>
          <w:i/>
          <w:iCs/>
          <w:sz w:val="22"/>
          <w:szCs w:val="22"/>
        </w:rPr>
        <w:t>Research design: Qualitative, quantitative, and mixed methods approaches</w:t>
      </w:r>
      <w:r>
        <w:rPr>
          <w:rFonts w:asciiTheme="minorHAnsi" w:hAnsiTheme="minorHAnsi" w:cstheme="minorHAnsi"/>
          <w:i/>
          <w:iCs/>
          <w:sz w:val="22"/>
          <w:szCs w:val="22"/>
        </w:rPr>
        <w:t xml:space="preserve">, 4th Edition </w:t>
      </w:r>
      <w:r w:rsidRPr="001857AC">
        <w:rPr>
          <w:rFonts w:asciiTheme="minorHAnsi" w:hAnsiTheme="minorHAnsi" w:cstheme="minorHAnsi"/>
          <w:sz w:val="22"/>
          <w:szCs w:val="22"/>
          <w:lang w:val="en-GB"/>
        </w:rPr>
        <w:t>[Online]</w:t>
      </w:r>
      <w:r w:rsidRPr="001857AC">
        <w:rPr>
          <w:rFonts w:asciiTheme="minorHAnsi" w:hAnsiTheme="minorHAnsi" w:cstheme="minorHAnsi"/>
          <w:i/>
          <w:iCs/>
          <w:sz w:val="22"/>
          <w:szCs w:val="22"/>
        </w:rPr>
        <w:t xml:space="preserve">. </w:t>
      </w:r>
      <w:r w:rsidRPr="001857AC">
        <w:rPr>
          <w:rFonts w:asciiTheme="minorHAnsi" w:hAnsiTheme="minorHAnsi" w:cstheme="minorHAnsi"/>
          <w:sz w:val="22"/>
          <w:szCs w:val="22"/>
        </w:rPr>
        <w:t>Thousand Oaks, CA: Sag</w:t>
      </w:r>
      <w:r>
        <w:rPr>
          <w:rFonts w:asciiTheme="minorHAnsi" w:hAnsiTheme="minorHAnsi" w:cstheme="minorHAnsi"/>
          <w:sz w:val="22"/>
          <w:szCs w:val="22"/>
        </w:rPr>
        <w:t xml:space="preserve">e. </w:t>
      </w:r>
      <w:r w:rsidRPr="001857AC">
        <w:rPr>
          <w:rFonts w:asciiTheme="minorHAnsi" w:hAnsiTheme="minorHAnsi" w:cstheme="minorHAnsi"/>
          <w:sz w:val="22"/>
          <w:szCs w:val="22"/>
        </w:rPr>
        <w:t>Available at: Academia.edu</w:t>
      </w:r>
      <w:r>
        <w:rPr>
          <w:rFonts w:asciiTheme="minorHAnsi" w:hAnsiTheme="minorHAnsi" w:cstheme="minorHAnsi"/>
          <w:sz w:val="22"/>
          <w:szCs w:val="22"/>
        </w:rPr>
        <w:t xml:space="preserve"> </w:t>
      </w:r>
      <w:hyperlink r:id="rId11" w:history="1">
        <w:r w:rsidRPr="00D22CA1">
          <w:rPr>
            <w:rStyle w:val="Hyperlink"/>
            <w:rFonts w:asciiTheme="minorHAnsi" w:hAnsiTheme="minorHAnsi" w:cstheme="minorHAnsi"/>
            <w:sz w:val="22"/>
            <w:szCs w:val="22"/>
          </w:rPr>
          <w:t>https://www.academia.edu/29332705/John_W._Creswell_Research_Design_Qualitative_Quantitative_and_Mixed_Methods_Approaches_SAGE_Publications_Inc_2013_</w:t>
        </w:r>
      </w:hyperlink>
      <w:r>
        <w:rPr>
          <w:rFonts w:asciiTheme="minorHAnsi" w:hAnsiTheme="minorHAnsi" w:cstheme="minorHAnsi"/>
          <w:sz w:val="22"/>
          <w:szCs w:val="22"/>
        </w:rPr>
        <w:t xml:space="preserve"> </w:t>
      </w:r>
      <w:r w:rsidRPr="001857AC">
        <w:rPr>
          <w:rFonts w:asciiTheme="minorHAnsi" w:hAnsiTheme="minorHAnsi" w:cstheme="minorHAnsi"/>
          <w:sz w:val="22"/>
          <w:szCs w:val="22"/>
          <w:lang w:val="en-GB"/>
        </w:rPr>
        <w:t>[</w:t>
      </w:r>
      <w:r>
        <w:rPr>
          <w:rFonts w:asciiTheme="minorHAnsi" w:hAnsiTheme="minorHAnsi" w:cstheme="minorHAnsi"/>
          <w:sz w:val="22"/>
          <w:szCs w:val="22"/>
          <w:lang w:val="en-GB"/>
        </w:rPr>
        <w:t>Accessed: 21st March 2017</w:t>
      </w:r>
      <w:r w:rsidRPr="001857AC">
        <w:rPr>
          <w:rFonts w:asciiTheme="minorHAnsi" w:hAnsiTheme="minorHAnsi" w:cstheme="minorHAnsi"/>
          <w:sz w:val="22"/>
          <w:szCs w:val="22"/>
          <w:lang w:val="en-GB"/>
        </w:rPr>
        <w:t>]</w:t>
      </w:r>
    </w:p>
    <w:p w:rsidR="00A120E3" w:rsidRPr="00A120E3" w:rsidRDefault="00A120E3" w:rsidP="00A120E3">
      <w:pPr>
        <w:pStyle w:val="Default"/>
        <w:ind w:left="720"/>
        <w:rPr>
          <w:rFonts w:asciiTheme="minorHAnsi" w:hAnsiTheme="minorHAnsi" w:cstheme="minorHAnsi"/>
          <w:sz w:val="22"/>
          <w:szCs w:val="22"/>
          <w:lang w:val="en-GB"/>
        </w:rPr>
      </w:pPr>
    </w:p>
    <w:p w:rsidR="00A120E3" w:rsidRPr="00D0616E" w:rsidRDefault="00A120E3" w:rsidP="00AF42C2">
      <w:pPr>
        <w:pStyle w:val="Default"/>
        <w:numPr>
          <w:ilvl w:val="0"/>
          <w:numId w:val="7"/>
        </w:numPr>
        <w:rPr>
          <w:rFonts w:asciiTheme="minorHAnsi" w:hAnsiTheme="minorHAnsi" w:cstheme="minorHAnsi"/>
          <w:sz w:val="22"/>
          <w:szCs w:val="22"/>
          <w:lang w:val="en-GB"/>
        </w:rPr>
      </w:pPr>
      <w:proofErr w:type="spellStart"/>
      <w:r w:rsidRPr="00D0616E">
        <w:rPr>
          <w:rFonts w:asciiTheme="minorHAnsi" w:hAnsiTheme="minorHAnsi" w:cstheme="minorHAnsi"/>
          <w:sz w:val="22"/>
          <w:lang w:val="en-GB"/>
        </w:rPr>
        <w:t>Damodaran</w:t>
      </w:r>
      <w:proofErr w:type="spellEnd"/>
      <w:r w:rsidRPr="00D0616E">
        <w:rPr>
          <w:rFonts w:asciiTheme="minorHAnsi" w:hAnsiTheme="minorHAnsi" w:cstheme="minorHAnsi"/>
          <w:sz w:val="22"/>
          <w:lang w:val="en-GB"/>
        </w:rPr>
        <w:t xml:space="preserve">, A. (2011) </w:t>
      </w:r>
      <w:proofErr w:type="gramStart"/>
      <w:r w:rsidRPr="00D0616E">
        <w:rPr>
          <w:rFonts w:asciiTheme="minorHAnsi" w:hAnsiTheme="minorHAnsi" w:cstheme="minorHAnsi"/>
          <w:sz w:val="22"/>
          <w:lang w:val="en-GB"/>
        </w:rPr>
        <w:t>The</w:t>
      </w:r>
      <w:proofErr w:type="gramEnd"/>
      <w:r w:rsidRPr="00D0616E">
        <w:rPr>
          <w:rFonts w:asciiTheme="minorHAnsi" w:hAnsiTheme="minorHAnsi" w:cstheme="minorHAnsi"/>
          <w:sz w:val="22"/>
          <w:lang w:val="en-GB"/>
        </w:rPr>
        <w:t xml:space="preserve"> Little Book of Valuation: How to Value a Company, Pick a Stock and Profit [Online]. Kindle. New Jersey: John Wiley &amp; sons, Inc.</w:t>
      </w:r>
      <w:r w:rsidRPr="00D0616E">
        <w:rPr>
          <w:rFonts w:asciiTheme="minorHAnsi" w:hAnsiTheme="minorHAnsi" w:cstheme="minorHAnsi"/>
          <w:sz w:val="22"/>
        </w:rPr>
        <w:t xml:space="preserve"> </w:t>
      </w:r>
      <w:r w:rsidRPr="00D0616E">
        <w:rPr>
          <w:rFonts w:asciiTheme="minorHAnsi" w:hAnsiTheme="minorHAnsi" w:cstheme="minorHAnsi"/>
          <w:sz w:val="22"/>
          <w:lang w:val="en-GB"/>
        </w:rPr>
        <w:t>Available from Amazon.com [Accessed 16th March 2017].</w:t>
      </w:r>
    </w:p>
    <w:p w:rsidR="00A120E3" w:rsidRPr="00A120E3" w:rsidRDefault="00A120E3" w:rsidP="00A120E3">
      <w:pPr>
        <w:pStyle w:val="Default"/>
        <w:ind w:left="720"/>
        <w:rPr>
          <w:rFonts w:asciiTheme="minorHAnsi" w:hAnsiTheme="minorHAnsi" w:cstheme="minorHAnsi"/>
          <w:sz w:val="20"/>
          <w:szCs w:val="22"/>
          <w:lang w:val="en-GB"/>
        </w:rPr>
      </w:pPr>
    </w:p>
    <w:p w:rsidR="00A120E3" w:rsidRPr="00CC7F8E" w:rsidRDefault="00A120E3" w:rsidP="00AF42C2">
      <w:pPr>
        <w:pStyle w:val="Default"/>
        <w:numPr>
          <w:ilvl w:val="0"/>
          <w:numId w:val="7"/>
        </w:numPr>
        <w:rPr>
          <w:rFonts w:asciiTheme="minorHAnsi" w:hAnsiTheme="minorHAnsi" w:cstheme="minorHAnsi"/>
          <w:sz w:val="20"/>
          <w:szCs w:val="22"/>
          <w:lang w:val="en-GB"/>
        </w:rPr>
      </w:pPr>
      <w:r w:rsidRPr="00CC7F8E">
        <w:rPr>
          <w:rFonts w:asciiTheme="minorHAnsi" w:hAnsiTheme="minorHAnsi" w:cstheme="minorHAnsi"/>
          <w:sz w:val="22"/>
          <w:lang w:val="en-GB"/>
        </w:rPr>
        <w:t>Global Valuation Group (2003) Valuation multiples - the link between valuation multiples and value drivers -growth, return on capital, margins. ... [Online]</w:t>
      </w:r>
      <w:r w:rsidRPr="00CC7F8E">
        <w:rPr>
          <w:rFonts w:asciiTheme="minorHAnsi" w:hAnsiTheme="minorHAnsi" w:cstheme="minorHAnsi"/>
          <w:i/>
          <w:iCs/>
          <w:sz w:val="22"/>
        </w:rPr>
        <w:t>.</w:t>
      </w:r>
      <w:r w:rsidRPr="00CC7F8E">
        <w:rPr>
          <w:rFonts w:asciiTheme="minorHAnsi" w:hAnsiTheme="minorHAnsi" w:cstheme="minorHAnsi"/>
          <w:sz w:val="22"/>
        </w:rPr>
        <w:t xml:space="preserve"> Available at: </w:t>
      </w:r>
      <w:r>
        <w:fldChar w:fldCharType="begin"/>
      </w:r>
      <w:r>
        <w:instrText xml:space="preserve"> HYPERLINK "http://pages.stern.nyu.edu/~ekerschn/pdfs/emknew/EMK%20NYU%20S07%20Valuation%20-%20Multiples%20and%20EV%20Value%20Drivers.pdf" </w:instrText>
      </w:r>
      <w:r>
        <w:fldChar w:fldCharType="separate"/>
      </w:r>
      <w:r w:rsidRPr="00CC7F8E">
        <w:rPr>
          <w:rStyle w:val="Hyperlink"/>
          <w:rFonts w:asciiTheme="minorHAnsi" w:hAnsiTheme="minorHAnsi" w:cstheme="minorHAnsi"/>
          <w:sz w:val="22"/>
          <w:lang w:val="en-GB"/>
        </w:rPr>
        <w:t>http://pages.stern.nyu.edu/~ekerschn/pdfs/emknew/EMK%20NYU%20S07%20Valuation%20-%20Multiples%20and%20EV%20Value%20Drivers.pdf</w:t>
      </w:r>
      <w:r>
        <w:rPr>
          <w:rStyle w:val="Hyperlink"/>
          <w:rFonts w:asciiTheme="minorHAnsi" w:hAnsiTheme="minorHAnsi" w:cstheme="minorHAnsi"/>
          <w:sz w:val="22"/>
          <w:lang w:val="en-GB"/>
        </w:rPr>
        <w:fldChar w:fldCharType="end"/>
      </w:r>
      <w:r w:rsidRPr="00CC7F8E">
        <w:rPr>
          <w:rFonts w:asciiTheme="minorHAnsi" w:hAnsiTheme="minorHAnsi" w:cstheme="minorHAnsi"/>
          <w:sz w:val="22"/>
          <w:lang w:val="en-GB"/>
        </w:rPr>
        <w:t xml:space="preserve"> [Accessed: 15th March 2017]</w:t>
      </w:r>
    </w:p>
    <w:p w:rsidR="00A120E3" w:rsidRDefault="00A120E3" w:rsidP="00A120E3">
      <w:pPr>
        <w:pStyle w:val="Default"/>
        <w:ind w:left="720"/>
        <w:rPr>
          <w:rFonts w:asciiTheme="minorHAnsi" w:hAnsiTheme="minorHAnsi" w:cstheme="minorHAnsi"/>
          <w:sz w:val="22"/>
          <w:szCs w:val="22"/>
          <w:lang w:val="en-GB"/>
        </w:rPr>
      </w:pPr>
    </w:p>
    <w:p w:rsidR="00A120E3" w:rsidRDefault="00A120E3" w:rsidP="00AF42C2">
      <w:pPr>
        <w:pStyle w:val="Default"/>
        <w:numPr>
          <w:ilvl w:val="0"/>
          <w:numId w:val="7"/>
        </w:numPr>
        <w:rPr>
          <w:rFonts w:asciiTheme="minorHAnsi" w:hAnsiTheme="minorHAnsi" w:cstheme="minorHAnsi"/>
          <w:sz w:val="22"/>
          <w:szCs w:val="22"/>
          <w:lang w:val="en-GB"/>
        </w:rPr>
      </w:pPr>
      <w:proofErr w:type="spellStart"/>
      <w:r w:rsidRPr="00B219B5">
        <w:rPr>
          <w:rFonts w:asciiTheme="minorHAnsi" w:hAnsiTheme="minorHAnsi" w:cstheme="minorHAnsi"/>
          <w:sz w:val="22"/>
          <w:szCs w:val="22"/>
          <w:lang w:val="en-GB"/>
        </w:rPr>
        <w:t>Koller</w:t>
      </w:r>
      <w:proofErr w:type="spellEnd"/>
      <w:r>
        <w:rPr>
          <w:rFonts w:asciiTheme="minorHAnsi" w:hAnsiTheme="minorHAnsi" w:cstheme="minorHAnsi"/>
          <w:sz w:val="22"/>
          <w:szCs w:val="22"/>
          <w:lang w:val="en-GB"/>
        </w:rPr>
        <w:t>, R.</w:t>
      </w:r>
      <w:r w:rsidRPr="00B219B5">
        <w:rPr>
          <w:rFonts w:asciiTheme="minorHAnsi" w:hAnsiTheme="minorHAnsi" w:cstheme="minorHAnsi"/>
          <w:sz w:val="22"/>
          <w:szCs w:val="22"/>
          <w:lang w:val="en-GB"/>
        </w:rPr>
        <w:t xml:space="preserve"> et al. (2010) Valuation – measuring and managing the value of companies, 5</w:t>
      </w:r>
      <w:r w:rsidRPr="00B219B5">
        <w:rPr>
          <w:rFonts w:asciiTheme="minorHAnsi" w:hAnsiTheme="minorHAnsi" w:cstheme="minorHAnsi"/>
          <w:sz w:val="22"/>
          <w:szCs w:val="22"/>
          <w:vertAlign w:val="superscript"/>
          <w:lang w:val="en-GB"/>
        </w:rPr>
        <w:t>th</w:t>
      </w:r>
      <w:r w:rsidRPr="00B219B5">
        <w:rPr>
          <w:rFonts w:asciiTheme="minorHAnsi" w:hAnsiTheme="minorHAnsi" w:cstheme="minorHAnsi"/>
          <w:sz w:val="22"/>
          <w:szCs w:val="22"/>
          <w:lang w:val="en-GB"/>
        </w:rPr>
        <w:t xml:space="preserve"> Edition.  </w:t>
      </w:r>
      <w:r>
        <w:rPr>
          <w:rFonts w:asciiTheme="minorHAnsi" w:hAnsiTheme="minorHAnsi" w:cstheme="minorHAnsi"/>
          <w:sz w:val="22"/>
          <w:szCs w:val="22"/>
          <w:lang w:val="en-GB"/>
        </w:rPr>
        <w:t>New Jersey: John Wiley &amp; sons, Inc.</w:t>
      </w:r>
    </w:p>
    <w:p w:rsidR="00A120E3" w:rsidRPr="00A120E3" w:rsidRDefault="00A120E3" w:rsidP="00A120E3">
      <w:pPr>
        <w:pStyle w:val="Default"/>
        <w:ind w:left="720"/>
        <w:rPr>
          <w:rFonts w:asciiTheme="minorHAnsi" w:hAnsiTheme="minorHAnsi" w:cstheme="minorHAnsi"/>
          <w:sz w:val="20"/>
          <w:szCs w:val="22"/>
          <w:lang w:val="en-GB"/>
        </w:rPr>
      </w:pPr>
    </w:p>
    <w:p w:rsidR="00A120E3" w:rsidRPr="00CC7F8E" w:rsidRDefault="00A120E3" w:rsidP="00AF42C2">
      <w:pPr>
        <w:pStyle w:val="Default"/>
        <w:numPr>
          <w:ilvl w:val="0"/>
          <w:numId w:val="7"/>
        </w:numPr>
        <w:rPr>
          <w:rFonts w:asciiTheme="minorHAnsi" w:hAnsiTheme="minorHAnsi" w:cstheme="minorHAnsi"/>
          <w:sz w:val="20"/>
          <w:szCs w:val="22"/>
          <w:lang w:val="en-GB"/>
        </w:rPr>
      </w:pPr>
      <w:r w:rsidRPr="00CC7F8E">
        <w:rPr>
          <w:rFonts w:asciiTheme="minorHAnsi" w:hAnsiTheme="minorHAnsi" w:cstheme="minorHAnsi"/>
          <w:sz w:val="22"/>
          <w:lang w:val="en-GB"/>
        </w:rPr>
        <w:t>Liu, J. et al. (2001) Equity valuations using multiples [Online]</w:t>
      </w:r>
      <w:r w:rsidRPr="00CC7F8E">
        <w:rPr>
          <w:rFonts w:asciiTheme="minorHAnsi" w:hAnsiTheme="minorHAnsi" w:cstheme="minorHAnsi"/>
          <w:i/>
          <w:iCs/>
          <w:sz w:val="22"/>
        </w:rPr>
        <w:t>.</w:t>
      </w:r>
      <w:r w:rsidRPr="00CC7F8E">
        <w:rPr>
          <w:rFonts w:asciiTheme="minorHAnsi" w:hAnsiTheme="minorHAnsi" w:cstheme="minorHAnsi"/>
          <w:sz w:val="22"/>
        </w:rPr>
        <w:t xml:space="preserve"> Available at: </w:t>
      </w:r>
      <w:r>
        <w:fldChar w:fldCharType="begin"/>
      </w:r>
      <w:r>
        <w:instrText xml:space="preserve"> HYPERLINK "https://www0.gsb.columbia.edu/mygsb/faculty/research/pubfiles/318/Equity_Valuation_Using_Multiples.pdf" </w:instrText>
      </w:r>
      <w:r>
        <w:fldChar w:fldCharType="separate"/>
      </w:r>
      <w:r w:rsidRPr="00CC7F8E">
        <w:rPr>
          <w:rStyle w:val="Hyperlink"/>
          <w:rFonts w:asciiTheme="minorHAnsi" w:hAnsiTheme="minorHAnsi" w:cstheme="minorHAnsi"/>
          <w:sz w:val="22"/>
        </w:rPr>
        <w:t>https://www0.gsb.columbia.edu/mygsb/faculty/research/pubfiles/318/Equity_Valuation_Using_Multiples.pdf</w:t>
      </w:r>
      <w:r>
        <w:rPr>
          <w:rStyle w:val="Hyperlink"/>
          <w:rFonts w:asciiTheme="minorHAnsi" w:hAnsiTheme="minorHAnsi" w:cstheme="minorHAnsi"/>
          <w:sz w:val="22"/>
        </w:rPr>
        <w:fldChar w:fldCharType="end"/>
      </w:r>
      <w:r w:rsidRPr="00CC7F8E">
        <w:rPr>
          <w:rFonts w:asciiTheme="minorHAnsi" w:hAnsiTheme="minorHAnsi" w:cstheme="minorHAnsi"/>
          <w:sz w:val="20"/>
          <w:szCs w:val="22"/>
          <w:lang w:val="en-GB"/>
        </w:rPr>
        <w:t xml:space="preserve">  </w:t>
      </w:r>
      <w:r w:rsidRPr="00CC7F8E">
        <w:rPr>
          <w:rFonts w:asciiTheme="minorHAnsi" w:hAnsiTheme="minorHAnsi" w:cstheme="minorHAnsi"/>
          <w:sz w:val="22"/>
          <w:lang w:val="en-GB"/>
        </w:rPr>
        <w:t>[Accessed: 15th March 2017]</w:t>
      </w:r>
    </w:p>
    <w:p w:rsidR="00A120E3" w:rsidRDefault="00A120E3" w:rsidP="00A120E3">
      <w:pPr>
        <w:pStyle w:val="Default"/>
        <w:ind w:left="720"/>
        <w:rPr>
          <w:rFonts w:asciiTheme="minorHAnsi" w:hAnsiTheme="minorHAnsi" w:cstheme="minorHAnsi"/>
          <w:sz w:val="22"/>
          <w:szCs w:val="22"/>
          <w:lang w:val="en-GB"/>
        </w:rPr>
      </w:pPr>
    </w:p>
    <w:p w:rsidR="00A120E3" w:rsidRDefault="00A120E3" w:rsidP="00AF42C2">
      <w:pPr>
        <w:pStyle w:val="Default"/>
        <w:numPr>
          <w:ilvl w:val="0"/>
          <w:numId w:val="7"/>
        </w:numPr>
        <w:rPr>
          <w:rFonts w:asciiTheme="minorHAnsi" w:hAnsiTheme="minorHAnsi" w:cstheme="minorHAnsi"/>
          <w:sz w:val="22"/>
          <w:szCs w:val="22"/>
          <w:lang w:val="en-GB"/>
        </w:rPr>
      </w:pPr>
      <w:proofErr w:type="spellStart"/>
      <w:r w:rsidRPr="00F16216">
        <w:rPr>
          <w:rFonts w:asciiTheme="minorHAnsi" w:hAnsiTheme="minorHAnsi" w:cstheme="minorHAnsi"/>
          <w:sz w:val="22"/>
          <w:szCs w:val="22"/>
          <w:lang w:val="en-GB"/>
        </w:rPr>
        <w:t>Palepu</w:t>
      </w:r>
      <w:proofErr w:type="spellEnd"/>
      <w:r w:rsidRPr="00F16216">
        <w:rPr>
          <w:rFonts w:asciiTheme="minorHAnsi" w:hAnsiTheme="minorHAnsi" w:cstheme="minorHAnsi"/>
          <w:sz w:val="22"/>
          <w:szCs w:val="22"/>
          <w:lang w:val="en-GB"/>
        </w:rPr>
        <w:t>, K. and Healy M. (2008) Business Analysis and Valuat</w:t>
      </w:r>
      <w:r>
        <w:rPr>
          <w:rFonts w:asciiTheme="minorHAnsi" w:hAnsiTheme="minorHAnsi" w:cstheme="minorHAnsi"/>
          <w:sz w:val="22"/>
          <w:szCs w:val="22"/>
          <w:lang w:val="en-GB"/>
        </w:rPr>
        <w:t>ion, 4</w:t>
      </w:r>
      <w:r w:rsidRPr="00F16216">
        <w:rPr>
          <w:rFonts w:asciiTheme="minorHAnsi" w:hAnsiTheme="minorHAnsi" w:cstheme="minorHAnsi"/>
          <w:sz w:val="22"/>
          <w:szCs w:val="22"/>
          <w:vertAlign w:val="superscript"/>
          <w:lang w:val="en-GB"/>
        </w:rPr>
        <w:t>th</w:t>
      </w:r>
      <w:r>
        <w:rPr>
          <w:rFonts w:asciiTheme="minorHAnsi" w:hAnsiTheme="minorHAnsi" w:cstheme="minorHAnsi"/>
          <w:sz w:val="22"/>
          <w:szCs w:val="22"/>
          <w:lang w:val="en-GB"/>
        </w:rPr>
        <w:t xml:space="preserve"> edition: Using Financial Statements. Mason, OH: Thompson higher Education. </w:t>
      </w:r>
    </w:p>
    <w:p w:rsidR="00A120E3" w:rsidRDefault="00A120E3" w:rsidP="00A120E3">
      <w:pPr>
        <w:pStyle w:val="Default"/>
        <w:ind w:left="720"/>
        <w:rPr>
          <w:rFonts w:asciiTheme="minorHAnsi" w:hAnsiTheme="minorHAnsi" w:cstheme="minorHAnsi"/>
          <w:sz w:val="22"/>
          <w:szCs w:val="22"/>
          <w:lang w:val="en-GB"/>
        </w:rPr>
      </w:pPr>
    </w:p>
    <w:p w:rsidR="00A120E3" w:rsidRDefault="00A120E3" w:rsidP="00AF42C2">
      <w:pPr>
        <w:pStyle w:val="Default"/>
        <w:numPr>
          <w:ilvl w:val="0"/>
          <w:numId w:val="7"/>
        </w:numPr>
        <w:rPr>
          <w:rFonts w:asciiTheme="minorHAnsi" w:hAnsiTheme="minorHAnsi" w:cstheme="minorHAnsi"/>
          <w:sz w:val="22"/>
          <w:szCs w:val="22"/>
          <w:lang w:val="en-GB"/>
        </w:rPr>
      </w:pPr>
      <w:r w:rsidRPr="00BF1B4B">
        <w:rPr>
          <w:rFonts w:asciiTheme="minorHAnsi" w:hAnsiTheme="minorHAnsi" w:cstheme="minorHAnsi"/>
          <w:sz w:val="22"/>
          <w:szCs w:val="22"/>
          <w:lang w:val="en-GB"/>
        </w:rPr>
        <w:t>Pratt, </w:t>
      </w:r>
      <w:r>
        <w:rPr>
          <w:rFonts w:asciiTheme="minorHAnsi" w:hAnsiTheme="minorHAnsi" w:cstheme="minorHAnsi"/>
          <w:sz w:val="22"/>
          <w:szCs w:val="22"/>
          <w:lang w:val="en-GB"/>
        </w:rPr>
        <w:t>S. and</w:t>
      </w:r>
      <w:r w:rsidRPr="00BF1B4B">
        <w:rPr>
          <w:rFonts w:asciiTheme="minorHAnsi" w:hAnsiTheme="minorHAnsi" w:cstheme="minorHAnsi"/>
          <w:sz w:val="22"/>
          <w:szCs w:val="22"/>
          <w:lang w:val="en-GB"/>
        </w:rPr>
        <w:t xml:space="preserve"> Grabowski, </w:t>
      </w:r>
      <w:r>
        <w:rPr>
          <w:rFonts w:asciiTheme="minorHAnsi" w:hAnsiTheme="minorHAnsi" w:cstheme="minorHAnsi"/>
          <w:sz w:val="22"/>
          <w:szCs w:val="22"/>
          <w:lang w:val="en-GB"/>
        </w:rPr>
        <w:t>R. (2010) C</w:t>
      </w:r>
      <w:r w:rsidRPr="00BF1B4B">
        <w:rPr>
          <w:rFonts w:asciiTheme="minorHAnsi" w:hAnsiTheme="minorHAnsi" w:cstheme="minorHAnsi"/>
          <w:sz w:val="22"/>
          <w:szCs w:val="22"/>
          <w:lang w:val="en-GB"/>
        </w:rPr>
        <w:t>ost of Capital: Applications and Examples</w:t>
      </w:r>
      <w:r>
        <w:rPr>
          <w:rFonts w:asciiTheme="minorHAnsi" w:hAnsiTheme="minorHAnsi" w:cstheme="minorHAnsi"/>
          <w:sz w:val="22"/>
          <w:szCs w:val="22"/>
          <w:lang w:val="en-GB"/>
        </w:rPr>
        <w:t>, 4</w:t>
      </w:r>
      <w:r w:rsidRPr="00BF1B4B">
        <w:rPr>
          <w:rFonts w:asciiTheme="minorHAnsi" w:hAnsiTheme="minorHAnsi" w:cstheme="minorHAnsi"/>
          <w:sz w:val="22"/>
          <w:szCs w:val="22"/>
          <w:vertAlign w:val="superscript"/>
          <w:lang w:val="en-GB"/>
        </w:rPr>
        <w:t>th</w:t>
      </w:r>
      <w:r>
        <w:rPr>
          <w:rFonts w:asciiTheme="minorHAnsi" w:hAnsiTheme="minorHAnsi" w:cstheme="minorHAnsi"/>
          <w:sz w:val="22"/>
          <w:szCs w:val="22"/>
          <w:lang w:val="en-GB"/>
        </w:rPr>
        <w:t xml:space="preserve"> Edition </w:t>
      </w:r>
      <w:r w:rsidRPr="008759C4">
        <w:rPr>
          <w:rFonts w:asciiTheme="minorHAnsi" w:hAnsiTheme="minorHAnsi" w:cstheme="minorHAnsi"/>
          <w:sz w:val="22"/>
          <w:szCs w:val="22"/>
          <w:lang w:val="en-GB"/>
        </w:rPr>
        <w:t>[Online]</w:t>
      </w:r>
      <w:r w:rsidRPr="008759C4">
        <w:rPr>
          <w:rFonts w:asciiTheme="minorHAnsi" w:hAnsiTheme="minorHAnsi" w:cstheme="minorHAnsi"/>
          <w:i/>
          <w:iCs/>
          <w:sz w:val="22"/>
          <w:szCs w:val="22"/>
        </w:rPr>
        <w:t>.</w:t>
      </w:r>
      <w:r>
        <w:rPr>
          <w:rFonts w:asciiTheme="minorHAnsi" w:hAnsiTheme="minorHAnsi" w:cstheme="minorHAnsi"/>
          <w:i/>
          <w:iCs/>
          <w:sz w:val="22"/>
          <w:szCs w:val="22"/>
        </w:rPr>
        <w:t xml:space="preserve"> </w:t>
      </w:r>
      <w:r>
        <w:rPr>
          <w:rFonts w:asciiTheme="minorHAnsi" w:hAnsiTheme="minorHAnsi" w:cstheme="minorHAnsi"/>
          <w:iCs/>
          <w:sz w:val="22"/>
          <w:szCs w:val="22"/>
        </w:rPr>
        <w:t xml:space="preserve">NELSON (University of Northampton e-library). Available at: </w:t>
      </w:r>
      <w:r>
        <w:fldChar w:fldCharType="begin"/>
      </w:r>
      <w:r>
        <w:instrText xml:space="preserve"> HYPERLINK "http://ebookcentral.proquest.com/lib/northampton/reader.action?docID=624423" </w:instrText>
      </w:r>
      <w:r>
        <w:fldChar w:fldCharType="separate"/>
      </w:r>
      <w:r w:rsidRPr="00D22CA1">
        <w:rPr>
          <w:rStyle w:val="Hyperlink"/>
          <w:rFonts w:asciiTheme="minorHAnsi" w:hAnsiTheme="minorHAnsi" w:cstheme="minorHAnsi"/>
          <w:iCs/>
          <w:sz w:val="22"/>
          <w:szCs w:val="22"/>
        </w:rPr>
        <w:t>http://ebookcentral.proquest.com/lib/northampton/reader.action?docID=624423#</w:t>
      </w:r>
      <w:r>
        <w:rPr>
          <w:rStyle w:val="Hyperlink"/>
          <w:rFonts w:asciiTheme="minorHAnsi" w:hAnsiTheme="minorHAnsi" w:cstheme="minorHAnsi"/>
          <w:iCs/>
          <w:sz w:val="22"/>
          <w:szCs w:val="22"/>
        </w:rPr>
        <w:fldChar w:fldCharType="end"/>
      </w:r>
      <w:r>
        <w:rPr>
          <w:rFonts w:asciiTheme="minorHAnsi" w:hAnsiTheme="minorHAnsi" w:cstheme="minorHAnsi"/>
          <w:iCs/>
          <w:sz w:val="22"/>
          <w:szCs w:val="22"/>
        </w:rPr>
        <w:t xml:space="preserve"> </w:t>
      </w:r>
      <w:r w:rsidRPr="003A2E99">
        <w:rPr>
          <w:rFonts w:asciiTheme="minorHAnsi" w:hAnsiTheme="minorHAnsi" w:cstheme="minorHAnsi"/>
          <w:sz w:val="22"/>
          <w:szCs w:val="22"/>
          <w:lang w:val="en-GB"/>
        </w:rPr>
        <w:t>[Accessed: 2</w:t>
      </w:r>
      <w:r w:rsidR="00D41B65">
        <w:rPr>
          <w:rFonts w:asciiTheme="minorHAnsi" w:hAnsiTheme="minorHAnsi" w:cstheme="minorHAnsi"/>
          <w:sz w:val="22"/>
          <w:szCs w:val="22"/>
          <w:lang w:val="en-GB"/>
        </w:rPr>
        <w:t>1st</w:t>
      </w:r>
      <w:r w:rsidRPr="003A2E99">
        <w:rPr>
          <w:rFonts w:asciiTheme="minorHAnsi" w:hAnsiTheme="minorHAnsi" w:cstheme="minorHAnsi"/>
          <w:sz w:val="22"/>
          <w:szCs w:val="22"/>
          <w:lang w:val="en-GB"/>
        </w:rPr>
        <w:t xml:space="preserve"> March 2017]</w:t>
      </w:r>
    </w:p>
    <w:p w:rsidR="00A120E3" w:rsidRPr="00A120E3" w:rsidRDefault="00A120E3" w:rsidP="00A120E3">
      <w:pPr>
        <w:pStyle w:val="Default"/>
        <w:ind w:left="720"/>
        <w:rPr>
          <w:rFonts w:asciiTheme="minorHAnsi" w:hAnsiTheme="minorHAnsi" w:cstheme="minorHAnsi"/>
          <w:sz w:val="22"/>
          <w:szCs w:val="22"/>
          <w:lang w:val="en-GB"/>
        </w:rPr>
      </w:pPr>
    </w:p>
    <w:p w:rsidR="00A120E3" w:rsidRDefault="00A120E3" w:rsidP="00AF42C2">
      <w:pPr>
        <w:pStyle w:val="Default"/>
        <w:numPr>
          <w:ilvl w:val="0"/>
          <w:numId w:val="7"/>
        </w:numPr>
        <w:rPr>
          <w:rFonts w:asciiTheme="minorHAnsi" w:hAnsiTheme="minorHAnsi" w:cstheme="minorHAnsi"/>
          <w:sz w:val="22"/>
          <w:szCs w:val="22"/>
          <w:lang w:val="en-GB"/>
        </w:rPr>
      </w:pPr>
      <w:r w:rsidRPr="001857AC">
        <w:rPr>
          <w:rFonts w:asciiTheme="minorHAnsi" w:hAnsiTheme="minorHAnsi" w:cstheme="minorHAnsi"/>
          <w:sz w:val="22"/>
          <w:szCs w:val="22"/>
        </w:rPr>
        <w:t xml:space="preserve">Saunders, M., Thornhill, A. and Lewis, P. (2009) </w:t>
      </w:r>
      <w:r w:rsidRPr="001857AC">
        <w:rPr>
          <w:rFonts w:asciiTheme="minorHAnsi" w:hAnsiTheme="minorHAnsi" w:cstheme="minorHAnsi"/>
          <w:iCs/>
          <w:sz w:val="22"/>
          <w:szCs w:val="22"/>
        </w:rPr>
        <w:t>Research Methods for Business Students, 5th edition</w:t>
      </w:r>
      <w:r w:rsidRPr="001857AC">
        <w:rPr>
          <w:rFonts w:asciiTheme="minorHAnsi" w:hAnsiTheme="minorHAnsi" w:cstheme="minorHAnsi"/>
          <w:i/>
          <w:iCs/>
          <w:sz w:val="22"/>
          <w:szCs w:val="22"/>
        </w:rPr>
        <w:t xml:space="preserve"> </w:t>
      </w:r>
      <w:r w:rsidRPr="001857AC">
        <w:rPr>
          <w:rFonts w:asciiTheme="minorHAnsi" w:hAnsiTheme="minorHAnsi" w:cstheme="minorHAnsi"/>
          <w:sz w:val="22"/>
          <w:szCs w:val="22"/>
          <w:lang w:val="en-GB"/>
        </w:rPr>
        <w:t>[Online]. Harlow: Pearson Education Limited.</w:t>
      </w:r>
      <w:r w:rsidRPr="001857AC">
        <w:rPr>
          <w:rFonts w:asciiTheme="minorHAnsi" w:hAnsiTheme="minorHAnsi" w:cstheme="minorHAnsi"/>
          <w:sz w:val="22"/>
          <w:szCs w:val="22"/>
        </w:rPr>
        <w:t xml:space="preserve"> Available at: Academia.edu  </w:t>
      </w:r>
      <w:r>
        <w:fldChar w:fldCharType="begin"/>
      </w:r>
      <w:r>
        <w:instrText xml:space="preserve"> HYPERLINK "https://www.academia.edu/8768612/Research_Methods_For_Business_Students_Saunders" </w:instrText>
      </w:r>
      <w:r>
        <w:fldChar w:fldCharType="separate"/>
      </w:r>
      <w:r w:rsidRPr="001857AC">
        <w:rPr>
          <w:rStyle w:val="Hyperlink"/>
          <w:rFonts w:asciiTheme="minorHAnsi" w:hAnsiTheme="minorHAnsi" w:cstheme="minorHAnsi"/>
          <w:sz w:val="22"/>
          <w:szCs w:val="22"/>
        </w:rPr>
        <w:t>https://www.academia.edu/8768612/Research_Methods_For_Business_Students_Saunders</w:t>
      </w:r>
      <w:r>
        <w:rPr>
          <w:rStyle w:val="Hyperlink"/>
          <w:rFonts w:asciiTheme="minorHAnsi" w:hAnsiTheme="minorHAnsi" w:cstheme="minorHAnsi"/>
          <w:sz w:val="22"/>
          <w:szCs w:val="22"/>
        </w:rPr>
        <w:fldChar w:fldCharType="end"/>
      </w:r>
      <w:r>
        <w:rPr>
          <w:rFonts w:asciiTheme="minorHAnsi" w:hAnsiTheme="minorHAnsi" w:cstheme="minorHAnsi"/>
          <w:sz w:val="22"/>
          <w:szCs w:val="22"/>
        </w:rPr>
        <w:t xml:space="preserve"> </w:t>
      </w:r>
      <w:r w:rsidRPr="001857AC">
        <w:rPr>
          <w:rFonts w:asciiTheme="minorHAnsi" w:hAnsiTheme="minorHAnsi" w:cstheme="minorHAnsi"/>
          <w:sz w:val="22"/>
          <w:szCs w:val="22"/>
          <w:lang w:val="en-GB"/>
        </w:rPr>
        <w:t>[</w:t>
      </w:r>
      <w:r>
        <w:rPr>
          <w:rFonts w:asciiTheme="minorHAnsi" w:hAnsiTheme="minorHAnsi" w:cstheme="minorHAnsi"/>
          <w:sz w:val="22"/>
          <w:szCs w:val="22"/>
          <w:lang w:val="en-GB"/>
        </w:rPr>
        <w:t>Accessed: 21st March 2017</w:t>
      </w:r>
      <w:r w:rsidRPr="001857AC">
        <w:rPr>
          <w:rFonts w:asciiTheme="minorHAnsi" w:hAnsiTheme="minorHAnsi" w:cstheme="minorHAnsi"/>
          <w:sz w:val="22"/>
          <w:szCs w:val="22"/>
          <w:lang w:val="en-GB"/>
        </w:rPr>
        <w:t>]</w:t>
      </w:r>
    </w:p>
    <w:p w:rsidR="00A120E3" w:rsidRDefault="00A120E3" w:rsidP="00A120E3">
      <w:pPr>
        <w:pStyle w:val="Default"/>
        <w:ind w:left="720"/>
        <w:rPr>
          <w:rFonts w:asciiTheme="minorHAnsi" w:hAnsiTheme="minorHAnsi" w:cstheme="minorHAnsi"/>
          <w:sz w:val="22"/>
          <w:szCs w:val="22"/>
          <w:lang w:val="en-GB"/>
        </w:rPr>
      </w:pPr>
    </w:p>
    <w:p w:rsidR="00A120E3" w:rsidRDefault="00A120E3" w:rsidP="00AF42C2">
      <w:pPr>
        <w:pStyle w:val="Default"/>
        <w:numPr>
          <w:ilvl w:val="0"/>
          <w:numId w:val="7"/>
        </w:numPr>
        <w:rPr>
          <w:rFonts w:asciiTheme="minorHAnsi" w:hAnsiTheme="minorHAnsi" w:cstheme="minorHAnsi"/>
          <w:sz w:val="22"/>
          <w:szCs w:val="22"/>
          <w:lang w:val="en-GB"/>
        </w:rPr>
      </w:pPr>
      <w:r w:rsidRPr="006D6E2D">
        <w:rPr>
          <w:rFonts w:asciiTheme="minorHAnsi" w:hAnsiTheme="minorHAnsi" w:cstheme="minorHAnsi"/>
          <w:sz w:val="22"/>
          <w:szCs w:val="22"/>
          <w:lang w:val="en-GB"/>
        </w:rPr>
        <w:t>Schreiner</w:t>
      </w:r>
      <w:r>
        <w:rPr>
          <w:rFonts w:asciiTheme="minorHAnsi" w:hAnsiTheme="minorHAnsi" w:cstheme="minorHAnsi"/>
          <w:sz w:val="22"/>
          <w:szCs w:val="22"/>
          <w:lang w:val="en-GB"/>
        </w:rPr>
        <w:t xml:space="preserve">, A. (2007) </w:t>
      </w:r>
      <w:r w:rsidRPr="006D6E2D">
        <w:rPr>
          <w:rFonts w:asciiTheme="minorHAnsi" w:hAnsiTheme="minorHAnsi" w:cstheme="minorHAnsi"/>
          <w:sz w:val="22"/>
          <w:szCs w:val="22"/>
          <w:lang w:val="en-GB"/>
        </w:rPr>
        <w:t xml:space="preserve">Equity Valuation Using Multiples </w:t>
      </w:r>
      <w:r>
        <w:rPr>
          <w:rFonts w:asciiTheme="minorHAnsi" w:hAnsiTheme="minorHAnsi" w:cstheme="minorHAnsi"/>
          <w:sz w:val="22"/>
          <w:szCs w:val="22"/>
          <w:lang w:val="en-GB"/>
        </w:rPr>
        <w:t xml:space="preserve">- </w:t>
      </w:r>
      <w:r w:rsidRPr="006D6E2D">
        <w:rPr>
          <w:rFonts w:asciiTheme="minorHAnsi" w:hAnsiTheme="minorHAnsi" w:cstheme="minorHAnsi"/>
          <w:sz w:val="22"/>
          <w:szCs w:val="22"/>
          <w:lang w:val="en-GB"/>
        </w:rPr>
        <w:t>An Empirical Investigation</w:t>
      </w:r>
      <w:r>
        <w:rPr>
          <w:rFonts w:asciiTheme="minorHAnsi" w:hAnsiTheme="minorHAnsi" w:cstheme="minorHAnsi"/>
          <w:sz w:val="22"/>
          <w:szCs w:val="22"/>
          <w:lang w:val="en-GB"/>
        </w:rPr>
        <w:t xml:space="preserve"> </w:t>
      </w:r>
      <w:r w:rsidRPr="00F42C33">
        <w:rPr>
          <w:rFonts w:asciiTheme="minorHAnsi" w:hAnsiTheme="minorHAnsi" w:cstheme="minorHAnsi"/>
          <w:sz w:val="22"/>
          <w:szCs w:val="22"/>
          <w:lang w:val="en-GB"/>
        </w:rPr>
        <w:t>[Online]</w:t>
      </w:r>
      <w:r w:rsidRPr="00F42C33">
        <w:rPr>
          <w:rFonts w:asciiTheme="minorHAnsi" w:hAnsiTheme="minorHAnsi" w:cstheme="minorHAnsi"/>
          <w:i/>
          <w:iCs/>
          <w:sz w:val="22"/>
          <w:szCs w:val="22"/>
        </w:rPr>
        <w:t xml:space="preserve">. </w:t>
      </w:r>
      <w:r w:rsidRPr="00F42C33">
        <w:rPr>
          <w:rFonts w:asciiTheme="minorHAnsi" w:hAnsiTheme="minorHAnsi" w:cstheme="minorHAnsi"/>
          <w:iCs/>
          <w:sz w:val="22"/>
          <w:szCs w:val="22"/>
        </w:rPr>
        <w:t xml:space="preserve">NELSON (University of Northampton e-library). Available at: </w:t>
      </w:r>
      <w:r>
        <w:rPr>
          <w:rFonts w:asciiTheme="minorHAnsi" w:hAnsiTheme="minorHAnsi" w:cstheme="minorHAnsi"/>
          <w:sz w:val="22"/>
          <w:szCs w:val="22"/>
          <w:lang w:val="en-GB"/>
        </w:rPr>
        <w:t xml:space="preserve"> </w:t>
      </w:r>
      <w:hyperlink r:id="rId12" w:history="1">
        <w:r w:rsidRPr="006D6E2D">
          <w:rPr>
            <w:rStyle w:val="Hyperlink"/>
            <w:rFonts w:asciiTheme="minorHAnsi" w:hAnsiTheme="minorHAnsi" w:cstheme="minorHAnsi"/>
            <w:sz w:val="22"/>
            <w:szCs w:val="22"/>
            <w:lang w:val="en-GB"/>
          </w:rPr>
          <w:t>https://link.springer.com/book/10.1007/978-3-8350-9531-1/page/1</w:t>
        </w:r>
      </w:hyperlink>
      <w:r>
        <w:rPr>
          <w:rFonts w:asciiTheme="minorHAnsi" w:hAnsiTheme="minorHAnsi" w:cstheme="minorHAnsi"/>
          <w:sz w:val="22"/>
          <w:szCs w:val="22"/>
          <w:lang w:val="en-GB"/>
        </w:rPr>
        <w:t xml:space="preserve"> </w:t>
      </w:r>
      <w:r w:rsidRPr="003318FB">
        <w:rPr>
          <w:rFonts w:asciiTheme="minorHAnsi" w:hAnsiTheme="minorHAnsi" w:cstheme="minorHAnsi"/>
          <w:sz w:val="22"/>
          <w:szCs w:val="22"/>
          <w:lang w:val="en-GB"/>
        </w:rPr>
        <w:t>[Accessed: 1</w:t>
      </w:r>
      <w:r>
        <w:rPr>
          <w:rFonts w:asciiTheme="minorHAnsi" w:hAnsiTheme="minorHAnsi" w:cstheme="minorHAnsi"/>
          <w:sz w:val="22"/>
          <w:szCs w:val="22"/>
          <w:lang w:val="en-GB"/>
        </w:rPr>
        <w:t>5th</w:t>
      </w:r>
      <w:r w:rsidRPr="003318FB">
        <w:rPr>
          <w:rFonts w:asciiTheme="minorHAnsi" w:hAnsiTheme="minorHAnsi" w:cstheme="minorHAnsi"/>
          <w:sz w:val="22"/>
          <w:szCs w:val="22"/>
          <w:lang w:val="en-GB"/>
        </w:rPr>
        <w:t xml:space="preserve"> March 2017]</w:t>
      </w:r>
    </w:p>
    <w:p w:rsidR="00A120E3" w:rsidRDefault="00A120E3" w:rsidP="00A120E3">
      <w:pPr>
        <w:pStyle w:val="ListParagraph"/>
        <w:rPr>
          <w:rFonts w:cstheme="minorHAnsi"/>
          <w:lang w:val="en-GB"/>
        </w:rPr>
      </w:pPr>
    </w:p>
    <w:p w:rsidR="00A120E3" w:rsidRDefault="00A120E3" w:rsidP="00A120E3">
      <w:pPr>
        <w:pStyle w:val="Default"/>
        <w:ind w:left="720"/>
        <w:rPr>
          <w:rFonts w:asciiTheme="minorHAnsi" w:hAnsiTheme="minorHAnsi" w:cstheme="minorHAnsi"/>
          <w:sz w:val="22"/>
          <w:szCs w:val="22"/>
          <w:lang w:val="en-GB"/>
        </w:rPr>
      </w:pPr>
    </w:p>
    <w:p w:rsidR="00A120E3" w:rsidRDefault="00A120E3" w:rsidP="00AF42C2">
      <w:pPr>
        <w:pStyle w:val="Default"/>
        <w:numPr>
          <w:ilvl w:val="0"/>
          <w:numId w:val="7"/>
        </w:numPr>
        <w:rPr>
          <w:rFonts w:asciiTheme="minorHAnsi" w:hAnsiTheme="minorHAnsi" w:cstheme="minorHAnsi"/>
          <w:sz w:val="22"/>
          <w:szCs w:val="22"/>
          <w:lang w:val="en-GB"/>
        </w:rPr>
      </w:pPr>
      <w:proofErr w:type="spellStart"/>
      <w:r>
        <w:rPr>
          <w:rFonts w:asciiTheme="minorHAnsi" w:hAnsiTheme="minorHAnsi" w:cstheme="minorHAnsi"/>
          <w:sz w:val="22"/>
          <w:szCs w:val="22"/>
          <w:lang w:val="en-GB"/>
        </w:rPr>
        <w:t>Suozo</w:t>
      </w:r>
      <w:proofErr w:type="spellEnd"/>
      <w:r>
        <w:rPr>
          <w:rFonts w:asciiTheme="minorHAnsi" w:hAnsiTheme="minorHAnsi" w:cstheme="minorHAnsi"/>
          <w:sz w:val="22"/>
          <w:szCs w:val="22"/>
          <w:lang w:val="en-GB"/>
        </w:rPr>
        <w:t xml:space="preserve">, P. et al. (2001) </w:t>
      </w:r>
      <w:r w:rsidRPr="0094576C">
        <w:rPr>
          <w:rFonts w:asciiTheme="minorHAnsi" w:hAnsiTheme="minorHAnsi" w:cstheme="minorHAnsi"/>
          <w:sz w:val="22"/>
          <w:szCs w:val="22"/>
          <w:lang w:val="en-GB"/>
        </w:rPr>
        <w:t>Valuation Multiples: A Primer</w:t>
      </w:r>
      <w:r>
        <w:rPr>
          <w:rFonts w:asciiTheme="minorHAnsi" w:hAnsiTheme="minorHAnsi" w:cstheme="minorHAnsi"/>
          <w:sz w:val="22"/>
          <w:szCs w:val="22"/>
          <w:lang w:val="en-GB"/>
        </w:rPr>
        <w:t xml:space="preserve"> </w:t>
      </w:r>
      <w:r w:rsidRPr="00F42C33">
        <w:rPr>
          <w:rFonts w:asciiTheme="minorHAnsi" w:hAnsiTheme="minorHAnsi" w:cstheme="minorHAnsi"/>
          <w:sz w:val="22"/>
          <w:szCs w:val="22"/>
          <w:lang w:val="en-GB"/>
        </w:rPr>
        <w:t>[Online]</w:t>
      </w:r>
      <w:r w:rsidRPr="00F42C33">
        <w:rPr>
          <w:rFonts w:asciiTheme="minorHAnsi" w:hAnsiTheme="minorHAnsi" w:cstheme="minorHAnsi"/>
          <w:i/>
          <w:iCs/>
          <w:sz w:val="22"/>
          <w:szCs w:val="22"/>
        </w:rPr>
        <w:t>.</w:t>
      </w:r>
      <w:r w:rsidRPr="00435EEB">
        <w:rPr>
          <w:rFonts w:asciiTheme="minorHAnsi" w:hAnsiTheme="minorHAnsi" w:cstheme="minorHAnsi"/>
          <w:iCs/>
          <w:sz w:val="22"/>
          <w:szCs w:val="22"/>
        </w:rPr>
        <w:t xml:space="preserve"> </w:t>
      </w:r>
      <w:r>
        <w:rPr>
          <w:rFonts w:asciiTheme="minorHAnsi" w:hAnsiTheme="minorHAnsi" w:cstheme="minorHAnsi"/>
          <w:sz w:val="22"/>
          <w:szCs w:val="22"/>
          <w:lang w:val="en-GB"/>
        </w:rPr>
        <w:t>UBS Warburg</w:t>
      </w:r>
      <w:r>
        <w:rPr>
          <w:rFonts w:asciiTheme="minorHAnsi" w:hAnsiTheme="minorHAnsi" w:cstheme="minorHAnsi"/>
          <w:iCs/>
          <w:sz w:val="22"/>
          <w:szCs w:val="22"/>
        </w:rPr>
        <w:t xml:space="preserve">. </w:t>
      </w:r>
      <w:r w:rsidRPr="00435EEB">
        <w:rPr>
          <w:rFonts w:asciiTheme="minorHAnsi" w:hAnsiTheme="minorHAnsi" w:cstheme="minorHAnsi"/>
          <w:iCs/>
          <w:sz w:val="22"/>
          <w:szCs w:val="22"/>
        </w:rPr>
        <w:t>Available</w:t>
      </w:r>
      <w:r w:rsidRPr="00F42C33">
        <w:rPr>
          <w:rFonts w:asciiTheme="minorHAnsi" w:hAnsiTheme="minorHAnsi" w:cstheme="minorHAnsi"/>
          <w:iCs/>
          <w:sz w:val="22"/>
          <w:szCs w:val="22"/>
        </w:rPr>
        <w:t xml:space="preserve"> at: </w:t>
      </w:r>
      <w:r>
        <w:rPr>
          <w:rFonts w:asciiTheme="minorHAnsi" w:hAnsiTheme="minorHAnsi" w:cstheme="minorHAnsi"/>
          <w:sz w:val="22"/>
          <w:szCs w:val="22"/>
          <w:lang w:val="en-GB"/>
        </w:rPr>
        <w:t xml:space="preserve"> </w:t>
      </w:r>
      <w:hyperlink r:id="rId13" w:history="1">
        <w:r w:rsidRPr="0082036A">
          <w:rPr>
            <w:rStyle w:val="Hyperlink"/>
            <w:rFonts w:asciiTheme="minorHAnsi" w:hAnsiTheme="minorHAnsi" w:cstheme="minorHAnsi"/>
            <w:sz w:val="22"/>
            <w:szCs w:val="22"/>
            <w:lang w:val="en-GB"/>
          </w:rPr>
          <w:t>https://www.scribd.com/doc/79983013/UBS-Valuation-Multiples-Primer</w:t>
        </w:r>
      </w:hyperlink>
      <w:r>
        <w:rPr>
          <w:rFonts w:asciiTheme="minorHAnsi" w:hAnsiTheme="minorHAnsi" w:cstheme="minorHAnsi"/>
          <w:sz w:val="22"/>
          <w:szCs w:val="22"/>
          <w:lang w:val="en-GB"/>
        </w:rPr>
        <w:t xml:space="preserve"> </w:t>
      </w:r>
      <w:r w:rsidRPr="003318FB">
        <w:rPr>
          <w:rFonts w:asciiTheme="minorHAnsi" w:hAnsiTheme="minorHAnsi" w:cstheme="minorHAnsi"/>
          <w:sz w:val="22"/>
          <w:szCs w:val="22"/>
          <w:lang w:val="en-GB"/>
        </w:rPr>
        <w:t>[Accessed: 1</w:t>
      </w:r>
      <w:r>
        <w:rPr>
          <w:rFonts w:asciiTheme="minorHAnsi" w:hAnsiTheme="minorHAnsi" w:cstheme="minorHAnsi"/>
          <w:sz w:val="22"/>
          <w:szCs w:val="22"/>
          <w:lang w:val="en-GB"/>
        </w:rPr>
        <w:t>4th</w:t>
      </w:r>
      <w:r w:rsidRPr="003318FB">
        <w:rPr>
          <w:rFonts w:asciiTheme="minorHAnsi" w:hAnsiTheme="minorHAnsi" w:cstheme="minorHAnsi"/>
          <w:sz w:val="22"/>
          <w:szCs w:val="22"/>
          <w:lang w:val="en-GB"/>
        </w:rPr>
        <w:t xml:space="preserve"> March 2017]</w:t>
      </w:r>
    </w:p>
    <w:p w:rsidR="00A120E3" w:rsidRDefault="00A120E3" w:rsidP="00A120E3">
      <w:pPr>
        <w:pStyle w:val="Default"/>
        <w:ind w:left="720"/>
        <w:rPr>
          <w:rFonts w:asciiTheme="minorHAnsi" w:hAnsiTheme="minorHAnsi" w:cstheme="minorHAnsi"/>
          <w:sz w:val="22"/>
          <w:szCs w:val="22"/>
          <w:lang w:val="en-GB"/>
        </w:rPr>
      </w:pPr>
    </w:p>
    <w:p w:rsidR="00A120E3" w:rsidRDefault="00A120E3" w:rsidP="00AF42C2">
      <w:pPr>
        <w:pStyle w:val="Default"/>
        <w:numPr>
          <w:ilvl w:val="0"/>
          <w:numId w:val="7"/>
        </w:numPr>
        <w:rPr>
          <w:rFonts w:asciiTheme="minorHAnsi" w:hAnsiTheme="minorHAnsi" w:cstheme="minorHAnsi"/>
          <w:sz w:val="22"/>
          <w:szCs w:val="22"/>
          <w:lang w:val="en-GB"/>
        </w:rPr>
      </w:pPr>
      <w:r w:rsidRPr="003A2E99">
        <w:rPr>
          <w:rFonts w:asciiTheme="minorHAnsi" w:hAnsiTheme="minorHAnsi" w:cstheme="minorHAnsi"/>
          <w:sz w:val="22"/>
          <w:szCs w:val="22"/>
          <w:lang w:val="en-GB"/>
        </w:rPr>
        <w:t xml:space="preserve">Web centre for social research methods (2006) Deduction &amp; Induction </w:t>
      </w:r>
      <w:r w:rsidRPr="008759C4">
        <w:rPr>
          <w:rFonts w:asciiTheme="minorHAnsi" w:hAnsiTheme="minorHAnsi" w:cstheme="minorHAnsi"/>
          <w:sz w:val="22"/>
          <w:szCs w:val="22"/>
          <w:lang w:val="en-GB"/>
        </w:rPr>
        <w:t>[</w:t>
      </w:r>
      <w:r w:rsidRPr="003A2E99">
        <w:rPr>
          <w:rFonts w:asciiTheme="minorHAnsi" w:hAnsiTheme="minorHAnsi" w:cstheme="minorHAnsi"/>
          <w:sz w:val="22"/>
          <w:szCs w:val="22"/>
          <w:lang w:val="en-GB"/>
        </w:rPr>
        <w:t>Online]</w:t>
      </w:r>
      <w:r w:rsidRPr="003A2E99">
        <w:rPr>
          <w:rFonts w:asciiTheme="minorHAnsi" w:hAnsiTheme="minorHAnsi" w:cstheme="minorHAnsi"/>
          <w:i/>
          <w:iCs/>
          <w:sz w:val="22"/>
          <w:szCs w:val="22"/>
        </w:rPr>
        <w:t xml:space="preserve">. </w:t>
      </w:r>
      <w:r w:rsidRPr="003A2E99">
        <w:rPr>
          <w:rFonts w:asciiTheme="minorHAnsi" w:hAnsiTheme="minorHAnsi" w:cstheme="minorHAnsi"/>
          <w:sz w:val="22"/>
          <w:szCs w:val="22"/>
        </w:rPr>
        <w:t xml:space="preserve">Available at: </w:t>
      </w:r>
      <w:hyperlink r:id="rId14" w:history="1">
        <w:r w:rsidRPr="003A2E99">
          <w:rPr>
            <w:rStyle w:val="Hyperlink"/>
            <w:rFonts w:asciiTheme="minorHAnsi" w:hAnsiTheme="minorHAnsi" w:cstheme="minorHAnsi"/>
            <w:sz w:val="22"/>
            <w:szCs w:val="22"/>
            <w:lang w:val="en-GB"/>
          </w:rPr>
          <w:t>https://www.socialresearchmethods.net/kb/dedind.php</w:t>
        </w:r>
      </w:hyperlink>
      <w:r w:rsidRPr="003A2E99">
        <w:rPr>
          <w:rFonts w:asciiTheme="minorHAnsi" w:hAnsiTheme="minorHAnsi" w:cstheme="minorHAnsi"/>
          <w:sz w:val="22"/>
          <w:szCs w:val="22"/>
          <w:lang w:val="en-GB"/>
        </w:rPr>
        <w:t xml:space="preserve"> [Accessed: 2</w:t>
      </w:r>
      <w:r>
        <w:rPr>
          <w:rFonts w:asciiTheme="minorHAnsi" w:hAnsiTheme="minorHAnsi" w:cstheme="minorHAnsi"/>
          <w:sz w:val="22"/>
          <w:szCs w:val="22"/>
          <w:lang w:val="en-GB"/>
        </w:rPr>
        <w:t>2nd</w:t>
      </w:r>
      <w:r w:rsidRPr="003A2E99">
        <w:rPr>
          <w:rFonts w:asciiTheme="minorHAnsi" w:hAnsiTheme="minorHAnsi" w:cstheme="minorHAnsi"/>
          <w:sz w:val="22"/>
          <w:szCs w:val="22"/>
          <w:lang w:val="en-GB"/>
        </w:rPr>
        <w:t xml:space="preserve"> March 2017]</w:t>
      </w:r>
    </w:p>
    <w:p w:rsidR="00A120E3" w:rsidRPr="00A120E3" w:rsidRDefault="00A120E3" w:rsidP="00A120E3">
      <w:pPr>
        <w:pStyle w:val="Default"/>
        <w:ind w:left="720"/>
        <w:rPr>
          <w:rFonts w:asciiTheme="minorHAnsi" w:hAnsiTheme="minorHAnsi" w:cstheme="minorHAnsi"/>
          <w:sz w:val="22"/>
          <w:szCs w:val="22"/>
          <w:lang w:val="en-GB"/>
        </w:rPr>
      </w:pPr>
    </w:p>
    <w:p w:rsidR="00A120E3" w:rsidRPr="00100CD7" w:rsidRDefault="00A120E3" w:rsidP="00AF42C2">
      <w:pPr>
        <w:pStyle w:val="Default"/>
        <w:numPr>
          <w:ilvl w:val="0"/>
          <w:numId w:val="7"/>
        </w:numPr>
        <w:rPr>
          <w:rFonts w:asciiTheme="minorHAnsi" w:hAnsiTheme="minorHAnsi" w:cstheme="minorHAnsi"/>
          <w:sz w:val="22"/>
          <w:szCs w:val="22"/>
          <w:lang w:val="en-GB"/>
        </w:rPr>
      </w:pPr>
      <w:r w:rsidRPr="001857AC">
        <w:rPr>
          <w:rFonts w:asciiTheme="minorHAnsi" w:hAnsiTheme="minorHAnsi" w:cstheme="minorHAnsi"/>
          <w:sz w:val="22"/>
          <w:szCs w:val="22"/>
        </w:rPr>
        <w:t xml:space="preserve">Yin, R.K. (2003) </w:t>
      </w:r>
      <w:r w:rsidRPr="001857AC">
        <w:rPr>
          <w:rFonts w:asciiTheme="minorHAnsi" w:hAnsiTheme="minorHAnsi" w:cstheme="minorHAnsi"/>
          <w:iCs/>
          <w:sz w:val="22"/>
          <w:szCs w:val="22"/>
        </w:rPr>
        <w:t>Case Study Research: Design and Methods (Applied Social Research Methods Series, Volume 5)</w:t>
      </w:r>
      <w:r>
        <w:rPr>
          <w:rFonts w:asciiTheme="minorHAnsi" w:hAnsiTheme="minorHAnsi" w:cstheme="minorHAnsi"/>
          <w:iCs/>
          <w:sz w:val="22"/>
          <w:szCs w:val="22"/>
        </w:rPr>
        <w:t>, 3rd Edition</w:t>
      </w:r>
      <w:r w:rsidRPr="001857AC">
        <w:rPr>
          <w:rFonts w:asciiTheme="minorHAnsi" w:hAnsiTheme="minorHAnsi" w:cstheme="minorHAnsi"/>
          <w:iCs/>
          <w:sz w:val="22"/>
          <w:szCs w:val="22"/>
        </w:rPr>
        <w:t xml:space="preserve"> </w:t>
      </w:r>
      <w:r w:rsidRPr="001857AC">
        <w:rPr>
          <w:rFonts w:asciiTheme="minorHAnsi" w:hAnsiTheme="minorHAnsi" w:cstheme="minorHAnsi"/>
          <w:sz w:val="22"/>
          <w:szCs w:val="22"/>
          <w:lang w:val="en-GB"/>
        </w:rPr>
        <w:t xml:space="preserve">[Online]. </w:t>
      </w:r>
      <w:r w:rsidRPr="001857AC">
        <w:rPr>
          <w:rFonts w:asciiTheme="minorHAnsi" w:hAnsiTheme="minorHAnsi" w:cstheme="minorHAnsi"/>
          <w:sz w:val="22"/>
          <w:szCs w:val="22"/>
        </w:rPr>
        <w:t xml:space="preserve">Sage Publications. Available at: Academia.edu </w:t>
      </w:r>
      <w:hyperlink r:id="rId15" w:history="1">
        <w:r w:rsidRPr="00D22CA1">
          <w:rPr>
            <w:rStyle w:val="Hyperlink"/>
            <w:rFonts w:asciiTheme="minorHAnsi" w:hAnsiTheme="minorHAnsi" w:cstheme="minorHAnsi"/>
            <w:sz w:val="22"/>
            <w:szCs w:val="22"/>
          </w:rPr>
          <w:t>https://www.academia.edu/29706367/Yin_Case_study_research_3rd</w:t>
        </w:r>
      </w:hyperlink>
      <w:r>
        <w:rPr>
          <w:rFonts w:asciiTheme="minorHAnsi" w:hAnsiTheme="minorHAnsi" w:cstheme="minorHAnsi"/>
          <w:sz w:val="22"/>
          <w:szCs w:val="22"/>
        </w:rPr>
        <w:t xml:space="preserve"> </w:t>
      </w:r>
      <w:r w:rsidRPr="001857AC">
        <w:rPr>
          <w:rFonts w:asciiTheme="minorHAnsi" w:hAnsiTheme="minorHAnsi" w:cstheme="minorHAnsi"/>
          <w:sz w:val="22"/>
          <w:szCs w:val="22"/>
          <w:lang w:val="en-GB"/>
        </w:rPr>
        <w:t>[</w:t>
      </w:r>
      <w:r>
        <w:rPr>
          <w:rFonts w:asciiTheme="minorHAnsi" w:hAnsiTheme="minorHAnsi" w:cstheme="minorHAnsi"/>
          <w:sz w:val="22"/>
          <w:szCs w:val="22"/>
          <w:lang w:val="en-GB"/>
        </w:rPr>
        <w:t>Accessed: 21st March 2017</w:t>
      </w:r>
      <w:r w:rsidRPr="001857AC">
        <w:rPr>
          <w:rFonts w:asciiTheme="minorHAnsi" w:hAnsiTheme="minorHAnsi" w:cstheme="minorHAnsi"/>
          <w:sz w:val="22"/>
          <w:szCs w:val="22"/>
          <w:lang w:val="en-GB"/>
        </w:rPr>
        <w:t>]</w:t>
      </w:r>
    </w:p>
    <w:p w:rsidR="0005237A" w:rsidRDefault="0005237A" w:rsidP="00AF42C2">
      <w:pPr>
        <w:pStyle w:val="ListParagraph"/>
        <w:spacing w:after="0" w:line="240" w:lineRule="auto"/>
        <w:rPr>
          <w:rFonts w:cstheme="minorHAnsi"/>
          <w:lang w:val="en-GB"/>
        </w:rPr>
      </w:pPr>
    </w:p>
    <w:sectPr w:rsidR="0005237A" w:rsidSect="004E5DCB">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A69" w:rsidRDefault="00281A69" w:rsidP="004E5DCB">
      <w:pPr>
        <w:spacing w:after="0" w:line="240" w:lineRule="auto"/>
      </w:pPr>
      <w:r>
        <w:separator/>
      </w:r>
    </w:p>
  </w:endnote>
  <w:endnote w:type="continuationSeparator" w:id="0">
    <w:p w:rsidR="00281A69" w:rsidRDefault="00281A69" w:rsidP="004E5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ource Sans Pro">
    <w:altName w:val="Times New Roman"/>
    <w:charset w:val="00"/>
    <w:family w:val="auto"/>
    <w:pitch w:val="default"/>
  </w:font>
  <w:font w:name="Frutiger LT Std 45 Light">
    <w:altName w:val="Frutiger LT Std 45 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801061"/>
      <w:docPartObj>
        <w:docPartGallery w:val="Page Numbers (Bottom of Page)"/>
        <w:docPartUnique/>
      </w:docPartObj>
    </w:sdtPr>
    <w:sdtEndPr>
      <w:rPr>
        <w:noProof/>
      </w:rPr>
    </w:sdtEndPr>
    <w:sdtContent>
      <w:p w:rsidR="007B050D" w:rsidRDefault="007B050D">
        <w:pPr>
          <w:pStyle w:val="Footer"/>
          <w:jc w:val="right"/>
        </w:pPr>
        <w:r>
          <w:fldChar w:fldCharType="begin"/>
        </w:r>
        <w:r>
          <w:instrText xml:space="preserve"> PAGE   \* MERGEFORMAT </w:instrText>
        </w:r>
        <w:r>
          <w:fldChar w:fldCharType="separate"/>
        </w:r>
        <w:r w:rsidR="00252EB0">
          <w:rPr>
            <w:noProof/>
          </w:rPr>
          <w:t>9</w:t>
        </w:r>
        <w:r>
          <w:rPr>
            <w:noProof/>
          </w:rPr>
          <w:fldChar w:fldCharType="end"/>
        </w:r>
      </w:p>
    </w:sdtContent>
  </w:sdt>
  <w:p w:rsidR="007B050D" w:rsidRDefault="007B05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A69" w:rsidRDefault="00281A69" w:rsidP="004E5DCB">
      <w:pPr>
        <w:spacing w:after="0" w:line="240" w:lineRule="auto"/>
      </w:pPr>
      <w:r>
        <w:separator/>
      </w:r>
    </w:p>
  </w:footnote>
  <w:footnote w:type="continuationSeparator" w:id="0">
    <w:p w:rsidR="00281A69" w:rsidRDefault="00281A69" w:rsidP="004E5D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75pt;height:8.75pt" o:bullet="t">
        <v:imagedata r:id="rId1" o:title="art3933"/>
      </v:shape>
    </w:pict>
  </w:numPicBullet>
  <w:abstractNum w:abstractNumId="0">
    <w:nsid w:val="0535752A"/>
    <w:multiLevelType w:val="multilevel"/>
    <w:tmpl w:val="7650788E"/>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63C69FE"/>
    <w:multiLevelType w:val="multilevel"/>
    <w:tmpl w:val="EFA657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5406E98"/>
    <w:multiLevelType w:val="hybridMultilevel"/>
    <w:tmpl w:val="2AEC28BA"/>
    <w:lvl w:ilvl="0" w:tplc="9D8C7B16">
      <w:numFmt w:val="bullet"/>
      <w:lvlText w:val="-"/>
      <w:lvlJc w:val="left"/>
      <w:pPr>
        <w:ind w:left="770" w:hanging="360"/>
      </w:pPr>
      <w:rPr>
        <w:rFonts w:ascii="Calibri" w:eastAsiaTheme="minorHAnsi" w:hAnsi="Calibri" w:cs="Calibri" w:hint="default"/>
      </w:rPr>
    </w:lvl>
    <w:lvl w:ilvl="1" w:tplc="241A0003" w:tentative="1">
      <w:start w:val="1"/>
      <w:numFmt w:val="bullet"/>
      <w:lvlText w:val="o"/>
      <w:lvlJc w:val="left"/>
      <w:pPr>
        <w:ind w:left="1490" w:hanging="360"/>
      </w:pPr>
      <w:rPr>
        <w:rFonts w:ascii="Courier New" w:hAnsi="Courier New" w:cs="Courier New" w:hint="default"/>
      </w:rPr>
    </w:lvl>
    <w:lvl w:ilvl="2" w:tplc="241A0005" w:tentative="1">
      <w:start w:val="1"/>
      <w:numFmt w:val="bullet"/>
      <w:lvlText w:val=""/>
      <w:lvlJc w:val="left"/>
      <w:pPr>
        <w:ind w:left="2210" w:hanging="360"/>
      </w:pPr>
      <w:rPr>
        <w:rFonts w:ascii="Wingdings" w:hAnsi="Wingdings" w:hint="default"/>
      </w:rPr>
    </w:lvl>
    <w:lvl w:ilvl="3" w:tplc="241A0001" w:tentative="1">
      <w:start w:val="1"/>
      <w:numFmt w:val="bullet"/>
      <w:lvlText w:val=""/>
      <w:lvlJc w:val="left"/>
      <w:pPr>
        <w:ind w:left="2930" w:hanging="360"/>
      </w:pPr>
      <w:rPr>
        <w:rFonts w:ascii="Symbol" w:hAnsi="Symbol" w:hint="default"/>
      </w:rPr>
    </w:lvl>
    <w:lvl w:ilvl="4" w:tplc="241A0003" w:tentative="1">
      <w:start w:val="1"/>
      <w:numFmt w:val="bullet"/>
      <w:lvlText w:val="o"/>
      <w:lvlJc w:val="left"/>
      <w:pPr>
        <w:ind w:left="3650" w:hanging="360"/>
      </w:pPr>
      <w:rPr>
        <w:rFonts w:ascii="Courier New" w:hAnsi="Courier New" w:cs="Courier New" w:hint="default"/>
      </w:rPr>
    </w:lvl>
    <w:lvl w:ilvl="5" w:tplc="241A0005" w:tentative="1">
      <w:start w:val="1"/>
      <w:numFmt w:val="bullet"/>
      <w:lvlText w:val=""/>
      <w:lvlJc w:val="left"/>
      <w:pPr>
        <w:ind w:left="4370" w:hanging="360"/>
      </w:pPr>
      <w:rPr>
        <w:rFonts w:ascii="Wingdings" w:hAnsi="Wingdings" w:hint="default"/>
      </w:rPr>
    </w:lvl>
    <w:lvl w:ilvl="6" w:tplc="241A0001" w:tentative="1">
      <w:start w:val="1"/>
      <w:numFmt w:val="bullet"/>
      <w:lvlText w:val=""/>
      <w:lvlJc w:val="left"/>
      <w:pPr>
        <w:ind w:left="5090" w:hanging="360"/>
      </w:pPr>
      <w:rPr>
        <w:rFonts w:ascii="Symbol" w:hAnsi="Symbol" w:hint="default"/>
      </w:rPr>
    </w:lvl>
    <w:lvl w:ilvl="7" w:tplc="241A0003" w:tentative="1">
      <w:start w:val="1"/>
      <w:numFmt w:val="bullet"/>
      <w:lvlText w:val="o"/>
      <w:lvlJc w:val="left"/>
      <w:pPr>
        <w:ind w:left="5810" w:hanging="360"/>
      </w:pPr>
      <w:rPr>
        <w:rFonts w:ascii="Courier New" w:hAnsi="Courier New" w:cs="Courier New" w:hint="default"/>
      </w:rPr>
    </w:lvl>
    <w:lvl w:ilvl="8" w:tplc="241A0005" w:tentative="1">
      <w:start w:val="1"/>
      <w:numFmt w:val="bullet"/>
      <w:lvlText w:val=""/>
      <w:lvlJc w:val="left"/>
      <w:pPr>
        <w:ind w:left="6530" w:hanging="360"/>
      </w:pPr>
      <w:rPr>
        <w:rFonts w:ascii="Wingdings" w:hAnsi="Wingdings" w:hint="default"/>
      </w:rPr>
    </w:lvl>
  </w:abstractNum>
  <w:abstractNum w:abstractNumId="3">
    <w:nsid w:val="170A127C"/>
    <w:multiLevelType w:val="hybridMultilevel"/>
    <w:tmpl w:val="8F4CF566"/>
    <w:lvl w:ilvl="0" w:tplc="241A000F">
      <w:start w:val="1"/>
      <w:numFmt w:val="decimal"/>
      <w:lvlText w:val="%1."/>
      <w:lvlJc w:val="left"/>
      <w:pPr>
        <w:ind w:left="360" w:hanging="360"/>
      </w:pPr>
    </w:lvl>
    <w:lvl w:ilvl="1" w:tplc="241A0019" w:tentative="1">
      <w:start w:val="1"/>
      <w:numFmt w:val="lowerLetter"/>
      <w:lvlText w:val="%2."/>
      <w:lvlJc w:val="left"/>
      <w:pPr>
        <w:ind w:left="1080" w:hanging="360"/>
      </w:pPr>
    </w:lvl>
    <w:lvl w:ilvl="2" w:tplc="241A001B" w:tentative="1">
      <w:start w:val="1"/>
      <w:numFmt w:val="lowerRoman"/>
      <w:lvlText w:val="%3."/>
      <w:lvlJc w:val="right"/>
      <w:pPr>
        <w:ind w:left="1800" w:hanging="180"/>
      </w:pPr>
    </w:lvl>
    <w:lvl w:ilvl="3" w:tplc="241A000F" w:tentative="1">
      <w:start w:val="1"/>
      <w:numFmt w:val="decimal"/>
      <w:lvlText w:val="%4."/>
      <w:lvlJc w:val="left"/>
      <w:pPr>
        <w:ind w:left="2520" w:hanging="360"/>
      </w:pPr>
    </w:lvl>
    <w:lvl w:ilvl="4" w:tplc="241A0019" w:tentative="1">
      <w:start w:val="1"/>
      <w:numFmt w:val="lowerLetter"/>
      <w:lvlText w:val="%5."/>
      <w:lvlJc w:val="left"/>
      <w:pPr>
        <w:ind w:left="3240" w:hanging="360"/>
      </w:pPr>
    </w:lvl>
    <w:lvl w:ilvl="5" w:tplc="241A001B" w:tentative="1">
      <w:start w:val="1"/>
      <w:numFmt w:val="lowerRoman"/>
      <w:lvlText w:val="%6."/>
      <w:lvlJc w:val="right"/>
      <w:pPr>
        <w:ind w:left="3960" w:hanging="180"/>
      </w:pPr>
    </w:lvl>
    <w:lvl w:ilvl="6" w:tplc="241A000F" w:tentative="1">
      <w:start w:val="1"/>
      <w:numFmt w:val="decimal"/>
      <w:lvlText w:val="%7."/>
      <w:lvlJc w:val="left"/>
      <w:pPr>
        <w:ind w:left="4680" w:hanging="360"/>
      </w:pPr>
    </w:lvl>
    <w:lvl w:ilvl="7" w:tplc="241A0019" w:tentative="1">
      <w:start w:val="1"/>
      <w:numFmt w:val="lowerLetter"/>
      <w:lvlText w:val="%8."/>
      <w:lvlJc w:val="left"/>
      <w:pPr>
        <w:ind w:left="5400" w:hanging="360"/>
      </w:pPr>
    </w:lvl>
    <w:lvl w:ilvl="8" w:tplc="241A001B" w:tentative="1">
      <w:start w:val="1"/>
      <w:numFmt w:val="lowerRoman"/>
      <w:lvlText w:val="%9."/>
      <w:lvlJc w:val="right"/>
      <w:pPr>
        <w:ind w:left="6120" w:hanging="180"/>
      </w:pPr>
    </w:lvl>
  </w:abstractNum>
  <w:abstractNum w:abstractNumId="4">
    <w:nsid w:val="20242A63"/>
    <w:multiLevelType w:val="hybridMultilevel"/>
    <w:tmpl w:val="CB9EFEF0"/>
    <w:lvl w:ilvl="0" w:tplc="241A000F">
      <w:start w:val="1"/>
      <w:numFmt w:val="decimal"/>
      <w:lvlText w:val="%1."/>
      <w:lvlJc w:val="left"/>
      <w:pPr>
        <w:ind w:left="360" w:hanging="360"/>
      </w:pPr>
      <w:rPr>
        <w:rFonts w:hint="default"/>
      </w:rPr>
    </w:lvl>
    <w:lvl w:ilvl="1" w:tplc="241A0019" w:tentative="1">
      <w:start w:val="1"/>
      <w:numFmt w:val="lowerLetter"/>
      <w:lvlText w:val="%2."/>
      <w:lvlJc w:val="left"/>
      <w:pPr>
        <w:ind w:left="1080" w:hanging="360"/>
      </w:pPr>
    </w:lvl>
    <w:lvl w:ilvl="2" w:tplc="241A001B" w:tentative="1">
      <w:start w:val="1"/>
      <w:numFmt w:val="lowerRoman"/>
      <w:lvlText w:val="%3."/>
      <w:lvlJc w:val="right"/>
      <w:pPr>
        <w:ind w:left="1800" w:hanging="180"/>
      </w:pPr>
    </w:lvl>
    <w:lvl w:ilvl="3" w:tplc="241A000F" w:tentative="1">
      <w:start w:val="1"/>
      <w:numFmt w:val="decimal"/>
      <w:lvlText w:val="%4."/>
      <w:lvlJc w:val="left"/>
      <w:pPr>
        <w:ind w:left="2520" w:hanging="360"/>
      </w:pPr>
    </w:lvl>
    <w:lvl w:ilvl="4" w:tplc="241A0019" w:tentative="1">
      <w:start w:val="1"/>
      <w:numFmt w:val="lowerLetter"/>
      <w:lvlText w:val="%5."/>
      <w:lvlJc w:val="left"/>
      <w:pPr>
        <w:ind w:left="3240" w:hanging="360"/>
      </w:pPr>
    </w:lvl>
    <w:lvl w:ilvl="5" w:tplc="241A001B" w:tentative="1">
      <w:start w:val="1"/>
      <w:numFmt w:val="lowerRoman"/>
      <w:lvlText w:val="%6."/>
      <w:lvlJc w:val="right"/>
      <w:pPr>
        <w:ind w:left="3960" w:hanging="180"/>
      </w:pPr>
    </w:lvl>
    <w:lvl w:ilvl="6" w:tplc="241A000F" w:tentative="1">
      <w:start w:val="1"/>
      <w:numFmt w:val="decimal"/>
      <w:lvlText w:val="%7."/>
      <w:lvlJc w:val="left"/>
      <w:pPr>
        <w:ind w:left="4680" w:hanging="360"/>
      </w:pPr>
    </w:lvl>
    <w:lvl w:ilvl="7" w:tplc="241A0019" w:tentative="1">
      <w:start w:val="1"/>
      <w:numFmt w:val="lowerLetter"/>
      <w:lvlText w:val="%8."/>
      <w:lvlJc w:val="left"/>
      <w:pPr>
        <w:ind w:left="5400" w:hanging="360"/>
      </w:pPr>
    </w:lvl>
    <w:lvl w:ilvl="8" w:tplc="241A001B" w:tentative="1">
      <w:start w:val="1"/>
      <w:numFmt w:val="lowerRoman"/>
      <w:lvlText w:val="%9."/>
      <w:lvlJc w:val="right"/>
      <w:pPr>
        <w:ind w:left="6120" w:hanging="180"/>
      </w:pPr>
    </w:lvl>
  </w:abstractNum>
  <w:abstractNum w:abstractNumId="5">
    <w:nsid w:val="2A1E7B45"/>
    <w:multiLevelType w:val="multilevel"/>
    <w:tmpl w:val="21B8197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328719D0"/>
    <w:multiLevelType w:val="hybridMultilevel"/>
    <w:tmpl w:val="4B6829B4"/>
    <w:lvl w:ilvl="0" w:tplc="C978827C">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nsid w:val="32C14882"/>
    <w:multiLevelType w:val="hybridMultilevel"/>
    <w:tmpl w:val="E31A1968"/>
    <w:lvl w:ilvl="0" w:tplc="1D7463F0">
      <w:start w:val="1"/>
      <w:numFmt w:val="bullet"/>
      <w:lvlText w:val=""/>
      <w:lvlPicBulletId w:val="0"/>
      <w:lvlJc w:val="left"/>
      <w:pPr>
        <w:tabs>
          <w:tab w:val="num" w:pos="720"/>
        </w:tabs>
        <w:ind w:left="720" w:hanging="360"/>
      </w:pPr>
      <w:rPr>
        <w:rFonts w:ascii="Symbol" w:hAnsi="Symbol" w:hint="default"/>
      </w:rPr>
    </w:lvl>
    <w:lvl w:ilvl="1" w:tplc="5B96DFF4">
      <w:start w:val="43"/>
      <w:numFmt w:val="bullet"/>
      <w:lvlText w:val="–"/>
      <w:lvlJc w:val="left"/>
      <w:pPr>
        <w:tabs>
          <w:tab w:val="num" w:pos="1440"/>
        </w:tabs>
        <w:ind w:left="1440" w:hanging="360"/>
      </w:pPr>
      <w:rPr>
        <w:rFonts w:ascii="Times New Roman" w:hAnsi="Times New Roman" w:hint="default"/>
      </w:rPr>
    </w:lvl>
    <w:lvl w:ilvl="2" w:tplc="2CB47388" w:tentative="1">
      <w:start w:val="1"/>
      <w:numFmt w:val="bullet"/>
      <w:lvlText w:val=""/>
      <w:lvlPicBulletId w:val="0"/>
      <w:lvlJc w:val="left"/>
      <w:pPr>
        <w:tabs>
          <w:tab w:val="num" w:pos="2160"/>
        </w:tabs>
        <w:ind w:left="2160" w:hanging="360"/>
      </w:pPr>
      <w:rPr>
        <w:rFonts w:ascii="Symbol" w:hAnsi="Symbol" w:hint="default"/>
      </w:rPr>
    </w:lvl>
    <w:lvl w:ilvl="3" w:tplc="8974CFD8" w:tentative="1">
      <w:start w:val="1"/>
      <w:numFmt w:val="bullet"/>
      <w:lvlText w:val=""/>
      <w:lvlPicBulletId w:val="0"/>
      <w:lvlJc w:val="left"/>
      <w:pPr>
        <w:tabs>
          <w:tab w:val="num" w:pos="2880"/>
        </w:tabs>
        <w:ind w:left="2880" w:hanging="360"/>
      </w:pPr>
      <w:rPr>
        <w:rFonts w:ascii="Symbol" w:hAnsi="Symbol" w:hint="default"/>
      </w:rPr>
    </w:lvl>
    <w:lvl w:ilvl="4" w:tplc="1CFEC424" w:tentative="1">
      <w:start w:val="1"/>
      <w:numFmt w:val="bullet"/>
      <w:lvlText w:val=""/>
      <w:lvlPicBulletId w:val="0"/>
      <w:lvlJc w:val="left"/>
      <w:pPr>
        <w:tabs>
          <w:tab w:val="num" w:pos="3600"/>
        </w:tabs>
        <w:ind w:left="3600" w:hanging="360"/>
      </w:pPr>
      <w:rPr>
        <w:rFonts w:ascii="Symbol" w:hAnsi="Symbol" w:hint="default"/>
      </w:rPr>
    </w:lvl>
    <w:lvl w:ilvl="5" w:tplc="37F2ADB6" w:tentative="1">
      <w:start w:val="1"/>
      <w:numFmt w:val="bullet"/>
      <w:lvlText w:val=""/>
      <w:lvlPicBulletId w:val="0"/>
      <w:lvlJc w:val="left"/>
      <w:pPr>
        <w:tabs>
          <w:tab w:val="num" w:pos="4320"/>
        </w:tabs>
        <w:ind w:left="4320" w:hanging="360"/>
      </w:pPr>
      <w:rPr>
        <w:rFonts w:ascii="Symbol" w:hAnsi="Symbol" w:hint="default"/>
      </w:rPr>
    </w:lvl>
    <w:lvl w:ilvl="6" w:tplc="AAC4D524" w:tentative="1">
      <w:start w:val="1"/>
      <w:numFmt w:val="bullet"/>
      <w:lvlText w:val=""/>
      <w:lvlPicBulletId w:val="0"/>
      <w:lvlJc w:val="left"/>
      <w:pPr>
        <w:tabs>
          <w:tab w:val="num" w:pos="5040"/>
        </w:tabs>
        <w:ind w:left="5040" w:hanging="360"/>
      </w:pPr>
      <w:rPr>
        <w:rFonts w:ascii="Symbol" w:hAnsi="Symbol" w:hint="default"/>
      </w:rPr>
    </w:lvl>
    <w:lvl w:ilvl="7" w:tplc="5CB63B6E" w:tentative="1">
      <w:start w:val="1"/>
      <w:numFmt w:val="bullet"/>
      <w:lvlText w:val=""/>
      <w:lvlPicBulletId w:val="0"/>
      <w:lvlJc w:val="left"/>
      <w:pPr>
        <w:tabs>
          <w:tab w:val="num" w:pos="5760"/>
        </w:tabs>
        <w:ind w:left="5760" w:hanging="360"/>
      </w:pPr>
      <w:rPr>
        <w:rFonts w:ascii="Symbol" w:hAnsi="Symbol" w:hint="default"/>
      </w:rPr>
    </w:lvl>
    <w:lvl w:ilvl="8" w:tplc="7E7CD8E2"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337F4885"/>
    <w:multiLevelType w:val="hybridMultilevel"/>
    <w:tmpl w:val="FFAE7F10"/>
    <w:lvl w:ilvl="0" w:tplc="2556BFEA">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nsid w:val="34252E73"/>
    <w:multiLevelType w:val="hybridMultilevel"/>
    <w:tmpl w:val="4F4A2F82"/>
    <w:lvl w:ilvl="0" w:tplc="22C07D28">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nsid w:val="355E08FE"/>
    <w:multiLevelType w:val="multilevel"/>
    <w:tmpl w:val="2CE80F8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BEC7B9B"/>
    <w:multiLevelType w:val="hybridMultilevel"/>
    <w:tmpl w:val="61B278D4"/>
    <w:lvl w:ilvl="0" w:tplc="241A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FBD7DF2"/>
    <w:multiLevelType w:val="multilevel"/>
    <w:tmpl w:val="F83E27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7170139"/>
    <w:multiLevelType w:val="multilevel"/>
    <w:tmpl w:val="1E8C4DDA"/>
    <w:lvl w:ilvl="0">
      <w:start w:val="4"/>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5508552F"/>
    <w:multiLevelType w:val="hybridMultilevel"/>
    <w:tmpl w:val="51E0814C"/>
    <w:lvl w:ilvl="0" w:tplc="22C07D28">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nsid w:val="57F81905"/>
    <w:multiLevelType w:val="multilevel"/>
    <w:tmpl w:val="1F8C823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5FCC54AA"/>
    <w:multiLevelType w:val="multilevel"/>
    <w:tmpl w:val="8DB627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6B1C67F4"/>
    <w:multiLevelType w:val="hybridMultilevel"/>
    <w:tmpl w:val="9E547F94"/>
    <w:lvl w:ilvl="0" w:tplc="241A0001">
      <w:start w:val="1"/>
      <w:numFmt w:val="bullet"/>
      <w:lvlText w:val=""/>
      <w:lvlJc w:val="left"/>
      <w:pPr>
        <w:ind w:left="360" w:hanging="360"/>
      </w:pPr>
      <w:rPr>
        <w:rFonts w:ascii="Symbol" w:hAnsi="Symbol" w:hint="default"/>
      </w:rPr>
    </w:lvl>
    <w:lvl w:ilvl="1" w:tplc="241A0003" w:tentative="1">
      <w:start w:val="1"/>
      <w:numFmt w:val="bullet"/>
      <w:lvlText w:val="o"/>
      <w:lvlJc w:val="left"/>
      <w:pPr>
        <w:ind w:left="1080" w:hanging="360"/>
      </w:pPr>
      <w:rPr>
        <w:rFonts w:ascii="Courier New" w:hAnsi="Courier New" w:cs="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18">
    <w:nsid w:val="6ECB307A"/>
    <w:multiLevelType w:val="hybridMultilevel"/>
    <w:tmpl w:val="D4FEC94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nsid w:val="6FB721C1"/>
    <w:multiLevelType w:val="multilevel"/>
    <w:tmpl w:val="21B8197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708621CB"/>
    <w:multiLevelType w:val="hybridMultilevel"/>
    <w:tmpl w:val="D4FEC94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1">
    <w:nsid w:val="761301F9"/>
    <w:multiLevelType w:val="hybridMultilevel"/>
    <w:tmpl w:val="C1DC8B1C"/>
    <w:lvl w:ilvl="0" w:tplc="DA2EB89C">
      <w:numFmt w:val="bullet"/>
      <w:lvlText w:val="-"/>
      <w:lvlJc w:val="left"/>
      <w:pPr>
        <w:ind w:left="720" w:hanging="360"/>
      </w:pPr>
      <w:rPr>
        <w:rFonts w:ascii="Palatino-Roman" w:eastAsiaTheme="minorHAnsi" w:hAnsi="Palatino-Roman" w:cs="Palatino-Roman" w:hint="default"/>
        <w:sz w:val="21"/>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nsid w:val="7AE43EDC"/>
    <w:multiLevelType w:val="hybridMultilevel"/>
    <w:tmpl w:val="5BEAAC9C"/>
    <w:lvl w:ilvl="0" w:tplc="9D8C7B16">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nsid w:val="7C0D5B43"/>
    <w:multiLevelType w:val="hybridMultilevel"/>
    <w:tmpl w:val="120A618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5"/>
  </w:num>
  <w:num w:numId="2">
    <w:abstractNumId w:val="15"/>
  </w:num>
  <w:num w:numId="3">
    <w:abstractNumId w:val="10"/>
  </w:num>
  <w:num w:numId="4">
    <w:abstractNumId w:val="0"/>
  </w:num>
  <w:num w:numId="5">
    <w:abstractNumId w:val="8"/>
  </w:num>
  <w:num w:numId="6">
    <w:abstractNumId w:val="4"/>
  </w:num>
  <w:num w:numId="7">
    <w:abstractNumId w:val="18"/>
  </w:num>
  <w:num w:numId="8">
    <w:abstractNumId w:val="14"/>
  </w:num>
  <w:num w:numId="9">
    <w:abstractNumId w:val="9"/>
  </w:num>
  <w:num w:numId="10">
    <w:abstractNumId w:val="20"/>
  </w:num>
  <w:num w:numId="11">
    <w:abstractNumId w:val="23"/>
  </w:num>
  <w:num w:numId="12">
    <w:abstractNumId w:val="7"/>
  </w:num>
  <w:num w:numId="13">
    <w:abstractNumId w:val="21"/>
  </w:num>
  <w:num w:numId="14">
    <w:abstractNumId w:val="22"/>
  </w:num>
  <w:num w:numId="15">
    <w:abstractNumId w:val="6"/>
  </w:num>
  <w:num w:numId="16">
    <w:abstractNumId w:val="17"/>
  </w:num>
  <w:num w:numId="17">
    <w:abstractNumId w:val="3"/>
  </w:num>
  <w:num w:numId="18">
    <w:abstractNumId w:val="11"/>
  </w:num>
  <w:num w:numId="19">
    <w:abstractNumId w:val="2"/>
  </w:num>
  <w:num w:numId="20">
    <w:abstractNumId w:val="19"/>
  </w:num>
  <w:num w:numId="21">
    <w:abstractNumId w:val="1"/>
  </w:num>
  <w:num w:numId="22">
    <w:abstractNumId w:val="0"/>
  </w:num>
  <w:num w:numId="23">
    <w:abstractNumId w:val="13"/>
  </w:num>
  <w:num w:numId="24">
    <w:abstractNumId w:val="12"/>
  </w:num>
  <w:num w:numId="25">
    <w:abstractNumId w:val="16"/>
  </w:num>
  <w:num w:numId="26">
    <w:abstractNumId w:val="13"/>
  </w:num>
  <w:num w:numId="27">
    <w:abstractNumId w:val="13"/>
  </w:num>
  <w:num w:numId="28">
    <w:abstractNumId w:val="13"/>
  </w:num>
  <w:num w:numId="29">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66"/>
    <w:rsid w:val="00007F9A"/>
    <w:rsid w:val="000116ED"/>
    <w:rsid w:val="00013B41"/>
    <w:rsid w:val="00014018"/>
    <w:rsid w:val="000164D5"/>
    <w:rsid w:val="0001691C"/>
    <w:rsid w:val="000209C2"/>
    <w:rsid w:val="00020CAD"/>
    <w:rsid w:val="0002182B"/>
    <w:rsid w:val="000300FC"/>
    <w:rsid w:val="00030EC6"/>
    <w:rsid w:val="00032166"/>
    <w:rsid w:val="00036D4D"/>
    <w:rsid w:val="00046CDB"/>
    <w:rsid w:val="00047A6C"/>
    <w:rsid w:val="0005237A"/>
    <w:rsid w:val="0005614C"/>
    <w:rsid w:val="000730A4"/>
    <w:rsid w:val="000807CD"/>
    <w:rsid w:val="000810A7"/>
    <w:rsid w:val="000922DF"/>
    <w:rsid w:val="00093485"/>
    <w:rsid w:val="000A0B1B"/>
    <w:rsid w:val="000A4547"/>
    <w:rsid w:val="000A69C7"/>
    <w:rsid w:val="000B4347"/>
    <w:rsid w:val="000B71F6"/>
    <w:rsid w:val="000C1540"/>
    <w:rsid w:val="000D3DAB"/>
    <w:rsid w:val="000D5A26"/>
    <w:rsid w:val="000D6B70"/>
    <w:rsid w:val="000D73A6"/>
    <w:rsid w:val="000D79E5"/>
    <w:rsid w:val="000E2A64"/>
    <w:rsid w:val="000E3828"/>
    <w:rsid w:val="000E4A9F"/>
    <w:rsid w:val="000E6412"/>
    <w:rsid w:val="000E7825"/>
    <w:rsid w:val="000E7863"/>
    <w:rsid w:val="000F3644"/>
    <w:rsid w:val="000F6395"/>
    <w:rsid w:val="00100CD7"/>
    <w:rsid w:val="00111FF7"/>
    <w:rsid w:val="00120A9F"/>
    <w:rsid w:val="00125A49"/>
    <w:rsid w:val="0012715F"/>
    <w:rsid w:val="0012744E"/>
    <w:rsid w:val="001279E0"/>
    <w:rsid w:val="00134412"/>
    <w:rsid w:val="00142B3F"/>
    <w:rsid w:val="00152DC9"/>
    <w:rsid w:val="00153886"/>
    <w:rsid w:val="00164286"/>
    <w:rsid w:val="00172A25"/>
    <w:rsid w:val="00173F80"/>
    <w:rsid w:val="00174E0E"/>
    <w:rsid w:val="001765A0"/>
    <w:rsid w:val="00176CDF"/>
    <w:rsid w:val="00177BA1"/>
    <w:rsid w:val="00180A19"/>
    <w:rsid w:val="001820A3"/>
    <w:rsid w:val="0018470B"/>
    <w:rsid w:val="001857AC"/>
    <w:rsid w:val="001A3CAA"/>
    <w:rsid w:val="001A6160"/>
    <w:rsid w:val="001B11EF"/>
    <w:rsid w:val="001B1DBA"/>
    <w:rsid w:val="001B45C7"/>
    <w:rsid w:val="001B705C"/>
    <w:rsid w:val="001C5E11"/>
    <w:rsid w:val="001C6996"/>
    <w:rsid w:val="001D02DE"/>
    <w:rsid w:val="001D1B7B"/>
    <w:rsid w:val="001D31A7"/>
    <w:rsid w:val="001E0861"/>
    <w:rsid w:val="001E4E73"/>
    <w:rsid w:val="001E6358"/>
    <w:rsid w:val="001E7CFE"/>
    <w:rsid w:val="001F3EC8"/>
    <w:rsid w:val="00203E7D"/>
    <w:rsid w:val="00205A9E"/>
    <w:rsid w:val="00211AAD"/>
    <w:rsid w:val="00212475"/>
    <w:rsid w:val="00213152"/>
    <w:rsid w:val="00213745"/>
    <w:rsid w:val="0021440E"/>
    <w:rsid w:val="002146D2"/>
    <w:rsid w:val="00214E2F"/>
    <w:rsid w:val="002207C8"/>
    <w:rsid w:val="00226E41"/>
    <w:rsid w:val="00230A6A"/>
    <w:rsid w:val="0023217E"/>
    <w:rsid w:val="002324DC"/>
    <w:rsid w:val="00240D6B"/>
    <w:rsid w:val="002456F1"/>
    <w:rsid w:val="002474D3"/>
    <w:rsid w:val="00252B8F"/>
    <w:rsid w:val="00252EB0"/>
    <w:rsid w:val="00271222"/>
    <w:rsid w:val="0027266E"/>
    <w:rsid w:val="002728C7"/>
    <w:rsid w:val="00281A69"/>
    <w:rsid w:val="00295E2C"/>
    <w:rsid w:val="002A1953"/>
    <w:rsid w:val="002A1AA9"/>
    <w:rsid w:val="002A47DA"/>
    <w:rsid w:val="002A6743"/>
    <w:rsid w:val="002B2A60"/>
    <w:rsid w:val="002B5A42"/>
    <w:rsid w:val="002C583B"/>
    <w:rsid w:val="002C7BFF"/>
    <w:rsid w:val="002D072A"/>
    <w:rsid w:val="002D238E"/>
    <w:rsid w:val="002D3297"/>
    <w:rsid w:val="002D4BA4"/>
    <w:rsid w:val="002E039C"/>
    <w:rsid w:val="002E210F"/>
    <w:rsid w:val="002F3E36"/>
    <w:rsid w:val="002F45FE"/>
    <w:rsid w:val="003035D2"/>
    <w:rsid w:val="00307B36"/>
    <w:rsid w:val="00313644"/>
    <w:rsid w:val="00317529"/>
    <w:rsid w:val="00327E67"/>
    <w:rsid w:val="003318FB"/>
    <w:rsid w:val="003352DD"/>
    <w:rsid w:val="00352085"/>
    <w:rsid w:val="00353CBB"/>
    <w:rsid w:val="00354127"/>
    <w:rsid w:val="00355678"/>
    <w:rsid w:val="00356855"/>
    <w:rsid w:val="00366146"/>
    <w:rsid w:val="0037229E"/>
    <w:rsid w:val="0037266E"/>
    <w:rsid w:val="003755B5"/>
    <w:rsid w:val="00380BB5"/>
    <w:rsid w:val="003838E1"/>
    <w:rsid w:val="0038570F"/>
    <w:rsid w:val="00394C6E"/>
    <w:rsid w:val="0039500E"/>
    <w:rsid w:val="00395A9B"/>
    <w:rsid w:val="00396615"/>
    <w:rsid w:val="00397E33"/>
    <w:rsid w:val="003A1312"/>
    <w:rsid w:val="003A2783"/>
    <w:rsid w:val="003A2E99"/>
    <w:rsid w:val="003A2EC9"/>
    <w:rsid w:val="003A6FC3"/>
    <w:rsid w:val="003A7673"/>
    <w:rsid w:val="003B25F1"/>
    <w:rsid w:val="003B317F"/>
    <w:rsid w:val="003C6CC3"/>
    <w:rsid w:val="003D0094"/>
    <w:rsid w:val="003E3557"/>
    <w:rsid w:val="003E3E7F"/>
    <w:rsid w:val="003E427F"/>
    <w:rsid w:val="003E56F2"/>
    <w:rsid w:val="003F1778"/>
    <w:rsid w:val="003F39BF"/>
    <w:rsid w:val="00400E41"/>
    <w:rsid w:val="00404F92"/>
    <w:rsid w:val="00406F85"/>
    <w:rsid w:val="00407A01"/>
    <w:rsid w:val="0041746A"/>
    <w:rsid w:val="004266A9"/>
    <w:rsid w:val="00433DEA"/>
    <w:rsid w:val="00433E63"/>
    <w:rsid w:val="00435EEB"/>
    <w:rsid w:val="0045550C"/>
    <w:rsid w:val="0046173F"/>
    <w:rsid w:val="00463332"/>
    <w:rsid w:val="0048066D"/>
    <w:rsid w:val="0048214E"/>
    <w:rsid w:val="0049073E"/>
    <w:rsid w:val="00490FC3"/>
    <w:rsid w:val="00491722"/>
    <w:rsid w:val="0049191C"/>
    <w:rsid w:val="004A0025"/>
    <w:rsid w:val="004A0E76"/>
    <w:rsid w:val="004A673C"/>
    <w:rsid w:val="004A687A"/>
    <w:rsid w:val="004A7747"/>
    <w:rsid w:val="004B1DF8"/>
    <w:rsid w:val="004B2307"/>
    <w:rsid w:val="004B4EE4"/>
    <w:rsid w:val="004B4F57"/>
    <w:rsid w:val="004B5ACC"/>
    <w:rsid w:val="004C0E29"/>
    <w:rsid w:val="004C1A95"/>
    <w:rsid w:val="004C1B44"/>
    <w:rsid w:val="004C4F60"/>
    <w:rsid w:val="004D2D46"/>
    <w:rsid w:val="004D608E"/>
    <w:rsid w:val="004E43AF"/>
    <w:rsid w:val="004E56BE"/>
    <w:rsid w:val="004E5DCB"/>
    <w:rsid w:val="004F0FA4"/>
    <w:rsid w:val="004F3399"/>
    <w:rsid w:val="004F3BA9"/>
    <w:rsid w:val="004F6ADC"/>
    <w:rsid w:val="00500D06"/>
    <w:rsid w:val="005068A9"/>
    <w:rsid w:val="00510A94"/>
    <w:rsid w:val="005123F9"/>
    <w:rsid w:val="005136F4"/>
    <w:rsid w:val="0052077F"/>
    <w:rsid w:val="00520E11"/>
    <w:rsid w:val="00522151"/>
    <w:rsid w:val="0053321C"/>
    <w:rsid w:val="005354F4"/>
    <w:rsid w:val="00547D2C"/>
    <w:rsid w:val="00567362"/>
    <w:rsid w:val="005701CC"/>
    <w:rsid w:val="00570C47"/>
    <w:rsid w:val="00574F98"/>
    <w:rsid w:val="00580E1E"/>
    <w:rsid w:val="00582CAE"/>
    <w:rsid w:val="00593698"/>
    <w:rsid w:val="005941D9"/>
    <w:rsid w:val="005A2F6D"/>
    <w:rsid w:val="005B1D51"/>
    <w:rsid w:val="005B26AD"/>
    <w:rsid w:val="005B3CB6"/>
    <w:rsid w:val="005C1C58"/>
    <w:rsid w:val="005C330B"/>
    <w:rsid w:val="005D0872"/>
    <w:rsid w:val="005F3C06"/>
    <w:rsid w:val="00604C2D"/>
    <w:rsid w:val="006111E8"/>
    <w:rsid w:val="00613360"/>
    <w:rsid w:val="00614F3F"/>
    <w:rsid w:val="0062639F"/>
    <w:rsid w:val="00634340"/>
    <w:rsid w:val="00635ABF"/>
    <w:rsid w:val="0064067D"/>
    <w:rsid w:val="00644C70"/>
    <w:rsid w:val="00655843"/>
    <w:rsid w:val="00657766"/>
    <w:rsid w:val="006668BC"/>
    <w:rsid w:val="00667A45"/>
    <w:rsid w:val="00671FD2"/>
    <w:rsid w:val="006734BD"/>
    <w:rsid w:val="00680D03"/>
    <w:rsid w:val="006930A9"/>
    <w:rsid w:val="006A3C87"/>
    <w:rsid w:val="006B2720"/>
    <w:rsid w:val="006B33CC"/>
    <w:rsid w:val="006C031D"/>
    <w:rsid w:val="006C5A7F"/>
    <w:rsid w:val="006D1685"/>
    <w:rsid w:val="006D1FD1"/>
    <w:rsid w:val="006D5BBC"/>
    <w:rsid w:val="006D6E2D"/>
    <w:rsid w:val="006E4F43"/>
    <w:rsid w:val="006F113F"/>
    <w:rsid w:val="006F443E"/>
    <w:rsid w:val="006F6199"/>
    <w:rsid w:val="006F7287"/>
    <w:rsid w:val="006F7553"/>
    <w:rsid w:val="007038CE"/>
    <w:rsid w:val="00707E5C"/>
    <w:rsid w:val="007148B2"/>
    <w:rsid w:val="007156BF"/>
    <w:rsid w:val="007279E8"/>
    <w:rsid w:val="00732F24"/>
    <w:rsid w:val="00736967"/>
    <w:rsid w:val="00737294"/>
    <w:rsid w:val="0074036F"/>
    <w:rsid w:val="00740E54"/>
    <w:rsid w:val="00741079"/>
    <w:rsid w:val="0074227A"/>
    <w:rsid w:val="007460E4"/>
    <w:rsid w:val="007479DC"/>
    <w:rsid w:val="00751D5B"/>
    <w:rsid w:val="007523F8"/>
    <w:rsid w:val="007552FB"/>
    <w:rsid w:val="00756C25"/>
    <w:rsid w:val="00767CA1"/>
    <w:rsid w:val="00767FCA"/>
    <w:rsid w:val="007867F9"/>
    <w:rsid w:val="00786AD8"/>
    <w:rsid w:val="007932E4"/>
    <w:rsid w:val="00797B26"/>
    <w:rsid w:val="007A11F4"/>
    <w:rsid w:val="007A6619"/>
    <w:rsid w:val="007B050D"/>
    <w:rsid w:val="007B2481"/>
    <w:rsid w:val="007B4C9A"/>
    <w:rsid w:val="007C01DE"/>
    <w:rsid w:val="007E2161"/>
    <w:rsid w:val="007E2359"/>
    <w:rsid w:val="007E35F2"/>
    <w:rsid w:val="007E4B12"/>
    <w:rsid w:val="007E74F5"/>
    <w:rsid w:val="007F29FA"/>
    <w:rsid w:val="007F328A"/>
    <w:rsid w:val="007F354B"/>
    <w:rsid w:val="007F62C0"/>
    <w:rsid w:val="00800B61"/>
    <w:rsid w:val="008050FF"/>
    <w:rsid w:val="00810DD5"/>
    <w:rsid w:val="0081421E"/>
    <w:rsid w:val="00815CD6"/>
    <w:rsid w:val="00815E48"/>
    <w:rsid w:val="00827FEC"/>
    <w:rsid w:val="00830CED"/>
    <w:rsid w:val="00832F4A"/>
    <w:rsid w:val="008347F4"/>
    <w:rsid w:val="00836205"/>
    <w:rsid w:val="00836E36"/>
    <w:rsid w:val="00842B6C"/>
    <w:rsid w:val="008449BA"/>
    <w:rsid w:val="00854375"/>
    <w:rsid w:val="008570C8"/>
    <w:rsid w:val="00861267"/>
    <w:rsid w:val="00861599"/>
    <w:rsid w:val="00863E8E"/>
    <w:rsid w:val="00870DDA"/>
    <w:rsid w:val="00871BE9"/>
    <w:rsid w:val="008759C4"/>
    <w:rsid w:val="00881EDF"/>
    <w:rsid w:val="00887050"/>
    <w:rsid w:val="00892E9E"/>
    <w:rsid w:val="00896EF8"/>
    <w:rsid w:val="008B5A92"/>
    <w:rsid w:val="008C01C4"/>
    <w:rsid w:val="008D4343"/>
    <w:rsid w:val="008D50D6"/>
    <w:rsid w:val="008E3118"/>
    <w:rsid w:val="008E670D"/>
    <w:rsid w:val="008F01E8"/>
    <w:rsid w:val="008F2DD3"/>
    <w:rsid w:val="0090192B"/>
    <w:rsid w:val="009079F3"/>
    <w:rsid w:val="00911235"/>
    <w:rsid w:val="00912878"/>
    <w:rsid w:val="00914419"/>
    <w:rsid w:val="009150EE"/>
    <w:rsid w:val="00925B62"/>
    <w:rsid w:val="0094157F"/>
    <w:rsid w:val="0094576C"/>
    <w:rsid w:val="009519E3"/>
    <w:rsid w:val="00951D2B"/>
    <w:rsid w:val="00953C10"/>
    <w:rsid w:val="00956491"/>
    <w:rsid w:val="00962C1B"/>
    <w:rsid w:val="00963006"/>
    <w:rsid w:val="00963349"/>
    <w:rsid w:val="00963663"/>
    <w:rsid w:val="00970827"/>
    <w:rsid w:val="009709D4"/>
    <w:rsid w:val="009839C2"/>
    <w:rsid w:val="00983B60"/>
    <w:rsid w:val="00986F27"/>
    <w:rsid w:val="009928C5"/>
    <w:rsid w:val="009A062B"/>
    <w:rsid w:val="009A0E29"/>
    <w:rsid w:val="009A325A"/>
    <w:rsid w:val="009A653A"/>
    <w:rsid w:val="009B011C"/>
    <w:rsid w:val="009B07F4"/>
    <w:rsid w:val="009C7429"/>
    <w:rsid w:val="009D3AA1"/>
    <w:rsid w:val="009E2E17"/>
    <w:rsid w:val="009E5EF8"/>
    <w:rsid w:val="009F09E2"/>
    <w:rsid w:val="009F216E"/>
    <w:rsid w:val="009F22E2"/>
    <w:rsid w:val="00A02B97"/>
    <w:rsid w:val="00A03CA7"/>
    <w:rsid w:val="00A06720"/>
    <w:rsid w:val="00A120E3"/>
    <w:rsid w:val="00A12779"/>
    <w:rsid w:val="00A15F7D"/>
    <w:rsid w:val="00A3389F"/>
    <w:rsid w:val="00A33BBA"/>
    <w:rsid w:val="00A379D9"/>
    <w:rsid w:val="00A56D85"/>
    <w:rsid w:val="00A60B31"/>
    <w:rsid w:val="00A6424F"/>
    <w:rsid w:val="00A64781"/>
    <w:rsid w:val="00A659B1"/>
    <w:rsid w:val="00A65F42"/>
    <w:rsid w:val="00A83779"/>
    <w:rsid w:val="00A906C5"/>
    <w:rsid w:val="00AA1E30"/>
    <w:rsid w:val="00AA28B9"/>
    <w:rsid w:val="00AA47D9"/>
    <w:rsid w:val="00AA47DB"/>
    <w:rsid w:val="00AA5450"/>
    <w:rsid w:val="00AB3A55"/>
    <w:rsid w:val="00AB5B2D"/>
    <w:rsid w:val="00AC18B3"/>
    <w:rsid w:val="00AC583C"/>
    <w:rsid w:val="00AD4396"/>
    <w:rsid w:val="00AD65A3"/>
    <w:rsid w:val="00AE03D1"/>
    <w:rsid w:val="00AE1F47"/>
    <w:rsid w:val="00AE52B2"/>
    <w:rsid w:val="00AE5932"/>
    <w:rsid w:val="00AF42C2"/>
    <w:rsid w:val="00AF689C"/>
    <w:rsid w:val="00B051DB"/>
    <w:rsid w:val="00B0557E"/>
    <w:rsid w:val="00B11B0C"/>
    <w:rsid w:val="00B129E1"/>
    <w:rsid w:val="00B13E61"/>
    <w:rsid w:val="00B14662"/>
    <w:rsid w:val="00B14CE3"/>
    <w:rsid w:val="00B219B5"/>
    <w:rsid w:val="00B21C3F"/>
    <w:rsid w:val="00B2361E"/>
    <w:rsid w:val="00B27385"/>
    <w:rsid w:val="00B278D4"/>
    <w:rsid w:val="00B34DF8"/>
    <w:rsid w:val="00B37358"/>
    <w:rsid w:val="00B45BE1"/>
    <w:rsid w:val="00B467DB"/>
    <w:rsid w:val="00B52573"/>
    <w:rsid w:val="00B60B52"/>
    <w:rsid w:val="00B6344E"/>
    <w:rsid w:val="00B66017"/>
    <w:rsid w:val="00B67963"/>
    <w:rsid w:val="00B7005F"/>
    <w:rsid w:val="00B71E01"/>
    <w:rsid w:val="00B7217E"/>
    <w:rsid w:val="00B73EAE"/>
    <w:rsid w:val="00B8615B"/>
    <w:rsid w:val="00B94474"/>
    <w:rsid w:val="00B963C3"/>
    <w:rsid w:val="00B96F0D"/>
    <w:rsid w:val="00BA45CF"/>
    <w:rsid w:val="00BB2055"/>
    <w:rsid w:val="00BC624D"/>
    <w:rsid w:val="00BC70FE"/>
    <w:rsid w:val="00BD4B1C"/>
    <w:rsid w:val="00BD7569"/>
    <w:rsid w:val="00BE6C5E"/>
    <w:rsid w:val="00BE76CC"/>
    <w:rsid w:val="00BF1B4B"/>
    <w:rsid w:val="00BF565A"/>
    <w:rsid w:val="00C057EC"/>
    <w:rsid w:val="00C066E3"/>
    <w:rsid w:val="00C11C60"/>
    <w:rsid w:val="00C11F12"/>
    <w:rsid w:val="00C158FC"/>
    <w:rsid w:val="00C17B45"/>
    <w:rsid w:val="00C21C4A"/>
    <w:rsid w:val="00C25A6E"/>
    <w:rsid w:val="00C26CB9"/>
    <w:rsid w:val="00C27F09"/>
    <w:rsid w:val="00C3240C"/>
    <w:rsid w:val="00C41FBC"/>
    <w:rsid w:val="00C4334E"/>
    <w:rsid w:val="00C47D52"/>
    <w:rsid w:val="00C53C6C"/>
    <w:rsid w:val="00C62298"/>
    <w:rsid w:val="00C7621A"/>
    <w:rsid w:val="00C76CE2"/>
    <w:rsid w:val="00C801EA"/>
    <w:rsid w:val="00C80AEA"/>
    <w:rsid w:val="00C91330"/>
    <w:rsid w:val="00C93A80"/>
    <w:rsid w:val="00C97E8B"/>
    <w:rsid w:val="00CB2981"/>
    <w:rsid w:val="00CB68E6"/>
    <w:rsid w:val="00CC0E69"/>
    <w:rsid w:val="00CC709B"/>
    <w:rsid w:val="00CC7A49"/>
    <w:rsid w:val="00CC7F8E"/>
    <w:rsid w:val="00CD0E66"/>
    <w:rsid w:val="00CD0EDB"/>
    <w:rsid w:val="00CD46C3"/>
    <w:rsid w:val="00CD4B3F"/>
    <w:rsid w:val="00CE1D67"/>
    <w:rsid w:val="00CE43DC"/>
    <w:rsid w:val="00CE4ABB"/>
    <w:rsid w:val="00CE743B"/>
    <w:rsid w:val="00CF2060"/>
    <w:rsid w:val="00CF5802"/>
    <w:rsid w:val="00D015D7"/>
    <w:rsid w:val="00D0616E"/>
    <w:rsid w:val="00D06F37"/>
    <w:rsid w:val="00D10AE8"/>
    <w:rsid w:val="00D11EE9"/>
    <w:rsid w:val="00D15D94"/>
    <w:rsid w:val="00D3252F"/>
    <w:rsid w:val="00D3744A"/>
    <w:rsid w:val="00D41B65"/>
    <w:rsid w:val="00D61E38"/>
    <w:rsid w:val="00D62FBA"/>
    <w:rsid w:val="00D65AF3"/>
    <w:rsid w:val="00D67BAC"/>
    <w:rsid w:val="00D73749"/>
    <w:rsid w:val="00D8276E"/>
    <w:rsid w:val="00D9388B"/>
    <w:rsid w:val="00D96DD0"/>
    <w:rsid w:val="00D96F44"/>
    <w:rsid w:val="00D96FD6"/>
    <w:rsid w:val="00DA01BB"/>
    <w:rsid w:val="00DA5825"/>
    <w:rsid w:val="00DA736B"/>
    <w:rsid w:val="00DB1E8D"/>
    <w:rsid w:val="00DB2B87"/>
    <w:rsid w:val="00DB3E8C"/>
    <w:rsid w:val="00DB7ABB"/>
    <w:rsid w:val="00DC0D11"/>
    <w:rsid w:val="00DC6728"/>
    <w:rsid w:val="00DD075F"/>
    <w:rsid w:val="00DD2EA9"/>
    <w:rsid w:val="00DD551B"/>
    <w:rsid w:val="00DD6ADC"/>
    <w:rsid w:val="00DE01E2"/>
    <w:rsid w:val="00DE11FD"/>
    <w:rsid w:val="00DE33B4"/>
    <w:rsid w:val="00DF23CA"/>
    <w:rsid w:val="00E11604"/>
    <w:rsid w:val="00E26CF6"/>
    <w:rsid w:val="00E3477B"/>
    <w:rsid w:val="00E3640D"/>
    <w:rsid w:val="00E458BA"/>
    <w:rsid w:val="00E475D3"/>
    <w:rsid w:val="00E52EB0"/>
    <w:rsid w:val="00E56073"/>
    <w:rsid w:val="00E57614"/>
    <w:rsid w:val="00E63133"/>
    <w:rsid w:val="00E67742"/>
    <w:rsid w:val="00E73300"/>
    <w:rsid w:val="00E812AB"/>
    <w:rsid w:val="00E85419"/>
    <w:rsid w:val="00E85F33"/>
    <w:rsid w:val="00EB2B3D"/>
    <w:rsid w:val="00EB3A81"/>
    <w:rsid w:val="00EC2E1C"/>
    <w:rsid w:val="00EC405E"/>
    <w:rsid w:val="00ED6AD9"/>
    <w:rsid w:val="00EE0D62"/>
    <w:rsid w:val="00EE1F69"/>
    <w:rsid w:val="00EF0DF2"/>
    <w:rsid w:val="00EF6654"/>
    <w:rsid w:val="00EF6BB7"/>
    <w:rsid w:val="00F00B18"/>
    <w:rsid w:val="00F0673A"/>
    <w:rsid w:val="00F16216"/>
    <w:rsid w:val="00F218EC"/>
    <w:rsid w:val="00F3225D"/>
    <w:rsid w:val="00F33F78"/>
    <w:rsid w:val="00F35ADB"/>
    <w:rsid w:val="00F3605A"/>
    <w:rsid w:val="00F412C7"/>
    <w:rsid w:val="00F41811"/>
    <w:rsid w:val="00F42C33"/>
    <w:rsid w:val="00F456E3"/>
    <w:rsid w:val="00F47DD7"/>
    <w:rsid w:val="00F523F7"/>
    <w:rsid w:val="00F530B2"/>
    <w:rsid w:val="00F55953"/>
    <w:rsid w:val="00F61DD0"/>
    <w:rsid w:val="00F62F17"/>
    <w:rsid w:val="00F71459"/>
    <w:rsid w:val="00F80A05"/>
    <w:rsid w:val="00F82708"/>
    <w:rsid w:val="00F8364D"/>
    <w:rsid w:val="00F84DBE"/>
    <w:rsid w:val="00F852D0"/>
    <w:rsid w:val="00F858DC"/>
    <w:rsid w:val="00F85DDB"/>
    <w:rsid w:val="00F86A4B"/>
    <w:rsid w:val="00F86D24"/>
    <w:rsid w:val="00F92B4A"/>
    <w:rsid w:val="00F93297"/>
    <w:rsid w:val="00FA6E1E"/>
    <w:rsid w:val="00FB4C2B"/>
    <w:rsid w:val="00FD2933"/>
    <w:rsid w:val="00FE0443"/>
    <w:rsid w:val="00FE0A86"/>
    <w:rsid w:val="00FE1D87"/>
    <w:rsid w:val="00FE20F2"/>
    <w:rsid w:val="00FF06BA"/>
    <w:rsid w:val="00FF2D0C"/>
    <w:rsid w:val="00FF5F62"/>
    <w:rsid w:val="00FF7890"/>
    <w:rsid w:val="00FF79D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6262CE-6462-4ED3-A491-16E7CBBA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B41"/>
  </w:style>
  <w:style w:type="paragraph" w:styleId="Heading1">
    <w:name w:val="heading 1"/>
    <w:basedOn w:val="Normal"/>
    <w:next w:val="Normal"/>
    <w:link w:val="Heading1Char"/>
    <w:uiPriority w:val="9"/>
    <w:qFormat/>
    <w:rsid w:val="004E5D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5C1C58"/>
    <w:pPr>
      <w:keepNext/>
      <w:keepLines/>
      <w:numPr>
        <w:ilvl w:val="1"/>
        <w:numId w:val="23"/>
      </w:numPr>
      <w:spacing w:after="0" w:line="240" w:lineRule="auto"/>
      <w:jc w:val="both"/>
      <w:outlineLvl w:val="1"/>
    </w:pPr>
    <w:rPr>
      <w:rFonts w:asciiTheme="majorHAnsi" w:eastAsiaTheme="majorEastAsia" w:hAnsiTheme="majorHAnsi" w:cstheme="majorBidi"/>
      <w:color w:val="2E74B5" w:themeColor="accent1" w:themeShade="BF"/>
      <w:lang w:val="en-GB"/>
    </w:rPr>
  </w:style>
  <w:style w:type="paragraph" w:styleId="Heading3">
    <w:name w:val="heading 3"/>
    <w:basedOn w:val="Normal"/>
    <w:next w:val="Normal"/>
    <w:link w:val="Heading3Char"/>
    <w:uiPriority w:val="9"/>
    <w:semiHidden/>
    <w:unhideWhenUsed/>
    <w:qFormat/>
    <w:rsid w:val="00983B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6A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032166"/>
    <w:pPr>
      <w:spacing w:after="0" w:line="240" w:lineRule="auto"/>
    </w:pPr>
    <w:rPr>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39"/>
    <w:rsid w:val="004633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3297"/>
    <w:pPr>
      <w:ind w:left="720"/>
      <w:contextualSpacing/>
    </w:pPr>
  </w:style>
  <w:style w:type="paragraph" w:styleId="Header">
    <w:name w:val="header"/>
    <w:basedOn w:val="Normal"/>
    <w:link w:val="HeaderChar"/>
    <w:uiPriority w:val="99"/>
    <w:unhideWhenUsed/>
    <w:rsid w:val="004E5D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DCB"/>
  </w:style>
  <w:style w:type="paragraph" w:styleId="Footer">
    <w:name w:val="footer"/>
    <w:basedOn w:val="Normal"/>
    <w:link w:val="FooterChar"/>
    <w:uiPriority w:val="99"/>
    <w:unhideWhenUsed/>
    <w:rsid w:val="004E5D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DCB"/>
  </w:style>
  <w:style w:type="character" w:customStyle="1" w:styleId="Heading1Char">
    <w:name w:val="Heading 1 Char"/>
    <w:basedOn w:val="DefaultParagraphFont"/>
    <w:link w:val="Heading1"/>
    <w:uiPriority w:val="9"/>
    <w:rsid w:val="004E5DC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E5DCB"/>
    <w:pPr>
      <w:outlineLvl w:val="9"/>
    </w:pPr>
    <w:rPr>
      <w:lang w:val="en-US"/>
    </w:rPr>
  </w:style>
  <w:style w:type="paragraph" w:styleId="TOC1">
    <w:name w:val="toc 1"/>
    <w:basedOn w:val="Normal"/>
    <w:next w:val="Normal"/>
    <w:autoRedefine/>
    <w:uiPriority w:val="39"/>
    <w:unhideWhenUsed/>
    <w:rsid w:val="009839C2"/>
    <w:pPr>
      <w:spacing w:after="100"/>
    </w:pPr>
  </w:style>
  <w:style w:type="character" w:styleId="Hyperlink">
    <w:name w:val="Hyperlink"/>
    <w:basedOn w:val="DefaultParagraphFont"/>
    <w:uiPriority w:val="99"/>
    <w:unhideWhenUsed/>
    <w:rsid w:val="009839C2"/>
    <w:rPr>
      <w:color w:val="0563C1" w:themeColor="hyperlink"/>
      <w:u w:val="single"/>
    </w:rPr>
  </w:style>
  <w:style w:type="character" w:customStyle="1" w:styleId="Heading2Char">
    <w:name w:val="Heading 2 Char"/>
    <w:basedOn w:val="DefaultParagraphFont"/>
    <w:link w:val="Heading2"/>
    <w:uiPriority w:val="9"/>
    <w:rsid w:val="005C1C58"/>
    <w:rPr>
      <w:rFonts w:asciiTheme="majorHAnsi" w:eastAsiaTheme="majorEastAsia" w:hAnsiTheme="majorHAnsi" w:cstheme="majorBidi"/>
      <w:color w:val="2E74B5" w:themeColor="accent1" w:themeShade="BF"/>
      <w:lang w:val="en-GB"/>
    </w:rPr>
  </w:style>
  <w:style w:type="paragraph" w:styleId="TOC2">
    <w:name w:val="toc 2"/>
    <w:basedOn w:val="Normal"/>
    <w:next w:val="Normal"/>
    <w:autoRedefine/>
    <w:uiPriority w:val="39"/>
    <w:unhideWhenUsed/>
    <w:rsid w:val="009839C2"/>
    <w:pPr>
      <w:spacing w:after="100"/>
      <w:ind w:left="220"/>
    </w:pPr>
  </w:style>
  <w:style w:type="character" w:customStyle="1" w:styleId="cravgstars">
    <w:name w:val="cravgstars"/>
    <w:basedOn w:val="DefaultParagraphFont"/>
    <w:rsid w:val="004C4F60"/>
  </w:style>
  <w:style w:type="character" w:customStyle="1" w:styleId="asinreviewssummary">
    <w:name w:val="asinreviewssummary"/>
    <w:basedOn w:val="DefaultParagraphFont"/>
    <w:rsid w:val="004C4F60"/>
  </w:style>
  <w:style w:type="character" w:customStyle="1" w:styleId="a-size-extra-large">
    <w:name w:val="a-size-extra-large"/>
    <w:basedOn w:val="DefaultParagraphFont"/>
    <w:rsid w:val="00380BB5"/>
  </w:style>
  <w:style w:type="character" w:customStyle="1" w:styleId="a-size-large">
    <w:name w:val="a-size-large"/>
    <w:basedOn w:val="DefaultParagraphFont"/>
    <w:rsid w:val="00380BB5"/>
  </w:style>
  <w:style w:type="character" w:customStyle="1" w:styleId="Heading3Char">
    <w:name w:val="Heading 3 Char"/>
    <w:basedOn w:val="DefaultParagraphFont"/>
    <w:link w:val="Heading3"/>
    <w:uiPriority w:val="9"/>
    <w:semiHidden/>
    <w:rsid w:val="00983B60"/>
    <w:rPr>
      <w:rFonts w:asciiTheme="majorHAnsi" w:eastAsiaTheme="majorEastAsia" w:hAnsiTheme="majorHAnsi" w:cstheme="majorBidi"/>
      <w:color w:val="1F4D78" w:themeColor="accent1" w:themeShade="7F"/>
      <w:sz w:val="24"/>
      <w:szCs w:val="24"/>
    </w:rPr>
  </w:style>
  <w:style w:type="paragraph" w:customStyle="1" w:styleId="tooltip2">
    <w:name w:val="tooltip2"/>
    <w:basedOn w:val="Normal"/>
    <w:rsid w:val="00983B60"/>
    <w:pPr>
      <w:spacing w:before="100" w:beforeAutospacing="1" w:after="100" w:afterAutospacing="1" w:line="300" w:lineRule="atLeast"/>
      <w:jc w:val="center"/>
    </w:pPr>
    <w:rPr>
      <w:rFonts w:ascii="Source Sans Pro" w:eastAsia="Times New Roman" w:hAnsi="Source Sans Pro" w:cs="Times New Roman"/>
      <w:color w:val="FFFFFF"/>
      <w:sz w:val="23"/>
      <w:szCs w:val="23"/>
      <w:lang w:eastAsia="sr-Latn-RS"/>
    </w:rPr>
  </w:style>
  <w:style w:type="character" w:customStyle="1" w:styleId="text">
    <w:name w:val="text"/>
    <w:basedOn w:val="DefaultParagraphFont"/>
    <w:rsid w:val="00983B60"/>
  </w:style>
  <w:style w:type="character" w:customStyle="1" w:styleId="accessible-text1">
    <w:name w:val="accessible-text1"/>
    <w:basedOn w:val="DefaultParagraphFont"/>
    <w:rsid w:val="00983B60"/>
  </w:style>
  <w:style w:type="character" w:customStyle="1" w:styleId="count3">
    <w:name w:val="count3"/>
    <w:basedOn w:val="DefaultParagraphFont"/>
    <w:rsid w:val="00983B60"/>
  </w:style>
  <w:style w:type="character" w:customStyle="1" w:styleId="icons-label">
    <w:name w:val="icons-label"/>
    <w:basedOn w:val="DefaultParagraphFont"/>
    <w:rsid w:val="00983B60"/>
  </w:style>
  <w:style w:type="character" w:customStyle="1" w:styleId="follow-action">
    <w:name w:val="follow-action"/>
    <w:basedOn w:val="DefaultParagraphFont"/>
    <w:rsid w:val="00983B60"/>
  </w:style>
  <w:style w:type="character" w:styleId="Strong">
    <w:name w:val="Strong"/>
    <w:basedOn w:val="DefaultParagraphFont"/>
    <w:uiPriority w:val="22"/>
    <w:qFormat/>
    <w:rsid w:val="00983B60"/>
    <w:rPr>
      <w:b/>
      <w:bCs/>
    </w:rPr>
  </w:style>
  <w:style w:type="paragraph" w:styleId="NormalWeb">
    <w:name w:val="Normal (Web)"/>
    <w:basedOn w:val="Normal"/>
    <w:uiPriority w:val="99"/>
    <w:semiHidden/>
    <w:unhideWhenUsed/>
    <w:rsid w:val="00983B60"/>
    <w:pPr>
      <w:spacing w:before="100" w:beforeAutospacing="1" w:after="100" w:afterAutospacing="1" w:line="300" w:lineRule="atLeast"/>
    </w:pPr>
    <w:rPr>
      <w:rFonts w:ascii="Source Sans Pro" w:eastAsia="Times New Roman" w:hAnsi="Source Sans Pro" w:cs="Times New Roman"/>
      <w:sz w:val="26"/>
      <w:szCs w:val="26"/>
      <w:lang w:eastAsia="sr-Latn-RS"/>
    </w:rPr>
  </w:style>
  <w:style w:type="character" w:customStyle="1" w:styleId="apple-converted-space">
    <w:name w:val="apple-converted-space"/>
    <w:basedOn w:val="DefaultParagraphFont"/>
    <w:rsid w:val="00983B60"/>
  </w:style>
  <w:style w:type="character" w:styleId="Emphasis">
    <w:name w:val="Emphasis"/>
    <w:basedOn w:val="DefaultParagraphFont"/>
    <w:uiPriority w:val="20"/>
    <w:qFormat/>
    <w:rsid w:val="005136F4"/>
    <w:rPr>
      <w:i/>
      <w:iCs/>
    </w:rPr>
  </w:style>
  <w:style w:type="character" w:styleId="HTMLCite">
    <w:name w:val="HTML Cite"/>
    <w:basedOn w:val="DefaultParagraphFont"/>
    <w:uiPriority w:val="99"/>
    <w:semiHidden/>
    <w:unhideWhenUsed/>
    <w:rsid w:val="003E427F"/>
    <w:rPr>
      <w:i/>
      <w:iCs/>
    </w:rPr>
  </w:style>
  <w:style w:type="paragraph" w:styleId="TOC3">
    <w:name w:val="toc 3"/>
    <w:basedOn w:val="Normal"/>
    <w:next w:val="Normal"/>
    <w:autoRedefine/>
    <w:uiPriority w:val="39"/>
    <w:unhideWhenUsed/>
    <w:rsid w:val="00C801EA"/>
    <w:pPr>
      <w:spacing w:after="100"/>
      <w:ind w:left="440"/>
    </w:pPr>
  </w:style>
  <w:style w:type="character" w:customStyle="1" w:styleId="Heading4Char">
    <w:name w:val="Heading 4 Char"/>
    <w:basedOn w:val="DefaultParagraphFont"/>
    <w:link w:val="Heading4"/>
    <w:uiPriority w:val="9"/>
    <w:semiHidden/>
    <w:rsid w:val="00DD6ADC"/>
    <w:rPr>
      <w:rFonts w:asciiTheme="majorHAnsi" w:eastAsiaTheme="majorEastAsia" w:hAnsiTheme="majorHAnsi" w:cstheme="majorBidi"/>
      <w:i/>
      <w:iCs/>
      <w:color w:val="2E74B5" w:themeColor="accent1" w:themeShade="BF"/>
    </w:rPr>
  </w:style>
  <w:style w:type="paragraph" w:customStyle="1" w:styleId="Default">
    <w:name w:val="Default"/>
    <w:rsid w:val="00ED6AD9"/>
    <w:pPr>
      <w:autoSpaceDE w:val="0"/>
      <w:autoSpaceDN w:val="0"/>
      <w:adjustRightInd w:val="0"/>
      <w:spacing w:after="0" w:line="240" w:lineRule="auto"/>
    </w:pPr>
    <w:rPr>
      <w:rFonts w:ascii="Frutiger LT Std 45 Light" w:hAnsi="Frutiger LT Std 45 Light" w:cs="Frutiger LT Std 45 Light"/>
      <w:color w:val="000000"/>
      <w:sz w:val="24"/>
      <w:szCs w:val="24"/>
    </w:rPr>
  </w:style>
  <w:style w:type="character" w:customStyle="1" w:styleId="author">
    <w:name w:val="author"/>
    <w:basedOn w:val="DefaultParagraphFont"/>
    <w:rsid w:val="005B1D51"/>
  </w:style>
  <w:style w:type="character" w:customStyle="1" w:styleId="a-declarative">
    <w:name w:val="a-declarative"/>
    <w:basedOn w:val="DefaultParagraphFont"/>
    <w:rsid w:val="005B1D51"/>
  </w:style>
  <w:style w:type="character" w:customStyle="1" w:styleId="contribution">
    <w:name w:val="contribution"/>
    <w:basedOn w:val="DefaultParagraphFont"/>
    <w:rsid w:val="005B1D51"/>
  </w:style>
  <w:style w:type="character" w:customStyle="1" w:styleId="a-color-secondary">
    <w:name w:val="a-color-secondary"/>
    <w:basedOn w:val="DefaultParagraphFont"/>
    <w:rsid w:val="005B1D51"/>
  </w:style>
  <w:style w:type="character" w:customStyle="1" w:styleId="searchword">
    <w:name w:val="searchword"/>
    <w:basedOn w:val="DefaultParagraphFont"/>
    <w:rsid w:val="00BF1B4B"/>
  </w:style>
  <w:style w:type="character" w:customStyle="1" w:styleId="italic1">
    <w:name w:val="italic1"/>
    <w:basedOn w:val="DefaultParagraphFont"/>
    <w:rsid w:val="00F218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7935">
      <w:bodyDiv w:val="1"/>
      <w:marLeft w:val="0"/>
      <w:marRight w:val="0"/>
      <w:marTop w:val="0"/>
      <w:marBottom w:val="0"/>
      <w:divBdr>
        <w:top w:val="none" w:sz="0" w:space="0" w:color="auto"/>
        <w:left w:val="none" w:sz="0" w:space="0" w:color="auto"/>
        <w:bottom w:val="none" w:sz="0" w:space="0" w:color="auto"/>
        <w:right w:val="none" w:sz="0" w:space="0" w:color="auto"/>
      </w:divBdr>
    </w:div>
    <w:div w:id="54476961">
      <w:bodyDiv w:val="1"/>
      <w:marLeft w:val="0"/>
      <w:marRight w:val="0"/>
      <w:marTop w:val="0"/>
      <w:marBottom w:val="0"/>
      <w:divBdr>
        <w:top w:val="none" w:sz="0" w:space="0" w:color="auto"/>
        <w:left w:val="none" w:sz="0" w:space="0" w:color="auto"/>
        <w:bottom w:val="none" w:sz="0" w:space="0" w:color="auto"/>
        <w:right w:val="none" w:sz="0" w:space="0" w:color="auto"/>
      </w:divBdr>
    </w:div>
    <w:div w:id="68969721">
      <w:bodyDiv w:val="1"/>
      <w:marLeft w:val="0"/>
      <w:marRight w:val="0"/>
      <w:marTop w:val="0"/>
      <w:marBottom w:val="0"/>
      <w:divBdr>
        <w:top w:val="none" w:sz="0" w:space="0" w:color="auto"/>
        <w:left w:val="none" w:sz="0" w:space="0" w:color="auto"/>
        <w:bottom w:val="none" w:sz="0" w:space="0" w:color="auto"/>
        <w:right w:val="none" w:sz="0" w:space="0" w:color="auto"/>
      </w:divBdr>
      <w:divsChild>
        <w:div w:id="645935761">
          <w:marLeft w:val="0"/>
          <w:marRight w:val="0"/>
          <w:marTop w:val="0"/>
          <w:marBottom w:val="0"/>
          <w:divBdr>
            <w:top w:val="none" w:sz="0" w:space="0" w:color="auto"/>
            <w:left w:val="none" w:sz="0" w:space="0" w:color="auto"/>
            <w:bottom w:val="none" w:sz="0" w:space="0" w:color="auto"/>
            <w:right w:val="none" w:sz="0" w:space="0" w:color="auto"/>
          </w:divBdr>
          <w:divsChild>
            <w:div w:id="1754624509">
              <w:marLeft w:val="0"/>
              <w:marRight w:val="0"/>
              <w:marTop w:val="0"/>
              <w:marBottom w:val="0"/>
              <w:divBdr>
                <w:top w:val="none" w:sz="0" w:space="0" w:color="auto"/>
                <w:left w:val="none" w:sz="0" w:space="0" w:color="auto"/>
                <w:bottom w:val="none" w:sz="0" w:space="0" w:color="auto"/>
                <w:right w:val="none" w:sz="0" w:space="0" w:color="auto"/>
              </w:divBdr>
              <w:divsChild>
                <w:div w:id="1531844746">
                  <w:marLeft w:val="0"/>
                  <w:marRight w:val="0"/>
                  <w:marTop w:val="0"/>
                  <w:marBottom w:val="0"/>
                  <w:divBdr>
                    <w:top w:val="none" w:sz="0" w:space="0" w:color="auto"/>
                    <w:left w:val="none" w:sz="0" w:space="0" w:color="auto"/>
                    <w:bottom w:val="none" w:sz="0" w:space="0" w:color="auto"/>
                    <w:right w:val="none" w:sz="0" w:space="0" w:color="auto"/>
                  </w:divBdr>
                  <w:divsChild>
                    <w:div w:id="2010978932">
                      <w:marLeft w:val="0"/>
                      <w:marRight w:val="0"/>
                      <w:marTop w:val="0"/>
                      <w:marBottom w:val="0"/>
                      <w:divBdr>
                        <w:top w:val="none" w:sz="0" w:space="0" w:color="auto"/>
                        <w:left w:val="none" w:sz="0" w:space="0" w:color="auto"/>
                        <w:bottom w:val="none" w:sz="0" w:space="0" w:color="auto"/>
                        <w:right w:val="none" w:sz="0" w:space="0" w:color="auto"/>
                      </w:divBdr>
                      <w:divsChild>
                        <w:div w:id="930549784">
                          <w:marLeft w:val="0"/>
                          <w:marRight w:val="0"/>
                          <w:marTop w:val="0"/>
                          <w:marBottom w:val="0"/>
                          <w:divBdr>
                            <w:top w:val="none" w:sz="0" w:space="0" w:color="auto"/>
                            <w:left w:val="none" w:sz="0" w:space="0" w:color="auto"/>
                            <w:bottom w:val="none" w:sz="0" w:space="0" w:color="auto"/>
                            <w:right w:val="none" w:sz="0" w:space="0" w:color="auto"/>
                          </w:divBdr>
                          <w:divsChild>
                            <w:div w:id="1324044852">
                              <w:marLeft w:val="0"/>
                              <w:marRight w:val="0"/>
                              <w:marTop w:val="0"/>
                              <w:marBottom w:val="0"/>
                              <w:divBdr>
                                <w:top w:val="none" w:sz="0" w:space="0" w:color="auto"/>
                                <w:left w:val="none" w:sz="0" w:space="0" w:color="auto"/>
                                <w:bottom w:val="none" w:sz="0" w:space="0" w:color="auto"/>
                                <w:right w:val="none" w:sz="0" w:space="0" w:color="auto"/>
                              </w:divBdr>
                              <w:divsChild>
                                <w:div w:id="12154158">
                                  <w:marLeft w:val="0"/>
                                  <w:marRight w:val="0"/>
                                  <w:marTop w:val="0"/>
                                  <w:marBottom w:val="0"/>
                                  <w:divBdr>
                                    <w:top w:val="none" w:sz="0" w:space="0" w:color="auto"/>
                                    <w:left w:val="none" w:sz="0" w:space="0" w:color="auto"/>
                                    <w:bottom w:val="none" w:sz="0" w:space="0" w:color="auto"/>
                                    <w:right w:val="none" w:sz="0" w:space="0" w:color="auto"/>
                                  </w:divBdr>
                                  <w:divsChild>
                                    <w:div w:id="263460598">
                                      <w:marLeft w:val="0"/>
                                      <w:marRight w:val="0"/>
                                      <w:marTop w:val="0"/>
                                      <w:marBottom w:val="0"/>
                                      <w:divBdr>
                                        <w:top w:val="none" w:sz="0" w:space="0" w:color="auto"/>
                                        <w:left w:val="none" w:sz="0" w:space="0" w:color="auto"/>
                                        <w:bottom w:val="none" w:sz="0" w:space="0" w:color="auto"/>
                                        <w:right w:val="none" w:sz="0" w:space="0" w:color="auto"/>
                                      </w:divBdr>
                                    </w:div>
                                    <w:div w:id="2062091277">
                                      <w:marLeft w:val="0"/>
                                      <w:marRight w:val="0"/>
                                      <w:marTop w:val="0"/>
                                      <w:marBottom w:val="0"/>
                                      <w:divBdr>
                                        <w:top w:val="none" w:sz="0" w:space="0" w:color="auto"/>
                                        <w:left w:val="none" w:sz="0" w:space="0" w:color="auto"/>
                                        <w:bottom w:val="none" w:sz="0" w:space="0" w:color="auto"/>
                                        <w:right w:val="none" w:sz="0" w:space="0" w:color="auto"/>
                                      </w:divBdr>
                                    </w:div>
                                  </w:divsChild>
                                </w:div>
                                <w:div w:id="1358626915">
                                  <w:marLeft w:val="0"/>
                                  <w:marRight w:val="0"/>
                                  <w:marTop w:val="0"/>
                                  <w:marBottom w:val="0"/>
                                  <w:divBdr>
                                    <w:top w:val="none" w:sz="0" w:space="0" w:color="auto"/>
                                    <w:left w:val="none" w:sz="0" w:space="0" w:color="auto"/>
                                    <w:bottom w:val="none" w:sz="0" w:space="0" w:color="auto"/>
                                    <w:right w:val="none" w:sz="0" w:space="0" w:color="auto"/>
                                  </w:divBdr>
                                  <w:divsChild>
                                    <w:div w:id="2000957816">
                                      <w:marLeft w:val="0"/>
                                      <w:marRight w:val="0"/>
                                      <w:marTop w:val="0"/>
                                      <w:marBottom w:val="0"/>
                                      <w:divBdr>
                                        <w:top w:val="none" w:sz="0" w:space="0" w:color="auto"/>
                                        <w:left w:val="none" w:sz="0" w:space="0" w:color="auto"/>
                                        <w:bottom w:val="none" w:sz="0" w:space="0" w:color="auto"/>
                                        <w:right w:val="none" w:sz="0" w:space="0" w:color="auto"/>
                                      </w:divBdr>
                                    </w:div>
                                    <w:div w:id="18618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6318">
      <w:bodyDiv w:val="1"/>
      <w:marLeft w:val="0"/>
      <w:marRight w:val="0"/>
      <w:marTop w:val="0"/>
      <w:marBottom w:val="0"/>
      <w:divBdr>
        <w:top w:val="none" w:sz="0" w:space="0" w:color="auto"/>
        <w:left w:val="none" w:sz="0" w:space="0" w:color="auto"/>
        <w:bottom w:val="none" w:sz="0" w:space="0" w:color="auto"/>
        <w:right w:val="none" w:sz="0" w:space="0" w:color="auto"/>
      </w:divBdr>
    </w:div>
    <w:div w:id="126052811">
      <w:bodyDiv w:val="1"/>
      <w:marLeft w:val="0"/>
      <w:marRight w:val="0"/>
      <w:marTop w:val="0"/>
      <w:marBottom w:val="0"/>
      <w:divBdr>
        <w:top w:val="none" w:sz="0" w:space="0" w:color="auto"/>
        <w:left w:val="none" w:sz="0" w:space="0" w:color="auto"/>
        <w:bottom w:val="none" w:sz="0" w:space="0" w:color="auto"/>
        <w:right w:val="none" w:sz="0" w:space="0" w:color="auto"/>
      </w:divBdr>
      <w:divsChild>
        <w:div w:id="2056538654">
          <w:marLeft w:val="0"/>
          <w:marRight w:val="0"/>
          <w:marTop w:val="100"/>
          <w:marBottom w:val="100"/>
          <w:divBdr>
            <w:top w:val="none" w:sz="0" w:space="0" w:color="auto"/>
            <w:left w:val="none" w:sz="0" w:space="0" w:color="auto"/>
            <w:bottom w:val="none" w:sz="0" w:space="0" w:color="auto"/>
            <w:right w:val="none" w:sz="0" w:space="0" w:color="auto"/>
          </w:divBdr>
          <w:divsChild>
            <w:div w:id="37559618">
              <w:marLeft w:val="0"/>
              <w:marRight w:val="0"/>
              <w:marTop w:val="0"/>
              <w:marBottom w:val="0"/>
              <w:divBdr>
                <w:top w:val="none" w:sz="0" w:space="0" w:color="auto"/>
                <w:left w:val="none" w:sz="0" w:space="0" w:color="auto"/>
                <w:bottom w:val="none" w:sz="0" w:space="0" w:color="auto"/>
                <w:right w:val="none" w:sz="0" w:space="0" w:color="auto"/>
              </w:divBdr>
              <w:divsChild>
                <w:div w:id="8632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7528">
      <w:bodyDiv w:val="1"/>
      <w:marLeft w:val="0"/>
      <w:marRight w:val="0"/>
      <w:marTop w:val="0"/>
      <w:marBottom w:val="0"/>
      <w:divBdr>
        <w:top w:val="none" w:sz="0" w:space="0" w:color="auto"/>
        <w:left w:val="none" w:sz="0" w:space="0" w:color="auto"/>
        <w:bottom w:val="none" w:sz="0" w:space="0" w:color="auto"/>
        <w:right w:val="none" w:sz="0" w:space="0" w:color="auto"/>
      </w:divBdr>
    </w:div>
    <w:div w:id="167332731">
      <w:bodyDiv w:val="1"/>
      <w:marLeft w:val="0"/>
      <w:marRight w:val="0"/>
      <w:marTop w:val="0"/>
      <w:marBottom w:val="0"/>
      <w:divBdr>
        <w:top w:val="none" w:sz="0" w:space="0" w:color="auto"/>
        <w:left w:val="none" w:sz="0" w:space="0" w:color="auto"/>
        <w:bottom w:val="none" w:sz="0" w:space="0" w:color="auto"/>
        <w:right w:val="none" w:sz="0" w:space="0" w:color="auto"/>
      </w:divBdr>
      <w:divsChild>
        <w:div w:id="607734656">
          <w:marLeft w:val="0"/>
          <w:marRight w:val="0"/>
          <w:marTop w:val="0"/>
          <w:marBottom w:val="0"/>
          <w:divBdr>
            <w:top w:val="none" w:sz="0" w:space="0" w:color="auto"/>
            <w:left w:val="none" w:sz="0" w:space="0" w:color="auto"/>
            <w:bottom w:val="none" w:sz="0" w:space="0" w:color="auto"/>
            <w:right w:val="none" w:sz="0" w:space="0" w:color="auto"/>
          </w:divBdr>
          <w:divsChild>
            <w:div w:id="798230076">
              <w:marLeft w:val="0"/>
              <w:marRight w:val="0"/>
              <w:marTop w:val="0"/>
              <w:marBottom w:val="0"/>
              <w:divBdr>
                <w:top w:val="none" w:sz="0" w:space="0" w:color="auto"/>
                <w:left w:val="none" w:sz="0" w:space="0" w:color="auto"/>
                <w:bottom w:val="none" w:sz="0" w:space="0" w:color="auto"/>
                <w:right w:val="none" w:sz="0" w:space="0" w:color="auto"/>
              </w:divBdr>
              <w:divsChild>
                <w:div w:id="1844586356">
                  <w:marLeft w:val="0"/>
                  <w:marRight w:val="0"/>
                  <w:marTop w:val="0"/>
                  <w:marBottom w:val="0"/>
                  <w:divBdr>
                    <w:top w:val="none" w:sz="0" w:space="0" w:color="auto"/>
                    <w:left w:val="none" w:sz="0" w:space="0" w:color="auto"/>
                    <w:bottom w:val="none" w:sz="0" w:space="0" w:color="auto"/>
                    <w:right w:val="none" w:sz="0" w:space="0" w:color="auto"/>
                  </w:divBdr>
                  <w:divsChild>
                    <w:div w:id="1461266848">
                      <w:marLeft w:val="0"/>
                      <w:marRight w:val="0"/>
                      <w:marTop w:val="0"/>
                      <w:marBottom w:val="0"/>
                      <w:divBdr>
                        <w:top w:val="none" w:sz="0" w:space="0" w:color="auto"/>
                        <w:left w:val="none" w:sz="0" w:space="0" w:color="auto"/>
                        <w:bottom w:val="none" w:sz="0" w:space="0" w:color="auto"/>
                        <w:right w:val="none" w:sz="0" w:space="0" w:color="auto"/>
                      </w:divBdr>
                      <w:divsChild>
                        <w:div w:id="1220942632">
                          <w:marLeft w:val="0"/>
                          <w:marRight w:val="0"/>
                          <w:marTop w:val="45"/>
                          <w:marBottom w:val="0"/>
                          <w:divBdr>
                            <w:top w:val="none" w:sz="0" w:space="0" w:color="auto"/>
                            <w:left w:val="none" w:sz="0" w:space="0" w:color="auto"/>
                            <w:bottom w:val="none" w:sz="0" w:space="0" w:color="auto"/>
                            <w:right w:val="none" w:sz="0" w:space="0" w:color="auto"/>
                          </w:divBdr>
                          <w:divsChild>
                            <w:div w:id="1522014001">
                              <w:marLeft w:val="0"/>
                              <w:marRight w:val="0"/>
                              <w:marTop w:val="0"/>
                              <w:marBottom w:val="0"/>
                              <w:divBdr>
                                <w:top w:val="none" w:sz="0" w:space="0" w:color="auto"/>
                                <w:left w:val="none" w:sz="0" w:space="0" w:color="auto"/>
                                <w:bottom w:val="none" w:sz="0" w:space="0" w:color="auto"/>
                                <w:right w:val="none" w:sz="0" w:space="0" w:color="auto"/>
                              </w:divBdr>
                              <w:divsChild>
                                <w:div w:id="350690959">
                                  <w:marLeft w:val="2070"/>
                                  <w:marRight w:val="3810"/>
                                  <w:marTop w:val="0"/>
                                  <w:marBottom w:val="0"/>
                                  <w:divBdr>
                                    <w:top w:val="none" w:sz="0" w:space="0" w:color="auto"/>
                                    <w:left w:val="none" w:sz="0" w:space="0" w:color="auto"/>
                                    <w:bottom w:val="none" w:sz="0" w:space="0" w:color="auto"/>
                                    <w:right w:val="none" w:sz="0" w:space="0" w:color="auto"/>
                                  </w:divBdr>
                                  <w:divsChild>
                                    <w:div w:id="532619016">
                                      <w:marLeft w:val="0"/>
                                      <w:marRight w:val="0"/>
                                      <w:marTop w:val="0"/>
                                      <w:marBottom w:val="0"/>
                                      <w:divBdr>
                                        <w:top w:val="none" w:sz="0" w:space="0" w:color="auto"/>
                                        <w:left w:val="none" w:sz="0" w:space="0" w:color="auto"/>
                                        <w:bottom w:val="none" w:sz="0" w:space="0" w:color="auto"/>
                                        <w:right w:val="none" w:sz="0" w:space="0" w:color="auto"/>
                                      </w:divBdr>
                                      <w:divsChild>
                                        <w:div w:id="1735465716">
                                          <w:marLeft w:val="0"/>
                                          <w:marRight w:val="0"/>
                                          <w:marTop w:val="0"/>
                                          <w:marBottom w:val="0"/>
                                          <w:divBdr>
                                            <w:top w:val="none" w:sz="0" w:space="0" w:color="auto"/>
                                            <w:left w:val="none" w:sz="0" w:space="0" w:color="auto"/>
                                            <w:bottom w:val="none" w:sz="0" w:space="0" w:color="auto"/>
                                            <w:right w:val="none" w:sz="0" w:space="0" w:color="auto"/>
                                          </w:divBdr>
                                          <w:divsChild>
                                            <w:div w:id="1221597388">
                                              <w:marLeft w:val="0"/>
                                              <w:marRight w:val="0"/>
                                              <w:marTop w:val="0"/>
                                              <w:marBottom w:val="0"/>
                                              <w:divBdr>
                                                <w:top w:val="none" w:sz="0" w:space="0" w:color="auto"/>
                                                <w:left w:val="none" w:sz="0" w:space="0" w:color="auto"/>
                                                <w:bottom w:val="none" w:sz="0" w:space="0" w:color="auto"/>
                                                <w:right w:val="none" w:sz="0" w:space="0" w:color="auto"/>
                                              </w:divBdr>
                                              <w:divsChild>
                                                <w:div w:id="369719603">
                                                  <w:marLeft w:val="0"/>
                                                  <w:marRight w:val="0"/>
                                                  <w:marTop w:val="90"/>
                                                  <w:marBottom w:val="0"/>
                                                  <w:divBdr>
                                                    <w:top w:val="none" w:sz="0" w:space="0" w:color="auto"/>
                                                    <w:left w:val="none" w:sz="0" w:space="0" w:color="auto"/>
                                                    <w:bottom w:val="none" w:sz="0" w:space="0" w:color="auto"/>
                                                    <w:right w:val="none" w:sz="0" w:space="0" w:color="auto"/>
                                                  </w:divBdr>
                                                  <w:divsChild>
                                                    <w:div w:id="930235541">
                                                      <w:marLeft w:val="0"/>
                                                      <w:marRight w:val="0"/>
                                                      <w:marTop w:val="0"/>
                                                      <w:marBottom w:val="0"/>
                                                      <w:divBdr>
                                                        <w:top w:val="none" w:sz="0" w:space="0" w:color="auto"/>
                                                        <w:left w:val="none" w:sz="0" w:space="0" w:color="auto"/>
                                                        <w:bottom w:val="none" w:sz="0" w:space="0" w:color="auto"/>
                                                        <w:right w:val="none" w:sz="0" w:space="0" w:color="auto"/>
                                                      </w:divBdr>
                                                      <w:divsChild>
                                                        <w:div w:id="772213048">
                                                          <w:marLeft w:val="0"/>
                                                          <w:marRight w:val="0"/>
                                                          <w:marTop w:val="0"/>
                                                          <w:marBottom w:val="0"/>
                                                          <w:divBdr>
                                                            <w:top w:val="none" w:sz="0" w:space="0" w:color="auto"/>
                                                            <w:left w:val="none" w:sz="0" w:space="0" w:color="auto"/>
                                                            <w:bottom w:val="none" w:sz="0" w:space="0" w:color="auto"/>
                                                            <w:right w:val="none" w:sz="0" w:space="0" w:color="auto"/>
                                                          </w:divBdr>
                                                          <w:divsChild>
                                                            <w:div w:id="493569460">
                                                              <w:marLeft w:val="0"/>
                                                              <w:marRight w:val="0"/>
                                                              <w:marTop w:val="0"/>
                                                              <w:marBottom w:val="0"/>
                                                              <w:divBdr>
                                                                <w:top w:val="none" w:sz="0" w:space="0" w:color="auto"/>
                                                                <w:left w:val="none" w:sz="0" w:space="0" w:color="auto"/>
                                                                <w:bottom w:val="none" w:sz="0" w:space="0" w:color="auto"/>
                                                                <w:right w:val="none" w:sz="0" w:space="0" w:color="auto"/>
                                                              </w:divBdr>
                                                              <w:divsChild>
                                                                <w:div w:id="646786072">
                                                                  <w:marLeft w:val="0"/>
                                                                  <w:marRight w:val="0"/>
                                                                  <w:marTop w:val="0"/>
                                                                  <w:marBottom w:val="390"/>
                                                                  <w:divBdr>
                                                                    <w:top w:val="none" w:sz="0" w:space="0" w:color="auto"/>
                                                                    <w:left w:val="none" w:sz="0" w:space="0" w:color="auto"/>
                                                                    <w:bottom w:val="none" w:sz="0" w:space="0" w:color="auto"/>
                                                                    <w:right w:val="none" w:sz="0" w:space="0" w:color="auto"/>
                                                                  </w:divBdr>
                                                                  <w:divsChild>
                                                                    <w:div w:id="529994571">
                                                                      <w:marLeft w:val="0"/>
                                                                      <w:marRight w:val="0"/>
                                                                      <w:marTop w:val="0"/>
                                                                      <w:marBottom w:val="0"/>
                                                                      <w:divBdr>
                                                                        <w:top w:val="none" w:sz="0" w:space="0" w:color="auto"/>
                                                                        <w:left w:val="none" w:sz="0" w:space="0" w:color="auto"/>
                                                                        <w:bottom w:val="none" w:sz="0" w:space="0" w:color="auto"/>
                                                                        <w:right w:val="none" w:sz="0" w:space="0" w:color="auto"/>
                                                                      </w:divBdr>
                                                                      <w:divsChild>
                                                                        <w:div w:id="2041782912">
                                                                          <w:marLeft w:val="0"/>
                                                                          <w:marRight w:val="0"/>
                                                                          <w:marTop w:val="0"/>
                                                                          <w:marBottom w:val="0"/>
                                                                          <w:divBdr>
                                                                            <w:top w:val="none" w:sz="0" w:space="0" w:color="auto"/>
                                                                            <w:left w:val="none" w:sz="0" w:space="0" w:color="auto"/>
                                                                            <w:bottom w:val="none" w:sz="0" w:space="0" w:color="auto"/>
                                                                            <w:right w:val="none" w:sz="0" w:space="0" w:color="auto"/>
                                                                          </w:divBdr>
                                                                          <w:divsChild>
                                                                            <w:div w:id="1405176100">
                                                                              <w:marLeft w:val="0"/>
                                                                              <w:marRight w:val="0"/>
                                                                              <w:marTop w:val="0"/>
                                                                              <w:marBottom w:val="0"/>
                                                                              <w:divBdr>
                                                                                <w:top w:val="none" w:sz="0" w:space="0" w:color="auto"/>
                                                                                <w:left w:val="none" w:sz="0" w:space="0" w:color="auto"/>
                                                                                <w:bottom w:val="none" w:sz="0" w:space="0" w:color="auto"/>
                                                                                <w:right w:val="none" w:sz="0" w:space="0" w:color="auto"/>
                                                                              </w:divBdr>
                                                                              <w:divsChild>
                                                                                <w:div w:id="9189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805152">
      <w:bodyDiv w:val="1"/>
      <w:marLeft w:val="0"/>
      <w:marRight w:val="0"/>
      <w:marTop w:val="0"/>
      <w:marBottom w:val="0"/>
      <w:divBdr>
        <w:top w:val="none" w:sz="0" w:space="0" w:color="auto"/>
        <w:left w:val="none" w:sz="0" w:space="0" w:color="auto"/>
        <w:bottom w:val="none" w:sz="0" w:space="0" w:color="auto"/>
        <w:right w:val="none" w:sz="0" w:space="0" w:color="auto"/>
      </w:divBdr>
    </w:div>
    <w:div w:id="199511717">
      <w:bodyDiv w:val="1"/>
      <w:marLeft w:val="0"/>
      <w:marRight w:val="0"/>
      <w:marTop w:val="0"/>
      <w:marBottom w:val="0"/>
      <w:divBdr>
        <w:top w:val="none" w:sz="0" w:space="0" w:color="auto"/>
        <w:left w:val="none" w:sz="0" w:space="0" w:color="auto"/>
        <w:bottom w:val="none" w:sz="0" w:space="0" w:color="auto"/>
        <w:right w:val="none" w:sz="0" w:space="0" w:color="auto"/>
      </w:divBdr>
      <w:divsChild>
        <w:div w:id="1294100721">
          <w:marLeft w:val="0"/>
          <w:marRight w:val="0"/>
          <w:marTop w:val="0"/>
          <w:marBottom w:val="0"/>
          <w:divBdr>
            <w:top w:val="none" w:sz="0" w:space="0" w:color="auto"/>
            <w:left w:val="none" w:sz="0" w:space="0" w:color="auto"/>
            <w:bottom w:val="none" w:sz="0" w:space="0" w:color="auto"/>
            <w:right w:val="none" w:sz="0" w:space="0" w:color="auto"/>
          </w:divBdr>
          <w:divsChild>
            <w:div w:id="1911960825">
              <w:marLeft w:val="0"/>
              <w:marRight w:val="0"/>
              <w:marTop w:val="0"/>
              <w:marBottom w:val="0"/>
              <w:divBdr>
                <w:top w:val="none" w:sz="0" w:space="0" w:color="auto"/>
                <w:left w:val="none" w:sz="0" w:space="0" w:color="auto"/>
                <w:bottom w:val="none" w:sz="0" w:space="0" w:color="auto"/>
                <w:right w:val="none" w:sz="0" w:space="0" w:color="auto"/>
              </w:divBdr>
              <w:divsChild>
                <w:div w:id="232008143">
                  <w:marLeft w:val="0"/>
                  <w:marRight w:val="0"/>
                  <w:marTop w:val="0"/>
                  <w:marBottom w:val="0"/>
                  <w:divBdr>
                    <w:top w:val="none" w:sz="0" w:space="0" w:color="auto"/>
                    <w:left w:val="none" w:sz="0" w:space="0" w:color="auto"/>
                    <w:bottom w:val="none" w:sz="0" w:space="0" w:color="auto"/>
                    <w:right w:val="none" w:sz="0" w:space="0" w:color="auto"/>
                  </w:divBdr>
                  <w:divsChild>
                    <w:div w:id="1027296839">
                      <w:marLeft w:val="0"/>
                      <w:marRight w:val="0"/>
                      <w:marTop w:val="0"/>
                      <w:marBottom w:val="0"/>
                      <w:divBdr>
                        <w:top w:val="none" w:sz="0" w:space="0" w:color="auto"/>
                        <w:left w:val="none" w:sz="0" w:space="0" w:color="auto"/>
                        <w:bottom w:val="none" w:sz="0" w:space="0" w:color="auto"/>
                        <w:right w:val="none" w:sz="0" w:space="0" w:color="auto"/>
                      </w:divBdr>
                      <w:divsChild>
                        <w:div w:id="2002584898">
                          <w:marLeft w:val="0"/>
                          <w:marRight w:val="0"/>
                          <w:marTop w:val="0"/>
                          <w:marBottom w:val="0"/>
                          <w:divBdr>
                            <w:top w:val="none" w:sz="0" w:space="0" w:color="auto"/>
                            <w:left w:val="none" w:sz="0" w:space="0" w:color="auto"/>
                            <w:bottom w:val="none" w:sz="0" w:space="0" w:color="auto"/>
                            <w:right w:val="single" w:sz="12" w:space="0" w:color="E6E6E6"/>
                          </w:divBdr>
                          <w:divsChild>
                            <w:div w:id="1950047081">
                              <w:marLeft w:val="0"/>
                              <w:marRight w:val="0"/>
                              <w:marTop w:val="0"/>
                              <w:marBottom w:val="0"/>
                              <w:divBdr>
                                <w:top w:val="none" w:sz="0" w:space="0" w:color="auto"/>
                                <w:left w:val="none" w:sz="0" w:space="0" w:color="auto"/>
                                <w:bottom w:val="none" w:sz="0" w:space="0" w:color="auto"/>
                                <w:right w:val="none" w:sz="0" w:space="0" w:color="auto"/>
                              </w:divBdr>
                              <w:divsChild>
                                <w:div w:id="759527972">
                                  <w:marLeft w:val="0"/>
                                  <w:marRight w:val="0"/>
                                  <w:marTop w:val="0"/>
                                  <w:marBottom w:val="0"/>
                                  <w:divBdr>
                                    <w:top w:val="none" w:sz="0" w:space="0" w:color="auto"/>
                                    <w:left w:val="none" w:sz="0" w:space="0" w:color="auto"/>
                                    <w:bottom w:val="none" w:sz="0" w:space="0" w:color="auto"/>
                                    <w:right w:val="none" w:sz="0" w:space="0" w:color="auto"/>
                                  </w:divBdr>
                                  <w:divsChild>
                                    <w:div w:id="1380740969">
                                      <w:marLeft w:val="0"/>
                                      <w:marRight w:val="0"/>
                                      <w:marTop w:val="0"/>
                                      <w:marBottom w:val="0"/>
                                      <w:divBdr>
                                        <w:top w:val="none" w:sz="0" w:space="0" w:color="auto"/>
                                        <w:left w:val="none" w:sz="0" w:space="0" w:color="auto"/>
                                        <w:bottom w:val="none" w:sz="0" w:space="0" w:color="auto"/>
                                        <w:right w:val="none" w:sz="0" w:space="0" w:color="auto"/>
                                      </w:divBdr>
                                      <w:divsChild>
                                        <w:div w:id="345055636">
                                          <w:marLeft w:val="-225"/>
                                          <w:marRight w:val="0"/>
                                          <w:marTop w:val="0"/>
                                          <w:marBottom w:val="0"/>
                                          <w:divBdr>
                                            <w:top w:val="none" w:sz="0" w:space="0" w:color="auto"/>
                                            <w:left w:val="none" w:sz="0" w:space="0" w:color="auto"/>
                                            <w:bottom w:val="none" w:sz="0" w:space="0" w:color="auto"/>
                                            <w:right w:val="none" w:sz="0" w:space="0" w:color="auto"/>
                                          </w:divBdr>
                                          <w:divsChild>
                                            <w:div w:id="1076168528">
                                              <w:marLeft w:val="0"/>
                                              <w:marRight w:val="0"/>
                                              <w:marTop w:val="0"/>
                                              <w:marBottom w:val="0"/>
                                              <w:divBdr>
                                                <w:top w:val="none" w:sz="0" w:space="0" w:color="auto"/>
                                                <w:left w:val="none" w:sz="0" w:space="0" w:color="auto"/>
                                                <w:bottom w:val="none" w:sz="0" w:space="0" w:color="auto"/>
                                                <w:right w:val="none" w:sz="0" w:space="0" w:color="auto"/>
                                              </w:divBdr>
                                            </w:div>
                                          </w:divsChild>
                                        </w:div>
                                        <w:div w:id="2088460263">
                                          <w:marLeft w:val="-225"/>
                                          <w:marRight w:val="0"/>
                                          <w:marTop w:val="150"/>
                                          <w:marBottom w:val="0"/>
                                          <w:divBdr>
                                            <w:top w:val="none" w:sz="0" w:space="0" w:color="auto"/>
                                            <w:left w:val="none" w:sz="0" w:space="0" w:color="auto"/>
                                            <w:bottom w:val="none" w:sz="0" w:space="0" w:color="auto"/>
                                            <w:right w:val="none" w:sz="0" w:space="0" w:color="auto"/>
                                          </w:divBdr>
                                          <w:divsChild>
                                            <w:div w:id="2087146492">
                                              <w:marLeft w:val="0"/>
                                              <w:marRight w:val="0"/>
                                              <w:marTop w:val="0"/>
                                              <w:marBottom w:val="0"/>
                                              <w:divBdr>
                                                <w:top w:val="none" w:sz="0" w:space="0" w:color="auto"/>
                                                <w:left w:val="none" w:sz="0" w:space="0" w:color="auto"/>
                                                <w:bottom w:val="none" w:sz="0" w:space="0" w:color="auto"/>
                                                <w:right w:val="none" w:sz="0" w:space="0" w:color="auto"/>
                                              </w:divBdr>
                                              <w:divsChild>
                                                <w:div w:id="1326476118">
                                                  <w:marLeft w:val="0"/>
                                                  <w:marRight w:val="0"/>
                                                  <w:marTop w:val="0"/>
                                                  <w:marBottom w:val="0"/>
                                                  <w:divBdr>
                                                    <w:top w:val="single" w:sz="6" w:space="1" w:color="B3B3B3"/>
                                                    <w:left w:val="single" w:sz="6" w:space="1" w:color="B3B3B3"/>
                                                    <w:bottom w:val="single" w:sz="6" w:space="1" w:color="B3B3B3"/>
                                                    <w:right w:val="single" w:sz="6" w:space="1" w:color="B3B3B3"/>
                                                  </w:divBdr>
                                                </w:div>
                                              </w:divsChild>
                                            </w:div>
                                            <w:div w:id="1454710492">
                                              <w:marLeft w:val="0"/>
                                              <w:marRight w:val="0"/>
                                              <w:marTop w:val="0"/>
                                              <w:marBottom w:val="0"/>
                                              <w:divBdr>
                                                <w:top w:val="none" w:sz="0" w:space="0" w:color="auto"/>
                                                <w:left w:val="none" w:sz="0" w:space="0" w:color="auto"/>
                                                <w:bottom w:val="none" w:sz="0" w:space="0" w:color="auto"/>
                                                <w:right w:val="none" w:sz="0" w:space="0" w:color="auto"/>
                                              </w:divBdr>
                                              <w:divsChild>
                                                <w:div w:id="25377075">
                                                  <w:marLeft w:val="0"/>
                                                  <w:marRight w:val="0"/>
                                                  <w:marTop w:val="0"/>
                                                  <w:marBottom w:val="0"/>
                                                  <w:divBdr>
                                                    <w:top w:val="none" w:sz="0" w:space="0" w:color="auto"/>
                                                    <w:left w:val="none" w:sz="0" w:space="0" w:color="auto"/>
                                                    <w:bottom w:val="none" w:sz="0" w:space="0" w:color="auto"/>
                                                    <w:right w:val="none" w:sz="0" w:space="0" w:color="auto"/>
                                                  </w:divBdr>
                                                </w:div>
                                                <w:div w:id="2009939839">
                                                  <w:marLeft w:val="0"/>
                                                  <w:marRight w:val="0"/>
                                                  <w:marTop w:val="90"/>
                                                  <w:marBottom w:val="0"/>
                                                  <w:divBdr>
                                                    <w:top w:val="none" w:sz="0" w:space="0" w:color="auto"/>
                                                    <w:left w:val="none" w:sz="0" w:space="0" w:color="auto"/>
                                                    <w:bottom w:val="none" w:sz="0" w:space="0" w:color="auto"/>
                                                    <w:right w:val="none" w:sz="0" w:space="0" w:color="auto"/>
                                                  </w:divBdr>
                                                </w:div>
                                                <w:div w:id="2095658798">
                                                  <w:marLeft w:val="0"/>
                                                  <w:marRight w:val="0"/>
                                                  <w:marTop w:val="0"/>
                                                  <w:marBottom w:val="0"/>
                                                  <w:divBdr>
                                                    <w:top w:val="none" w:sz="0" w:space="0" w:color="auto"/>
                                                    <w:left w:val="none" w:sz="0" w:space="0" w:color="auto"/>
                                                    <w:bottom w:val="none" w:sz="0" w:space="0" w:color="auto"/>
                                                    <w:right w:val="none" w:sz="0" w:space="0" w:color="auto"/>
                                                  </w:divBdr>
                                                </w:div>
                                                <w:div w:id="179390454">
                                                  <w:marLeft w:val="0"/>
                                                  <w:marRight w:val="0"/>
                                                  <w:marTop w:val="90"/>
                                                  <w:marBottom w:val="0"/>
                                                  <w:divBdr>
                                                    <w:top w:val="none" w:sz="0" w:space="0" w:color="auto"/>
                                                    <w:left w:val="none" w:sz="0" w:space="0" w:color="auto"/>
                                                    <w:bottom w:val="none" w:sz="0" w:space="0" w:color="auto"/>
                                                    <w:right w:val="none" w:sz="0" w:space="0" w:color="auto"/>
                                                  </w:divBdr>
                                                </w:div>
                                                <w:div w:id="10001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685971">
      <w:bodyDiv w:val="1"/>
      <w:marLeft w:val="0"/>
      <w:marRight w:val="0"/>
      <w:marTop w:val="0"/>
      <w:marBottom w:val="0"/>
      <w:divBdr>
        <w:top w:val="none" w:sz="0" w:space="0" w:color="auto"/>
        <w:left w:val="none" w:sz="0" w:space="0" w:color="auto"/>
        <w:bottom w:val="none" w:sz="0" w:space="0" w:color="auto"/>
        <w:right w:val="none" w:sz="0" w:space="0" w:color="auto"/>
      </w:divBdr>
      <w:divsChild>
        <w:div w:id="1799642232">
          <w:marLeft w:val="0"/>
          <w:marRight w:val="0"/>
          <w:marTop w:val="0"/>
          <w:marBottom w:val="0"/>
          <w:divBdr>
            <w:top w:val="none" w:sz="0" w:space="0" w:color="auto"/>
            <w:left w:val="none" w:sz="0" w:space="0" w:color="auto"/>
            <w:bottom w:val="none" w:sz="0" w:space="0" w:color="auto"/>
            <w:right w:val="none" w:sz="0" w:space="0" w:color="auto"/>
          </w:divBdr>
          <w:divsChild>
            <w:div w:id="1464956545">
              <w:marLeft w:val="0"/>
              <w:marRight w:val="0"/>
              <w:marTop w:val="0"/>
              <w:marBottom w:val="0"/>
              <w:divBdr>
                <w:top w:val="none" w:sz="0" w:space="0" w:color="auto"/>
                <w:left w:val="none" w:sz="0" w:space="0" w:color="auto"/>
                <w:bottom w:val="none" w:sz="0" w:space="0" w:color="auto"/>
                <w:right w:val="none" w:sz="0" w:space="0" w:color="auto"/>
              </w:divBdr>
              <w:divsChild>
                <w:div w:id="826481928">
                  <w:marLeft w:val="0"/>
                  <w:marRight w:val="0"/>
                  <w:marTop w:val="0"/>
                  <w:marBottom w:val="0"/>
                  <w:divBdr>
                    <w:top w:val="none" w:sz="0" w:space="0" w:color="auto"/>
                    <w:left w:val="none" w:sz="0" w:space="0" w:color="auto"/>
                    <w:bottom w:val="none" w:sz="0" w:space="0" w:color="auto"/>
                    <w:right w:val="none" w:sz="0" w:space="0" w:color="auto"/>
                  </w:divBdr>
                  <w:divsChild>
                    <w:div w:id="1356687662">
                      <w:marLeft w:val="0"/>
                      <w:marRight w:val="0"/>
                      <w:marTop w:val="0"/>
                      <w:marBottom w:val="0"/>
                      <w:divBdr>
                        <w:top w:val="none" w:sz="0" w:space="0" w:color="auto"/>
                        <w:left w:val="none" w:sz="0" w:space="0" w:color="auto"/>
                        <w:bottom w:val="none" w:sz="0" w:space="0" w:color="auto"/>
                        <w:right w:val="none" w:sz="0" w:space="0" w:color="auto"/>
                      </w:divBdr>
                      <w:divsChild>
                        <w:div w:id="150754882">
                          <w:marLeft w:val="0"/>
                          <w:marRight w:val="0"/>
                          <w:marTop w:val="0"/>
                          <w:marBottom w:val="0"/>
                          <w:divBdr>
                            <w:top w:val="none" w:sz="0" w:space="0" w:color="auto"/>
                            <w:left w:val="none" w:sz="0" w:space="0" w:color="auto"/>
                            <w:bottom w:val="none" w:sz="0" w:space="0" w:color="auto"/>
                            <w:right w:val="none" w:sz="0" w:space="0" w:color="auto"/>
                          </w:divBdr>
                          <w:divsChild>
                            <w:div w:id="1296907649">
                              <w:marLeft w:val="0"/>
                              <w:marRight w:val="0"/>
                              <w:marTop w:val="0"/>
                              <w:marBottom w:val="0"/>
                              <w:divBdr>
                                <w:top w:val="none" w:sz="0" w:space="0" w:color="auto"/>
                                <w:left w:val="none" w:sz="0" w:space="0" w:color="auto"/>
                                <w:bottom w:val="none" w:sz="0" w:space="0" w:color="auto"/>
                                <w:right w:val="none" w:sz="0" w:space="0" w:color="auto"/>
                              </w:divBdr>
                              <w:divsChild>
                                <w:div w:id="903637452">
                                  <w:marLeft w:val="0"/>
                                  <w:marRight w:val="0"/>
                                  <w:marTop w:val="0"/>
                                  <w:marBottom w:val="0"/>
                                  <w:divBdr>
                                    <w:top w:val="none" w:sz="0" w:space="0" w:color="auto"/>
                                    <w:left w:val="none" w:sz="0" w:space="0" w:color="auto"/>
                                    <w:bottom w:val="none" w:sz="0" w:space="0" w:color="auto"/>
                                    <w:right w:val="none" w:sz="0" w:space="0" w:color="auto"/>
                                  </w:divBdr>
                                  <w:divsChild>
                                    <w:div w:id="2012029412">
                                      <w:marLeft w:val="0"/>
                                      <w:marRight w:val="0"/>
                                      <w:marTop w:val="0"/>
                                      <w:marBottom w:val="0"/>
                                      <w:divBdr>
                                        <w:top w:val="none" w:sz="0" w:space="0" w:color="auto"/>
                                        <w:left w:val="none" w:sz="0" w:space="0" w:color="auto"/>
                                        <w:bottom w:val="none" w:sz="0" w:space="0" w:color="auto"/>
                                        <w:right w:val="none" w:sz="0" w:space="0" w:color="auto"/>
                                      </w:divBdr>
                                      <w:divsChild>
                                        <w:div w:id="720832796">
                                          <w:marLeft w:val="0"/>
                                          <w:marRight w:val="0"/>
                                          <w:marTop w:val="0"/>
                                          <w:marBottom w:val="0"/>
                                          <w:divBdr>
                                            <w:top w:val="none" w:sz="0" w:space="0" w:color="auto"/>
                                            <w:left w:val="none" w:sz="0" w:space="0" w:color="auto"/>
                                            <w:bottom w:val="none" w:sz="0" w:space="0" w:color="auto"/>
                                            <w:right w:val="none" w:sz="0" w:space="0" w:color="auto"/>
                                          </w:divBdr>
                                          <w:divsChild>
                                            <w:div w:id="1510750787">
                                              <w:marLeft w:val="0"/>
                                              <w:marRight w:val="0"/>
                                              <w:marTop w:val="0"/>
                                              <w:marBottom w:val="0"/>
                                              <w:divBdr>
                                                <w:top w:val="none" w:sz="0" w:space="0" w:color="auto"/>
                                                <w:left w:val="none" w:sz="0" w:space="0" w:color="auto"/>
                                                <w:bottom w:val="none" w:sz="0" w:space="0" w:color="auto"/>
                                                <w:right w:val="none" w:sz="0" w:space="0" w:color="auto"/>
                                              </w:divBdr>
                                              <w:divsChild>
                                                <w:div w:id="2134903702">
                                                  <w:marLeft w:val="0"/>
                                                  <w:marRight w:val="0"/>
                                                  <w:marTop w:val="0"/>
                                                  <w:marBottom w:val="0"/>
                                                  <w:divBdr>
                                                    <w:top w:val="none" w:sz="0" w:space="0" w:color="auto"/>
                                                    <w:left w:val="none" w:sz="0" w:space="0" w:color="auto"/>
                                                    <w:bottom w:val="none" w:sz="0" w:space="0" w:color="auto"/>
                                                    <w:right w:val="none" w:sz="0" w:space="0" w:color="auto"/>
                                                  </w:divBdr>
                                                  <w:divsChild>
                                                    <w:div w:id="423305153">
                                                      <w:marLeft w:val="0"/>
                                                      <w:marRight w:val="0"/>
                                                      <w:marTop w:val="0"/>
                                                      <w:marBottom w:val="45"/>
                                                      <w:divBdr>
                                                        <w:top w:val="none" w:sz="0" w:space="0" w:color="auto"/>
                                                        <w:left w:val="none" w:sz="0" w:space="0" w:color="auto"/>
                                                        <w:bottom w:val="none" w:sz="0" w:space="0" w:color="auto"/>
                                                        <w:right w:val="none" w:sz="0" w:space="0" w:color="auto"/>
                                                      </w:divBdr>
                                                    </w:div>
                                                    <w:div w:id="1362054933">
                                                      <w:marLeft w:val="0"/>
                                                      <w:marRight w:val="0"/>
                                                      <w:marTop w:val="30"/>
                                                      <w:marBottom w:val="150"/>
                                                      <w:divBdr>
                                                        <w:top w:val="none" w:sz="0" w:space="0" w:color="auto"/>
                                                        <w:left w:val="none" w:sz="0" w:space="0" w:color="auto"/>
                                                        <w:bottom w:val="none" w:sz="0" w:space="0" w:color="auto"/>
                                                        <w:right w:val="none" w:sz="0" w:space="0" w:color="auto"/>
                                                      </w:divBdr>
                                                    </w:div>
                                                  </w:divsChild>
                                                </w:div>
                                                <w:div w:id="3732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6262304">
      <w:bodyDiv w:val="1"/>
      <w:marLeft w:val="0"/>
      <w:marRight w:val="0"/>
      <w:marTop w:val="0"/>
      <w:marBottom w:val="0"/>
      <w:divBdr>
        <w:top w:val="none" w:sz="0" w:space="0" w:color="auto"/>
        <w:left w:val="none" w:sz="0" w:space="0" w:color="auto"/>
        <w:bottom w:val="none" w:sz="0" w:space="0" w:color="auto"/>
        <w:right w:val="none" w:sz="0" w:space="0" w:color="auto"/>
      </w:divBdr>
    </w:div>
    <w:div w:id="238101356">
      <w:bodyDiv w:val="1"/>
      <w:marLeft w:val="0"/>
      <w:marRight w:val="0"/>
      <w:marTop w:val="0"/>
      <w:marBottom w:val="0"/>
      <w:divBdr>
        <w:top w:val="none" w:sz="0" w:space="0" w:color="auto"/>
        <w:left w:val="none" w:sz="0" w:space="0" w:color="auto"/>
        <w:bottom w:val="none" w:sz="0" w:space="0" w:color="auto"/>
        <w:right w:val="none" w:sz="0" w:space="0" w:color="auto"/>
      </w:divBdr>
      <w:divsChild>
        <w:div w:id="1295720837">
          <w:marLeft w:val="0"/>
          <w:marRight w:val="0"/>
          <w:marTop w:val="100"/>
          <w:marBottom w:val="100"/>
          <w:divBdr>
            <w:top w:val="none" w:sz="0" w:space="0" w:color="auto"/>
            <w:left w:val="none" w:sz="0" w:space="0" w:color="auto"/>
            <w:bottom w:val="none" w:sz="0" w:space="0" w:color="auto"/>
            <w:right w:val="none" w:sz="0" w:space="0" w:color="auto"/>
          </w:divBdr>
          <w:divsChild>
            <w:div w:id="21185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2532">
      <w:bodyDiv w:val="1"/>
      <w:marLeft w:val="0"/>
      <w:marRight w:val="0"/>
      <w:marTop w:val="0"/>
      <w:marBottom w:val="0"/>
      <w:divBdr>
        <w:top w:val="none" w:sz="0" w:space="0" w:color="auto"/>
        <w:left w:val="none" w:sz="0" w:space="0" w:color="auto"/>
        <w:bottom w:val="none" w:sz="0" w:space="0" w:color="auto"/>
        <w:right w:val="none" w:sz="0" w:space="0" w:color="auto"/>
      </w:divBdr>
    </w:div>
    <w:div w:id="327829611">
      <w:bodyDiv w:val="1"/>
      <w:marLeft w:val="0"/>
      <w:marRight w:val="0"/>
      <w:marTop w:val="0"/>
      <w:marBottom w:val="0"/>
      <w:divBdr>
        <w:top w:val="none" w:sz="0" w:space="0" w:color="auto"/>
        <w:left w:val="none" w:sz="0" w:space="0" w:color="auto"/>
        <w:bottom w:val="none" w:sz="0" w:space="0" w:color="auto"/>
        <w:right w:val="none" w:sz="0" w:space="0" w:color="auto"/>
      </w:divBdr>
    </w:div>
    <w:div w:id="363792297">
      <w:bodyDiv w:val="1"/>
      <w:marLeft w:val="0"/>
      <w:marRight w:val="0"/>
      <w:marTop w:val="0"/>
      <w:marBottom w:val="0"/>
      <w:divBdr>
        <w:top w:val="none" w:sz="0" w:space="0" w:color="auto"/>
        <w:left w:val="none" w:sz="0" w:space="0" w:color="auto"/>
        <w:bottom w:val="none" w:sz="0" w:space="0" w:color="auto"/>
        <w:right w:val="none" w:sz="0" w:space="0" w:color="auto"/>
      </w:divBdr>
    </w:div>
    <w:div w:id="423887480">
      <w:bodyDiv w:val="1"/>
      <w:marLeft w:val="0"/>
      <w:marRight w:val="0"/>
      <w:marTop w:val="0"/>
      <w:marBottom w:val="0"/>
      <w:divBdr>
        <w:top w:val="none" w:sz="0" w:space="0" w:color="auto"/>
        <w:left w:val="none" w:sz="0" w:space="0" w:color="auto"/>
        <w:bottom w:val="none" w:sz="0" w:space="0" w:color="auto"/>
        <w:right w:val="none" w:sz="0" w:space="0" w:color="auto"/>
      </w:divBdr>
      <w:divsChild>
        <w:div w:id="1923221058">
          <w:marLeft w:val="0"/>
          <w:marRight w:val="0"/>
          <w:marTop w:val="90"/>
          <w:marBottom w:val="0"/>
          <w:divBdr>
            <w:top w:val="none" w:sz="0" w:space="0" w:color="auto"/>
            <w:left w:val="none" w:sz="0" w:space="0" w:color="auto"/>
            <w:bottom w:val="none" w:sz="0" w:space="0" w:color="auto"/>
            <w:right w:val="none" w:sz="0" w:space="0" w:color="auto"/>
          </w:divBdr>
        </w:div>
        <w:div w:id="239606760">
          <w:marLeft w:val="0"/>
          <w:marRight w:val="0"/>
          <w:marTop w:val="90"/>
          <w:marBottom w:val="0"/>
          <w:divBdr>
            <w:top w:val="none" w:sz="0" w:space="0" w:color="auto"/>
            <w:left w:val="none" w:sz="0" w:space="0" w:color="auto"/>
            <w:bottom w:val="none" w:sz="0" w:space="0" w:color="auto"/>
            <w:right w:val="none" w:sz="0" w:space="0" w:color="auto"/>
          </w:divBdr>
        </w:div>
      </w:divsChild>
    </w:div>
    <w:div w:id="478881860">
      <w:bodyDiv w:val="1"/>
      <w:marLeft w:val="0"/>
      <w:marRight w:val="0"/>
      <w:marTop w:val="0"/>
      <w:marBottom w:val="0"/>
      <w:divBdr>
        <w:top w:val="none" w:sz="0" w:space="0" w:color="auto"/>
        <w:left w:val="none" w:sz="0" w:space="0" w:color="auto"/>
        <w:bottom w:val="none" w:sz="0" w:space="0" w:color="auto"/>
        <w:right w:val="none" w:sz="0" w:space="0" w:color="auto"/>
      </w:divBdr>
      <w:divsChild>
        <w:div w:id="1859613361">
          <w:marLeft w:val="0"/>
          <w:marRight w:val="0"/>
          <w:marTop w:val="0"/>
          <w:marBottom w:val="0"/>
          <w:divBdr>
            <w:top w:val="none" w:sz="0" w:space="0" w:color="auto"/>
            <w:left w:val="none" w:sz="0" w:space="0" w:color="auto"/>
            <w:bottom w:val="none" w:sz="0" w:space="0" w:color="auto"/>
            <w:right w:val="none" w:sz="0" w:space="0" w:color="auto"/>
          </w:divBdr>
          <w:divsChild>
            <w:div w:id="498040787">
              <w:marLeft w:val="0"/>
              <w:marRight w:val="0"/>
              <w:marTop w:val="0"/>
              <w:marBottom w:val="0"/>
              <w:divBdr>
                <w:top w:val="none" w:sz="0" w:space="0" w:color="auto"/>
                <w:left w:val="none" w:sz="0" w:space="0" w:color="auto"/>
                <w:bottom w:val="none" w:sz="0" w:space="0" w:color="auto"/>
                <w:right w:val="none" w:sz="0" w:space="0" w:color="auto"/>
              </w:divBdr>
              <w:divsChild>
                <w:div w:id="72706316">
                  <w:marLeft w:val="0"/>
                  <w:marRight w:val="0"/>
                  <w:marTop w:val="0"/>
                  <w:marBottom w:val="0"/>
                  <w:divBdr>
                    <w:top w:val="none" w:sz="0" w:space="0" w:color="auto"/>
                    <w:left w:val="none" w:sz="0" w:space="0" w:color="auto"/>
                    <w:bottom w:val="none" w:sz="0" w:space="0" w:color="auto"/>
                    <w:right w:val="none" w:sz="0" w:space="0" w:color="auto"/>
                  </w:divBdr>
                  <w:divsChild>
                    <w:div w:id="16466382">
                      <w:marLeft w:val="0"/>
                      <w:marRight w:val="0"/>
                      <w:marTop w:val="0"/>
                      <w:marBottom w:val="0"/>
                      <w:divBdr>
                        <w:top w:val="none" w:sz="0" w:space="0" w:color="auto"/>
                        <w:left w:val="none" w:sz="0" w:space="0" w:color="auto"/>
                        <w:bottom w:val="none" w:sz="0" w:space="0" w:color="auto"/>
                        <w:right w:val="none" w:sz="0" w:space="0" w:color="auto"/>
                      </w:divBdr>
                      <w:divsChild>
                        <w:div w:id="741022545">
                          <w:marLeft w:val="-3150"/>
                          <w:marRight w:val="0"/>
                          <w:marTop w:val="0"/>
                          <w:marBottom w:val="0"/>
                          <w:divBdr>
                            <w:top w:val="none" w:sz="0" w:space="0" w:color="auto"/>
                            <w:left w:val="none" w:sz="0" w:space="0" w:color="auto"/>
                            <w:bottom w:val="none" w:sz="0" w:space="0" w:color="auto"/>
                            <w:right w:val="none" w:sz="0" w:space="0" w:color="auto"/>
                          </w:divBdr>
                          <w:divsChild>
                            <w:div w:id="307365659">
                              <w:marLeft w:val="3150"/>
                              <w:marRight w:val="0"/>
                              <w:marTop w:val="0"/>
                              <w:marBottom w:val="0"/>
                              <w:divBdr>
                                <w:top w:val="none" w:sz="0" w:space="0" w:color="auto"/>
                                <w:left w:val="none" w:sz="0" w:space="0" w:color="auto"/>
                                <w:bottom w:val="none" w:sz="0" w:space="0" w:color="auto"/>
                                <w:right w:val="none" w:sz="0" w:space="0" w:color="auto"/>
                              </w:divBdr>
                              <w:divsChild>
                                <w:div w:id="820851646">
                                  <w:marLeft w:val="0"/>
                                  <w:marRight w:val="0"/>
                                  <w:marTop w:val="0"/>
                                  <w:marBottom w:val="0"/>
                                  <w:divBdr>
                                    <w:top w:val="none" w:sz="0" w:space="0" w:color="auto"/>
                                    <w:left w:val="none" w:sz="0" w:space="0" w:color="auto"/>
                                    <w:bottom w:val="none" w:sz="0" w:space="0" w:color="auto"/>
                                    <w:right w:val="none" w:sz="0" w:space="0" w:color="auto"/>
                                  </w:divBdr>
                                  <w:divsChild>
                                    <w:div w:id="1351102228">
                                      <w:marLeft w:val="0"/>
                                      <w:marRight w:val="0"/>
                                      <w:marTop w:val="0"/>
                                      <w:marBottom w:val="0"/>
                                      <w:divBdr>
                                        <w:top w:val="none" w:sz="0" w:space="0" w:color="auto"/>
                                        <w:left w:val="none" w:sz="0" w:space="0" w:color="auto"/>
                                        <w:bottom w:val="none" w:sz="0" w:space="0" w:color="auto"/>
                                        <w:right w:val="none" w:sz="0" w:space="0" w:color="auto"/>
                                      </w:divBdr>
                                      <w:divsChild>
                                        <w:div w:id="1447849637">
                                          <w:marLeft w:val="0"/>
                                          <w:marRight w:val="0"/>
                                          <w:marTop w:val="0"/>
                                          <w:marBottom w:val="0"/>
                                          <w:divBdr>
                                            <w:top w:val="none" w:sz="0" w:space="0" w:color="auto"/>
                                            <w:left w:val="none" w:sz="0" w:space="0" w:color="auto"/>
                                            <w:bottom w:val="none" w:sz="0" w:space="0" w:color="auto"/>
                                            <w:right w:val="none" w:sz="0" w:space="0" w:color="auto"/>
                                          </w:divBdr>
                                          <w:divsChild>
                                            <w:div w:id="1850751072">
                                              <w:marLeft w:val="0"/>
                                              <w:marRight w:val="0"/>
                                              <w:marTop w:val="0"/>
                                              <w:marBottom w:val="0"/>
                                              <w:divBdr>
                                                <w:top w:val="none" w:sz="0" w:space="0" w:color="auto"/>
                                                <w:left w:val="none" w:sz="0" w:space="0" w:color="auto"/>
                                                <w:bottom w:val="none" w:sz="0" w:space="0" w:color="auto"/>
                                                <w:right w:val="none" w:sz="0" w:space="0" w:color="auto"/>
                                              </w:divBdr>
                                              <w:divsChild>
                                                <w:div w:id="580068614">
                                                  <w:marLeft w:val="0"/>
                                                  <w:marRight w:val="0"/>
                                                  <w:marTop w:val="0"/>
                                                  <w:marBottom w:val="0"/>
                                                  <w:divBdr>
                                                    <w:top w:val="none" w:sz="0" w:space="0" w:color="auto"/>
                                                    <w:left w:val="none" w:sz="0" w:space="0" w:color="auto"/>
                                                    <w:bottom w:val="none" w:sz="0" w:space="0" w:color="auto"/>
                                                    <w:right w:val="none" w:sz="0" w:space="0" w:color="auto"/>
                                                  </w:divBdr>
                                                  <w:divsChild>
                                                    <w:div w:id="1364012947">
                                                      <w:marLeft w:val="0"/>
                                                      <w:marRight w:val="0"/>
                                                      <w:marTop w:val="0"/>
                                                      <w:marBottom w:val="0"/>
                                                      <w:divBdr>
                                                        <w:top w:val="none" w:sz="0" w:space="0" w:color="auto"/>
                                                        <w:left w:val="none" w:sz="0" w:space="0" w:color="auto"/>
                                                        <w:bottom w:val="none" w:sz="0" w:space="0" w:color="auto"/>
                                                        <w:right w:val="none" w:sz="0" w:space="0" w:color="auto"/>
                                                      </w:divBdr>
                                                      <w:divsChild>
                                                        <w:div w:id="1478258144">
                                                          <w:marLeft w:val="0"/>
                                                          <w:marRight w:val="0"/>
                                                          <w:marTop w:val="0"/>
                                                          <w:marBottom w:val="0"/>
                                                          <w:divBdr>
                                                            <w:top w:val="none" w:sz="0" w:space="0" w:color="auto"/>
                                                            <w:left w:val="none" w:sz="0" w:space="0" w:color="auto"/>
                                                            <w:bottom w:val="none" w:sz="0" w:space="0" w:color="auto"/>
                                                            <w:right w:val="none" w:sz="0" w:space="0" w:color="auto"/>
                                                          </w:divBdr>
                                                          <w:divsChild>
                                                            <w:div w:id="1398745820">
                                                              <w:marLeft w:val="0"/>
                                                              <w:marRight w:val="0"/>
                                                              <w:marTop w:val="0"/>
                                                              <w:marBottom w:val="0"/>
                                                              <w:divBdr>
                                                                <w:top w:val="none" w:sz="0" w:space="0" w:color="auto"/>
                                                                <w:left w:val="none" w:sz="0" w:space="0" w:color="auto"/>
                                                                <w:bottom w:val="none" w:sz="0" w:space="0" w:color="auto"/>
                                                                <w:right w:val="none" w:sz="0" w:space="0" w:color="auto"/>
                                                              </w:divBdr>
                                                              <w:divsChild>
                                                                <w:div w:id="41640858">
                                                                  <w:marLeft w:val="0"/>
                                                                  <w:marRight w:val="0"/>
                                                                  <w:marTop w:val="0"/>
                                                                  <w:marBottom w:val="0"/>
                                                                  <w:divBdr>
                                                                    <w:top w:val="none" w:sz="0" w:space="0" w:color="auto"/>
                                                                    <w:left w:val="none" w:sz="0" w:space="0" w:color="auto"/>
                                                                    <w:bottom w:val="none" w:sz="0" w:space="0" w:color="auto"/>
                                                                    <w:right w:val="none" w:sz="0" w:space="0" w:color="auto"/>
                                                                  </w:divBdr>
                                                                </w:div>
                                                                <w:div w:id="10562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44878138">
      <w:bodyDiv w:val="1"/>
      <w:marLeft w:val="0"/>
      <w:marRight w:val="0"/>
      <w:marTop w:val="0"/>
      <w:marBottom w:val="0"/>
      <w:divBdr>
        <w:top w:val="none" w:sz="0" w:space="0" w:color="auto"/>
        <w:left w:val="none" w:sz="0" w:space="0" w:color="auto"/>
        <w:bottom w:val="none" w:sz="0" w:space="0" w:color="auto"/>
        <w:right w:val="none" w:sz="0" w:space="0" w:color="auto"/>
      </w:divBdr>
      <w:divsChild>
        <w:div w:id="200940116">
          <w:marLeft w:val="0"/>
          <w:marRight w:val="0"/>
          <w:marTop w:val="0"/>
          <w:marBottom w:val="0"/>
          <w:divBdr>
            <w:top w:val="none" w:sz="0" w:space="0" w:color="auto"/>
            <w:left w:val="none" w:sz="0" w:space="0" w:color="auto"/>
            <w:bottom w:val="none" w:sz="0" w:space="0" w:color="auto"/>
            <w:right w:val="none" w:sz="0" w:space="0" w:color="auto"/>
          </w:divBdr>
          <w:divsChild>
            <w:div w:id="1205093698">
              <w:marLeft w:val="0"/>
              <w:marRight w:val="0"/>
              <w:marTop w:val="100"/>
              <w:marBottom w:val="100"/>
              <w:divBdr>
                <w:top w:val="none" w:sz="0" w:space="0" w:color="auto"/>
                <w:left w:val="none" w:sz="0" w:space="0" w:color="auto"/>
                <w:bottom w:val="none" w:sz="0" w:space="0" w:color="auto"/>
                <w:right w:val="none" w:sz="0" w:space="0" w:color="auto"/>
              </w:divBdr>
              <w:divsChild>
                <w:div w:id="1725105688">
                  <w:marLeft w:val="0"/>
                  <w:marRight w:val="0"/>
                  <w:marTop w:val="0"/>
                  <w:marBottom w:val="600"/>
                  <w:divBdr>
                    <w:top w:val="none" w:sz="0" w:space="0" w:color="auto"/>
                    <w:left w:val="none" w:sz="0" w:space="0" w:color="auto"/>
                    <w:bottom w:val="none" w:sz="0" w:space="0" w:color="auto"/>
                    <w:right w:val="none" w:sz="0" w:space="0" w:color="auto"/>
                  </w:divBdr>
                  <w:divsChild>
                    <w:div w:id="1713655276">
                      <w:marLeft w:val="0"/>
                      <w:marRight w:val="0"/>
                      <w:marTop w:val="300"/>
                      <w:marBottom w:val="300"/>
                      <w:divBdr>
                        <w:top w:val="none" w:sz="0" w:space="0" w:color="auto"/>
                        <w:left w:val="none" w:sz="0" w:space="0" w:color="auto"/>
                        <w:bottom w:val="none" w:sz="0" w:space="0" w:color="auto"/>
                        <w:right w:val="none" w:sz="0" w:space="0" w:color="auto"/>
                      </w:divBdr>
                      <w:divsChild>
                        <w:div w:id="262300055">
                          <w:marLeft w:val="0"/>
                          <w:marRight w:val="0"/>
                          <w:marTop w:val="0"/>
                          <w:marBottom w:val="0"/>
                          <w:divBdr>
                            <w:top w:val="none" w:sz="0" w:space="0" w:color="auto"/>
                            <w:left w:val="none" w:sz="0" w:space="0" w:color="auto"/>
                            <w:bottom w:val="none" w:sz="0" w:space="0" w:color="auto"/>
                            <w:right w:val="none" w:sz="0" w:space="0" w:color="auto"/>
                          </w:divBdr>
                          <w:divsChild>
                            <w:div w:id="307713671">
                              <w:marLeft w:val="0"/>
                              <w:marRight w:val="0"/>
                              <w:marTop w:val="0"/>
                              <w:marBottom w:val="0"/>
                              <w:divBdr>
                                <w:top w:val="none" w:sz="0" w:space="0" w:color="auto"/>
                                <w:left w:val="none" w:sz="0" w:space="0" w:color="auto"/>
                                <w:bottom w:val="none" w:sz="0" w:space="0" w:color="auto"/>
                                <w:right w:val="none" w:sz="0" w:space="0" w:color="auto"/>
                              </w:divBdr>
                            </w:div>
                            <w:div w:id="589506277">
                              <w:marLeft w:val="0"/>
                              <w:marRight w:val="0"/>
                              <w:marTop w:val="0"/>
                              <w:marBottom w:val="0"/>
                              <w:divBdr>
                                <w:top w:val="none" w:sz="0" w:space="0" w:color="auto"/>
                                <w:left w:val="none" w:sz="0" w:space="0" w:color="auto"/>
                                <w:bottom w:val="none" w:sz="0" w:space="0" w:color="auto"/>
                                <w:right w:val="none" w:sz="0" w:space="0" w:color="auto"/>
                              </w:divBdr>
                            </w:div>
                            <w:div w:id="1258054797">
                              <w:marLeft w:val="0"/>
                              <w:marRight w:val="0"/>
                              <w:marTop w:val="0"/>
                              <w:marBottom w:val="0"/>
                              <w:divBdr>
                                <w:top w:val="none" w:sz="0" w:space="0" w:color="auto"/>
                                <w:left w:val="none" w:sz="0" w:space="0" w:color="auto"/>
                                <w:bottom w:val="none" w:sz="0" w:space="0" w:color="auto"/>
                                <w:right w:val="none" w:sz="0" w:space="0" w:color="auto"/>
                              </w:divBdr>
                              <w:divsChild>
                                <w:div w:id="854419448">
                                  <w:marLeft w:val="0"/>
                                  <w:marRight w:val="0"/>
                                  <w:marTop w:val="0"/>
                                  <w:marBottom w:val="0"/>
                                  <w:divBdr>
                                    <w:top w:val="none" w:sz="0" w:space="0" w:color="auto"/>
                                    <w:left w:val="none" w:sz="0" w:space="0" w:color="auto"/>
                                    <w:bottom w:val="none" w:sz="0" w:space="0" w:color="auto"/>
                                    <w:right w:val="none" w:sz="0" w:space="0" w:color="auto"/>
                                  </w:divBdr>
                                </w:div>
                                <w:div w:id="13002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1795">
                          <w:marLeft w:val="0"/>
                          <w:marRight w:val="0"/>
                          <w:marTop w:val="0"/>
                          <w:marBottom w:val="0"/>
                          <w:divBdr>
                            <w:top w:val="none" w:sz="0" w:space="0" w:color="auto"/>
                            <w:left w:val="none" w:sz="0" w:space="0" w:color="auto"/>
                            <w:bottom w:val="none" w:sz="0" w:space="0" w:color="auto"/>
                            <w:right w:val="none" w:sz="0" w:space="0" w:color="auto"/>
                          </w:divBdr>
                          <w:divsChild>
                            <w:div w:id="1900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146602">
      <w:bodyDiv w:val="1"/>
      <w:marLeft w:val="0"/>
      <w:marRight w:val="0"/>
      <w:marTop w:val="0"/>
      <w:marBottom w:val="0"/>
      <w:divBdr>
        <w:top w:val="none" w:sz="0" w:space="0" w:color="auto"/>
        <w:left w:val="none" w:sz="0" w:space="0" w:color="auto"/>
        <w:bottom w:val="none" w:sz="0" w:space="0" w:color="auto"/>
        <w:right w:val="none" w:sz="0" w:space="0" w:color="auto"/>
      </w:divBdr>
    </w:div>
    <w:div w:id="569271215">
      <w:bodyDiv w:val="1"/>
      <w:marLeft w:val="0"/>
      <w:marRight w:val="0"/>
      <w:marTop w:val="0"/>
      <w:marBottom w:val="0"/>
      <w:divBdr>
        <w:top w:val="none" w:sz="0" w:space="0" w:color="auto"/>
        <w:left w:val="none" w:sz="0" w:space="0" w:color="auto"/>
        <w:bottom w:val="none" w:sz="0" w:space="0" w:color="auto"/>
        <w:right w:val="none" w:sz="0" w:space="0" w:color="auto"/>
      </w:divBdr>
    </w:div>
    <w:div w:id="617758449">
      <w:bodyDiv w:val="1"/>
      <w:marLeft w:val="0"/>
      <w:marRight w:val="0"/>
      <w:marTop w:val="0"/>
      <w:marBottom w:val="0"/>
      <w:divBdr>
        <w:top w:val="none" w:sz="0" w:space="0" w:color="auto"/>
        <w:left w:val="none" w:sz="0" w:space="0" w:color="auto"/>
        <w:bottom w:val="none" w:sz="0" w:space="0" w:color="auto"/>
        <w:right w:val="none" w:sz="0" w:space="0" w:color="auto"/>
      </w:divBdr>
      <w:divsChild>
        <w:div w:id="1557203420">
          <w:marLeft w:val="0"/>
          <w:marRight w:val="0"/>
          <w:marTop w:val="0"/>
          <w:marBottom w:val="330"/>
          <w:divBdr>
            <w:top w:val="none" w:sz="0" w:space="0" w:color="auto"/>
            <w:left w:val="none" w:sz="0" w:space="0" w:color="auto"/>
            <w:bottom w:val="none" w:sz="0" w:space="0" w:color="auto"/>
            <w:right w:val="none" w:sz="0" w:space="0" w:color="auto"/>
          </w:divBdr>
        </w:div>
        <w:div w:id="1266767846">
          <w:marLeft w:val="0"/>
          <w:marRight w:val="0"/>
          <w:marTop w:val="0"/>
          <w:marBottom w:val="330"/>
          <w:divBdr>
            <w:top w:val="none" w:sz="0" w:space="0" w:color="auto"/>
            <w:left w:val="none" w:sz="0" w:space="0" w:color="auto"/>
            <w:bottom w:val="none" w:sz="0" w:space="0" w:color="auto"/>
            <w:right w:val="none" w:sz="0" w:space="0" w:color="auto"/>
          </w:divBdr>
        </w:div>
      </w:divsChild>
    </w:div>
    <w:div w:id="661396593">
      <w:bodyDiv w:val="1"/>
      <w:marLeft w:val="0"/>
      <w:marRight w:val="0"/>
      <w:marTop w:val="0"/>
      <w:marBottom w:val="0"/>
      <w:divBdr>
        <w:top w:val="none" w:sz="0" w:space="0" w:color="auto"/>
        <w:left w:val="none" w:sz="0" w:space="0" w:color="auto"/>
        <w:bottom w:val="none" w:sz="0" w:space="0" w:color="auto"/>
        <w:right w:val="none" w:sz="0" w:space="0" w:color="auto"/>
      </w:divBdr>
      <w:divsChild>
        <w:div w:id="295184004">
          <w:marLeft w:val="0"/>
          <w:marRight w:val="0"/>
          <w:marTop w:val="240"/>
          <w:marBottom w:val="0"/>
          <w:divBdr>
            <w:top w:val="single" w:sz="6" w:space="11" w:color="DDDDDD"/>
            <w:left w:val="single" w:sz="6" w:space="11" w:color="F0F0F0"/>
            <w:bottom w:val="single" w:sz="6" w:space="11" w:color="FBFBFB"/>
            <w:right w:val="single" w:sz="6" w:space="11" w:color="F0F0F0"/>
          </w:divBdr>
          <w:divsChild>
            <w:div w:id="15393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3559">
      <w:bodyDiv w:val="1"/>
      <w:marLeft w:val="0"/>
      <w:marRight w:val="0"/>
      <w:marTop w:val="0"/>
      <w:marBottom w:val="0"/>
      <w:divBdr>
        <w:top w:val="none" w:sz="0" w:space="0" w:color="auto"/>
        <w:left w:val="none" w:sz="0" w:space="0" w:color="auto"/>
        <w:bottom w:val="none" w:sz="0" w:space="0" w:color="auto"/>
        <w:right w:val="none" w:sz="0" w:space="0" w:color="auto"/>
      </w:divBdr>
    </w:div>
    <w:div w:id="678702063">
      <w:bodyDiv w:val="1"/>
      <w:marLeft w:val="0"/>
      <w:marRight w:val="0"/>
      <w:marTop w:val="0"/>
      <w:marBottom w:val="0"/>
      <w:divBdr>
        <w:top w:val="none" w:sz="0" w:space="0" w:color="auto"/>
        <w:left w:val="none" w:sz="0" w:space="0" w:color="auto"/>
        <w:bottom w:val="none" w:sz="0" w:space="0" w:color="auto"/>
        <w:right w:val="none" w:sz="0" w:space="0" w:color="auto"/>
      </w:divBdr>
    </w:div>
    <w:div w:id="712734685">
      <w:bodyDiv w:val="1"/>
      <w:marLeft w:val="0"/>
      <w:marRight w:val="0"/>
      <w:marTop w:val="0"/>
      <w:marBottom w:val="0"/>
      <w:divBdr>
        <w:top w:val="none" w:sz="0" w:space="0" w:color="auto"/>
        <w:left w:val="none" w:sz="0" w:space="0" w:color="auto"/>
        <w:bottom w:val="none" w:sz="0" w:space="0" w:color="auto"/>
        <w:right w:val="none" w:sz="0" w:space="0" w:color="auto"/>
      </w:divBdr>
    </w:div>
    <w:div w:id="990447578">
      <w:bodyDiv w:val="1"/>
      <w:marLeft w:val="0"/>
      <w:marRight w:val="0"/>
      <w:marTop w:val="0"/>
      <w:marBottom w:val="0"/>
      <w:divBdr>
        <w:top w:val="none" w:sz="0" w:space="0" w:color="auto"/>
        <w:left w:val="none" w:sz="0" w:space="0" w:color="auto"/>
        <w:bottom w:val="none" w:sz="0" w:space="0" w:color="auto"/>
        <w:right w:val="none" w:sz="0" w:space="0" w:color="auto"/>
      </w:divBdr>
    </w:div>
    <w:div w:id="1040320877">
      <w:bodyDiv w:val="1"/>
      <w:marLeft w:val="0"/>
      <w:marRight w:val="0"/>
      <w:marTop w:val="0"/>
      <w:marBottom w:val="0"/>
      <w:divBdr>
        <w:top w:val="none" w:sz="0" w:space="0" w:color="auto"/>
        <w:left w:val="none" w:sz="0" w:space="0" w:color="auto"/>
        <w:bottom w:val="none" w:sz="0" w:space="0" w:color="auto"/>
        <w:right w:val="none" w:sz="0" w:space="0" w:color="auto"/>
      </w:divBdr>
      <w:divsChild>
        <w:div w:id="714962782">
          <w:marLeft w:val="0"/>
          <w:marRight w:val="0"/>
          <w:marTop w:val="0"/>
          <w:marBottom w:val="0"/>
          <w:divBdr>
            <w:top w:val="none" w:sz="0" w:space="0" w:color="auto"/>
            <w:left w:val="none" w:sz="0" w:space="0" w:color="auto"/>
            <w:bottom w:val="none" w:sz="0" w:space="0" w:color="auto"/>
            <w:right w:val="none" w:sz="0" w:space="0" w:color="auto"/>
          </w:divBdr>
          <w:divsChild>
            <w:div w:id="2092198790">
              <w:marLeft w:val="0"/>
              <w:marRight w:val="0"/>
              <w:marTop w:val="0"/>
              <w:marBottom w:val="0"/>
              <w:divBdr>
                <w:top w:val="none" w:sz="0" w:space="0" w:color="auto"/>
                <w:left w:val="none" w:sz="0" w:space="0" w:color="auto"/>
                <w:bottom w:val="none" w:sz="0" w:space="0" w:color="auto"/>
                <w:right w:val="none" w:sz="0" w:space="0" w:color="auto"/>
              </w:divBdr>
              <w:divsChild>
                <w:div w:id="2143452899">
                  <w:marLeft w:val="0"/>
                  <w:marRight w:val="0"/>
                  <w:marTop w:val="0"/>
                  <w:marBottom w:val="0"/>
                  <w:divBdr>
                    <w:top w:val="none" w:sz="0" w:space="0" w:color="auto"/>
                    <w:left w:val="none" w:sz="0" w:space="0" w:color="auto"/>
                    <w:bottom w:val="none" w:sz="0" w:space="0" w:color="auto"/>
                    <w:right w:val="none" w:sz="0" w:space="0" w:color="auto"/>
                  </w:divBdr>
                  <w:divsChild>
                    <w:div w:id="570849856">
                      <w:marLeft w:val="0"/>
                      <w:marRight w:val="0"/>
                      <w:marTop w:val="0"/>
                      <w:marBottom w:val="0"/>
                      <w:divBdr>
                        <w:top w:val="none" w:sz="0" w:space="0" w:color="auto"/>
                        <w:left w:val="none" w:sz="0" w:space="0" w:color="auto"/>
                        <w:bottom w:val="none" w:sz="0" w:space="0" w:color="auto"/>
                        <w:right w:val="none" w:sz="0" w:space="0" w:color="auto"/>
                      </w:divBdr>
                      <w:divsChild>
                        <w:div w:id="1596554530">
                          <w:marLeft w:val="0"/>
                          <w:marRight w:val="0"/>
                          <w:marTop w:val="0"/>
                          <w:marBottom w:val="0"/>
                          <w:divBdr>
                            <w:top w:val="none" w:sz="0" w:space="0" w:color="auto"/>
                            <w:left w:val="none" w:sz="0" w:space="0" w:color="auto"/>
                            <w:bottom w:val="none" w:sz="0" w:space="0" w:color="auto"/>
                            <w:right w:val="none" w:sz="0" w:space="0" w:color="auto"/>
                          </w:divBdr>
                        </w:div>
                      </w:divsChild>
                    </w:div>
                    <w:div w:id="759984736">
                      <w:marLeft w:val="0"/>
                      <w:marRight w:val="0"/>
                      <w:marTop w:val="0"/>
                      <w:marBottom w:val="0"/>
                      <w:divBdr>
                        <w:top w:val="none" w:sz="0" w:space="0" w:color="auto"/>
                        <w:left w:val="none" w:sz="0" w:space="0" w:color="auto"/>
                        <w:bottom w:val="none" w:sz="0" w:space="0" w:color="auto"/>
                        <w:right w:val="none" w:sz="0" w:space="0" w:color="auto"/>
                      </w:divBdr>
                      <w:divsChild>
                        <w:div w:id="4004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668098">
          <w:marLeft w:val="0"/>
          <w:marRight w:val="0"/>
          <w:marTop w:val="0"/>
          <w:marBottom w:val="0"/>
          <w:divBdr>
            <w:top w:val="none" w:sz="0" w:space="0" w:color="auto"/>
            <w:left w:val="none" w:sz="0" w:space="0" w:color="auto"/>
            <w:bottom w:val="none" w:sz="0" w:space="0" w:color="auto"/>
            <w:right w:val="none" w:sz="0" w:space="0" w:color="auto"/>
          </w:divBdr>
          <w:divsChild>
            <w:div w:id="1232423585">
              <w:marLeft w:val="0"/>
              <w:marRight w:val="0"/>
              <w:marTop w:val="0"/>
              <w:marBottom w:val="0"/>
              <w:divBdr>
                <w:top w:val="none" w:sz="0" w:space="0" w:color="auto"/>
                <w:left w:val="none" w:sz="0" w:space="0" w:color="auto"/>
                <w:bottom w:val="none" w:sz="0" w:space="0" w:color="auto"/>
                <w:right w:val="none" w:sz="0" w:space="0" w:color="auto"/>
              </w:divBdr>
              <w:divsChild>
                <w:div w:id="732120888">
                  <w:marLeft w:val="0"/>
                  <w:marRight w:val="0"/>
                  <w:marTop w:val="0"/>
                  <w:marBottom w:val="0"/>
                  <w:divBdr>
                    <w:top w:val="none" w:sz="0" w:space="0" w:color="auto"/>
                    <w:left w:val="none" w:sz="0" w:space="0" w:color="auto"/>
                    <w:bottom w:val="none" w:sz="0" w:space="0" w:color="auto"/>
                    <w:right w:val="none" w:sz="0" w:space="0" w:color="auto"/>
                  </w:divBdr>
                  <w:divsChild>
                    <w:div w:id="1493640369">
                      <w:marLeft w:val="0"/>
                      <w:marRight w:val="0"/>
                      <w:marTop w:val="0"/>
                      <w:marBottom w:val="0"/>
                      <w:divBdr>
                        <w:top w:val="none" w:sz="0" w:space="0" w:color="auto"/>
                        <w:left w:val="none" w:sz="0" w:space="0" w:color="auto"/>
                        <w:bottom w:val="none" w:sz="0" w:space="0" w:color="auto"/>
                        <w:right w:val="none" w:sz="0" w:space="0" w:color="auto"/>
                      </w:divBdr>
                      <w:divsChild>
                        <w:div w:id="1075395373">
                          <w:marLeft w:val="0"/>
                          <w:marRight w:val="0"/>
                          <w:marTop w:val="0"/>
                          <w:marBottom w:val="0"/>
                          <w:divBdr>
                            <w:top w:val="none" w:sz="0" w:space="0" w:color="auto"/>
                            <w:left w:val="none" w:sz="0" w:space="0" w:color="auto"/>
                            <w:bottom w:val="none" w:sz="0" w:space="0" w:color="auto"/>
                            <w:right w:val="none" w:sz="0" w:space="0" w:color="auto"/>
                          </w:divBdr>
                          <w:divsChild>
                            <w:div w:id="840198483">
                              <w:marLeft w:val="0"/>
                              <w:marRight w:val="0"/>
                              <w:marTop w:val="0"/>
                              <w:marBottom w:val="0"/>
                              <w:divBdr>
                                <w:top w:val="single" w:sz="6" w:space="0" w:color="D0D0CE"/>
                                <w:left w:val="single" w:sz="6" w:space="0" w:color="D0D0CE"/>
                                <w:bottom w:val="single" w:sz="6" w:space="0" w:color="D0D0CE"/>
                                <w:right w:val="single" w:sz="6" w:space="0" w:color="D0D0CE"/>
                              </w:divBdr>
                              <w:divsChild>
                                <w:div w:id="48191055">
                                  <w:marLeft w:val="0"/>
                                  <w:marRight w:val="0"/>
                                  <w:marTop w:val="0"/>
                                  <w:marBottom w:val="0"/>
                                  <w:divBdr>
                                    <w:top w:val="none" w:sz="0" w:space="0" w:color="auto"/>
                                    <w:left w:val="none" w:sz="0" w:space="0" w:color="auto"/>
                                    <w:bottom w:val="none" w:sz="0" w:space="0" w:color="auto"/>
                                    <w:right w:val="none" w:sz="0" w:space="0" w:color="auto"/>
                                  </w:divBdr>
                                </w:div>
                              </w:divsChild>
                            </w:div>
                            <w:div w:id="1330062934">
                              <w:marLeft w:val="0"/>
                              <w:marRight w:val="0"/>
                              <w:marTop w:val="75"/>
                              <w:marBottom w:val="0"/>
                              <w:divBdr>
                                <w:top w:val="none" w:sz="0" w:space="0" w:color="auto"/>
                                <w:left w:val="none" w:sz="0" w:space="0" w:color="auto"/>
                                <w:bottom w:val="none" w:sz="0" w:space="0" w:color="auto"/>
                                <w:right w:val="none" w:sz="0" w:space="0" w:color="auto"/>
                              </w:divBdr>
                              <w:divsChild>
                                <w:div w:id="789054930">
                                  <w:marLeft w:val="0"/>
                                  <w:marRight w:val="0"/>
                                  <w:marTop w:val="0"/>
                                  <w:marBottom w:val="0"/>
                                  <w:divBdr>
                                    <w:top w:val="none" w:sz="0" w:space="0" w:color="auto"/>
                                    <w:left w:val="none" w:sz="0" w:space="0" w:color="auto"/>
                                    <w:bottom w:val="none" w:sz="0" w:space="0" w:color="auto"/>
                                    <w:right w:val="none" w:sz="0" w:space="0" w:color="auto"/>
                                  </w:divBdr>
                                </w:div>
                                <w:div w:id="1202667179">
                                  <w:marLeft w:val="0"/>
                                  <w:marRight w:val="0"/>
                                  <w:marTop w:val="5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974334">
          <w:marLeft w:val="0"/>
          <w:marRight w:val="0"/>
          <w:marTop w:val="0"/>
          <w:marBottom w:val="0"/>
          <w:divBdr>
            <w:top w:val="none" w:sz="0" w:space="0" w:color="auto"/>
            <w:left w:val="none" w:sz="0" w:space="0" w:color="auto"/>
            <w:bottom w:val="none" w:sz="0" w:space="0" w:color="auto"/>
            <w:right w:val="none" w:sz="0" w:space="0" w:color="auto"/>
          </w:divBdr>
          <w:divsChild>
            <w:div w:id="168642944">
              <w:marLeft w:val="0"/>
              <w:marRight w:val="0"/>
              <w:marTop w:val="0"/>
              <w:marBottom w:val="0"/>
              <w:divBdr>
                <w:top w:val="none" w:sz="0" w:space="0" w:color="auto"/>
                <w:left w:val="none" w:sz="0" w:space="0" w:color="auto"/>
                <w:bottom w:val="none" w:sz="0" w:space="0" w:color="auto"/>
                <w:right w:val="none" w:sz="0" w:space="0" w:color="auto"/>
              </w:divBdr>
              <w:divsChild>
                <w:div w:id="1571305072">
                  <w:marLeft w:val="0"/>
                  <w:marRight w:val="0"/>
                  <w:marTop w:val="0"/>
                  <w:marBottom w:val="0"/>
                  <w:divBdr>
                    <w:top w:val="none" w:sz="0" w:space="0" w:color="auto"/>
                    <w:left w:val="none" w:sz="0" w:space="0" w:color="auto"/>
                    <w:bottom w:val="none" w:sz="0" w:space="0" w:color="auto"/>
                    <w:right w:val="none" w:sz="0" w:space="0" w:color="auto"/>
                  </w:divBdr>
                  <w:divsChild>
                    <w:div w:id="1998994790">
                      <w:marLeft w:val="0"/>
                      <w:marRight w:val="0"/>
                      <w:marTop w:val="0"/>
                      <w:marBottom w:val="0"/>
                      <w:divBdr>
                        <w:top w:val="none" w:sz="0" w:space="0" w:color="auto"/>
                        <w:left w:val="none" w:sz="0" w:space="0" w:color="auto"/>
                        <w:bottom w:val="none" w:sz="0" w:space="0" w:color="auto"/>
                        <w:right w:val="none" w:sz="0" w:space="0" w:color="auto"/>
                      </w:divBdr>
                      <w:divsChild>
                        <w:div w:id="816070146">
                          <w:marLeft w:val="0"/>
                          <w:marRight w:val="0"/>
                          <w:marTop w:val="0"/>
                          <w:marBottom w:val="0"/>
                          <w:divBdr>
                            <w:top w:val="none" w:sz="0" w:space="0" w:color="auto"/>
                            <w:left w:val="none" w:sz="0" w:space="0" w:color="auto"/>
                            <w:bottom w:val="none" w:sz="0" w:space="0" w:color="auto"/>
                            <w:right w:val="none" w:sz="0" w:space="0" w:color="auto"/>
                          </w:divBdr>
                        </w:div>
                      </w:divsChild>
                    </w:div>
                    <w:div w:id="1819421801">
                      <w:marLeft w:val="0"/>
                      <w:marRight w:val="0"/>
                      <w:marTop w:val="0"/>
                      <w:marBottom w:val="0"/>
                      <w:divBdr>
                        <w:top w:val="none" w:sz="0" w:space="0" w:color="auto"/>
                        <w:left w:val="none" w:sz="0" w:space="0" w:color="auto"/>
                        <w:bottom w:val="none" w:sz="0" w:space="0" w:color="auto"/>
                        <w:right w:val="none" w:sz="0" w:space="0" w:color="auto"/>
                      </w:divBdr>
                      <w:divsChild>
                        <w:div w:id="854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414332">
          <w:marLeft w:val="0"/>
          <w:marRight w:val="0"/>
          <w:marTop w:val="0"/>
          <w:marBottom w:val="0"/>
          <w:divBdr>
            <w:top w:val="none" w:sz="0" w:space="0" w:color="auto"/>
            <w:left w:val="none" w:sz="0" w:space="0" w:color="auto"/>
            <w:bottom w:val="none" w:sz="0" w:space="0" w:color="auto"/>
            <w:right w:val="none" w:sz="0" w:space="0" w:color="auto"/>
          </w:divBdr>
          <w:divsChild>
            <w:div w:id="971053392">
              <w:marLeft w:val="0"/>
              <w:marRight w:val="0"/>
              <w:marTop w:val="0"/>
              <w:marBottom w:val="0"/>
              <w:divBdr>
                <w:top w:val="none" w:sz="0" w:space="0" w:color="auto"/>
                <w:left w:val="none" w:sz="0" w:space="0" w:color="auto"/>
                <w:bottom w:val="none" w:sz="0" w:space="0" w:color="auto"/>
                <w:right w:val="none" w:sz="0" w:space="0" w:color="auto"/>
              </w:divBdr>
              <w:divsChild>
                <w:div w:id="556207530">
                  <w:marLeft w:val="0"/>
                  <w:marRight w:val="0"/>
                  <w:marTop w:val="0"/>
                  <w:marBottom w:val="0"/>
                  <w:divBdr>
                    <w:top w:val="none" w:sz="0" w:space="0" w:color="auto"/>
                    <w:left w:val="none" w:sz="0" w:space="0" w:color="auto"/>
                    <w:bottom w:val="none" w:sz="0" w:space="0" w:color="auto"/>
                    <w:right w:val="none" w:sz="0" w:space="0" w:color="auto"/>
                  </w:divBdr>
                  <w:divsChild>
                    <w:div w:id="356781306">
                      <w:marLeft w:val="0"/>
                      <w:marRight w:val="0"/>
                      <w:marTop w:val="0"/>
                      <w:marBottom w:val="0"/>
                      <w:divBdr>
                        <w:top w:val="none" w:sz="0" w:space="0" w:color="auto"/>
                        <w:left w:val="none" w:sz="0" w:space="0" w:color="auto"/>
                        <w:bottom w:val="none" w:sz="0" w:space="0" w:color="auto"/>
                        <w:right w:val="none" w:sz="0" w:space="0" w:color="auto"/>
                      </w:divBdr>
                      <w:divsChild>
                        <w:div w:id="1818455949">
                          <w:marLeft w:val="0"/>
                          <w:marRight w:val="0"/>
                          <w:marTop w:val="0"/>
                          <w:marBottom w:val="0"/>
                          <w:divBdr>
                            <w:top w:val="none" w:sz="0" w:space="0" w:color="auto"/>
                            <w:left w:val="none" w:sz="0" w:space="0" w:color="auto"/>
                            <w:bottom w:val="none" w:sz="0" w:space="0" w:color="auto"/>
                            <w:right w:val="none" w:sz="0" w:space="0" w:color="auto"/>
                          </w:divBdr>
                        </w:div>
                      </w:divsChild>
                    </w:div>
                    <w:div w:id="1356149771">
                      <w:marLeft w:val="0"/>
                      <w:marRight w:val="0"/>
                      <w:marTop w:val="0"/>
                      <w:marBottom w:val="0"/>
                      <w:divBdr>
                        <w:top w:val="none" w:sz="0" w:space="0" w:color="auto"/>
                        <w:left w:val="none" w:sz="0" w:space="0" w:color="auto"/>
                        <w:bottom w:val="none" w:sz="0" w:space="0" w:color="auto"/>
                        <w:right w:val="none" w:sz="0" w:space="0" w:color="auto"/>
                      </w:divBdr>
                      <w:divsChild>
                        <w:div w:id="18347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907646">
          <w:marLeft w:val="0"/>
          <w:marRight w:val="0"/>
          <w:marTop w:val="0"/>
          <w:marBottom w:val="0"/>
          <w:divBdr>
            <w:top w:val="none" w:sz="0" w:space="0" w:color="auto"/>
            <w:left w:val="none" w:sz="0" w:space="0" w:color="auto"/>
            <w:bottom w:val="none" w:sz="0" w:space="0" w:color="auto"/>
            <w:right w:val="none" w:sz="0" w:space="0" w:color="auto"/>
          </w:divBdr>
          <w:divsChild>
            <w:div w:id="1973946852">
              <w:marLeft w:val="0"/>
              <w:marRight w:val="0"/>
              <w:marTop w:val="0"/>
              <w:marBottom w:val="0"/>
              <w:divBdr>
                <w:top w:val="none" w:sz="0" w:space="0" w:color="auto"/>
                <w:left w:val="none" w:sz="0" w:space="0" w:color="auto"/>
                <w:bottom w:val="none" w:sz="0" w:space="0" w:color="auto"/>
                <w:right w:val="none" w:sz="0" w:space="0" w:color="auto"/>
              </w:divBdr>
              <w:divsChild>
                <w:div w:id="544219832">
                  <w:marLeft w:val="0"/>
                  <w:marRight w:val="0"/>
                  <w:marTop w:val="0"/>
                  <w:marBottom w:val="0"/>
                  <w:divBdr>
                    <w:top w:val="none" w:sz="0" w:space="0" w:color="auto"/>
                    <w:left w:val="none" w:sz="0" w:space="0" w:color="auto"/>
                    <w:bottom w:val="none" w:sz="0" w:space="0" w:color="auto"/>
                    <w:right w:val="none" w:sz="0" w:space="0" w:color="auto"/>
                  </w:divBdr>
                  <w:divsChild>
                    <w:div w:id="571089930">
                      <w:marLeft w:val="0"/>
                      <w:marRight w:val="0"/>
                      <w:marTop w:val="0"/>
                      <w:marBottom w:val="0"/>
                      <w:divBdr>
                        <w:top w:val="none" w:sz="0" w:space="0" w:color="auto"/>
                        <w:left w:val="none" w:sz="0" w:space="0" w:color="auto"/>
                        <w:bottom w:val="none" w:sz="0" w:space="0" w:color="auto"/>
                        <w:right w:val="none" w:sz="0" w:space="0" w:color="auto"/>
                      </w:divBdr>
                      <w:divsChild>
                        <w:div w:id="2076971660">
                          <w:marLeft w:val="0"/>
                          <w:marRight w:val="0"/>
                          <w:marTop w:val="0"/>
                          <w:marBottom w:val="0"/>
                          <w:divBdr>
                            <w:top w:val="none" w:sz="0" w:space="0" w:color="auto"/>
                            <w:left w:val="none" w:sz="0" w:space="0" w:color="auto"/>
                            <w:bottom w:val="none" w:sz="0" w:space="0" w:color="auto"/>
                            <w:right w:val="none" w:sz="0" w:space="0" w:color="auto"/>
                          </w:divBdr>
                        </w:div>
                      </w:divsChild>
                    </w:div>
                    <w:div w:id="871113117">
                      <w:marLeft w:val="0"/>
                      <w:marRight w:val="0"/>
                      <w:marTop w:val="0"/>
                      <w:marBottom w:val="0"/>
                      <w:divBdr>
                        <w:top w:val="none" w:sz="0" w:space="0" w:color="auto"/>
                        <w:left w:val="none" w:sz="0" w:space="0" w:color="auto"/>
                        <w:bottom w:val="none" w:sz="0" w:space="0" w:color="auto"/>
                        <w:right w:val="none" w:sz="0" w:space="0" w:color="auto"/>
                      </w:divBdr>
                      <w:divsChild>
                        <w:div w:id="8249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9290">
          <w:marLeft w:val="0"/>
          <w:marRight w:val="0"/>
          <w:marTop w:val="0"/>
          <w:marBottom w:val="0"/>
          <w:divBdr>
            <w:top w:val="none" w:sz="0" w:space="0" w:color="auto"/>
            <w:left w:val="none" w:sz="0" w:space="0" w:color="auto"/>
            <w:bottom w:val="none" w:sz="0" w:space="0" w:color="auto"/>
            <w:right w:val="none" w:sz="0" w:space="0" w:color="auto"/>
          </w:divBdr>
          <w:divsChild>
            <w:div w:id="1226985317">
              <w:marLeft w:val="0"/>
              <w:marRight w:val="0"/>
              <w:marTop w:val="0"/>
              <w:marBottom w:val="0"/>
              <w:divBdr>
                <w:top w:val="none" w:sz="0" w:space="0" w:color="auto"/>
                <w:left w:val="none" w:sz="0" w:space="0" w:color="auto"/>
                <w:bottom w:val="none" w:sz="0" w:space="0" w:color="auto"/>
                <w:right w:val="none" w:sz="0" w:space="0" w:color="auto"/>
              </w:divBdr>
              <w:divsChild>
                <w:div w:id="1384519150">
                  <w:marLeft w:val="0"/>
                  <w:marRight w:val="0"/>
                  <w:marTop w:val="0"/>
                  <w:marBottom w:val="0"/>
                  <w:divBdr>
                    <w:top w:val="none" w:sz="0" w:space="0" w:color="auto"/>
                    <w:left w:val="none" w:sz="0" w:space="0" w:color="auto"/>
                    <w:bottom w:val="none" w:sz="0" w:space="0" w:color="auto"/>
                    <w:right w:val="none" w:sz="0" w:space="0" w:color="auto"/>
                  </w:divBdr>
                  <w:divsChild>
                    <w:div w:id="1071856046">
                      <w:marLeft w:val="0"/>
                      <w:marRight w:val="0"/>
                      <w:marTop w:val="0"/>
                      <w:marBottom w:val="0"/>
                      <w:divBdr>
                        <w:top w:val="none" w:sz="0" w:space="0" w:color="auto"/>
                        <w:left w:val="none" w:sz="0" w:space="0" w:color="auto"/>
                        <w:bottom w:val="none" w:sz="0" w:space="0" w:color="auto"/>
                        <w:right w:val="none" w:sz="0" w:space="0" w:color="auto"/>
                      </w:divBdr>
                      <w:divsChild>
                        <w:div w:id="9502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406712">
      <w:bodyDiv w:val="1"/>
      <w:marLeft w:val="0"/>
      <w:marRight w:val="0"/>
      <w:marTop w:val="0"/>
      <w:marBottom w:val="0"/>
      <w:divBdr>
        <w:top w:val="none" w:sz="0" w:space="0" w:color="auto"/>
        <w:left w:val="none" w:sz="0" w:space="0" w:color="auto"/>
        <w:bottom w:val="none" w:sz="0" w:space="0" w:color="auto"/>
        <w:right w:val="none" w:sz="0" w:space="0" w:color="auto"/>
      </w:divBdr>
      <w:divsChild>
        <w:div w:id="1540433965">
          <w:marLeft w:val="0"/>
          <w:marRight w:val="0"/>
          <w:marTop w:val="0"/>
          <w:marBottom w:val="330"/>
          <w:divBdr>
            <w:top w:val="none" w:sz="0" w:space="0" w:color="auto"/>
            <w:left w:val="none" w:sz="0" w:space="0" w:color="auto"/>
            <w:bottom w:val="none" w:sz="0" w:space="0" w:color="auto"/>
            <w:right w:val="none" w:sz="0" w:space="0" w:color="auto"/>
          </w:divBdr>
        </w:div>
        <w:div w:id="1417482593">
          <w:marLeft w:val="0"/>
          <w:marRight w:val="0"/>
          <w:marTop w:val="0"/>
          <w:marBottom w:val="330"/>
          <w:divBdr>
            <w:top w:val="none" w:sz="0" w:space="0" w:color="auto"/>
            <w:left w:val="none" w:sz="0" w:space="0" w:color="auto"/>
            <w:bottom w:val="none" w:sz="0" w:space="0" w:color="auto"/>
            <w:right w:val="none" w:sz="0" w:space="0" w:color="auto"/>
          </w:divBdr>
        </w:div>
      </w:divsChild>
    </w:div>
    <w:div w:id="1106265709">
      <w:bodyDiv w:val="1"/>
      <w:marLeft w:val="0"/>
      <w:marRight w:val="0"/>
      <w:marTop w:val="0"/>
      <w:marBottom w:val="0"/>
      <w:divBdr>
        <w:top w:val="none" w:sz="0" w:space="0" w:color="auto"/>
        <w:left w:val="none" w:sz="0" w:space="0" w:color="auto"/>
        <w:bottom w:val="none" w:sz="0" w:space="0" w:color="auto"/>
        <w:right w:val="none" w:sz="0" w:space="0" w:color="auto"/>
      </w:divBdr>
      <w:divsChild>
        <w:div w:id="398483087">
          <w:marLeft w:val="0"/>
          <w:marRight w:val="0"/>
          <w:marTop w:val="0"/>
          <w:marBottom w:val="105"/>
          <w:divBdr>
            <w:top w:val="none" w:sz="0" w:space="0" w:color="auto"/>
            <w:left w:val="none" w:sz="0" w:space="0" w:color="auto"/>
            <w:bottom w:val="none" w:sz="0" w:space="0" w:color="auto"/>
            <w:right w:val="none" w:sz="0" w:space="0" w:color="auto"/>
          </w:divBdr>
        </w:div>
      </w:divsChild>
    </w:div>
    <w:div w:id="1142036160">
      <w:bodyDiv w:val="1"/>
      <w:marLeft w:val="0"/>
      <w:marRight w:val="0"/>
      <w:marTop w:val="0"/>
      <w:marBottom w:val="0"/>
      <w:divBdr>
        <w:top w:val="none" w:sz="0" w:space="0" w:color="auto"/>
        <w:left w:val="none" w:sz="0" w:space="0" w:color="auto"/>
        <w:bottom w:val="none" w:sz="0" w:space="0" w:color="auto"/>
        <w:right w:val="none" w:sz="0" w:space="0" w:color="auto"/>
      </w:divBdr>
      <w:divsChild>
        <w:div w:id="1676494654">
          <w:marLeft w:val="0"/>
          <w:marRight w:val="0"/>
          <w:marTop w:val="0"/>
          <w:marBottom w:val="0"/>
          <w:divBdr>
            <w:top w:val="none" w:sz="0" w:space="0" w:color="auto"/>
            <w:left w:val="none" w:sz="0" w:space="0" w:color="auto"/>
            <w:bottom w:val="none" w:sz="0" w:space="0" w:color="auto"/>
            <w:right w:val="none" w:sz="0" w:space="0" w:color="auto"/>
          </w:divBdr>
          <w:divsChild>
            <w:div w:id="811604726">
              <w:marLeft w:val="0"/>
              <w:marRight w:val="0"/>
              <w:marTop w:val="0"/>
              <w:marBottom w:val="0"/>
              <w:divBdr>
                <w:top w:val="none" w:sz="0" w:space="0" w:color="auto"/>
                <w:left w:val="none" w:sz="0" w:space="0" w:color="auto"/>
                <w:bottom w:val="none" w:sz="0" w:space="0" w:color="auto"/>
                <w:right w:val="none" w:sz="0" w:space="0" w:color="auto"/>
              </w:divBdr>
              <w:divsChild>
                <w:div w:id="1000087058">
                  <w:marLeft w:val="0"/>
                  <w:marRight w:val="0"/>
                  <w:marTop w:val="0"/>
                  <w:marBottom w:val="0"/>
                  <w:divBdr>
                    <w:top w:val="none" w:sz="0" w:space="0" w:color="auto"/>
                    <w:left w:val="none" w:sz="0" w:space="0" w:color="auto"/>
                    <w:bottom w:val="none" w:sz="0" w:space="0" w:color="auto"/>
                    <w:right w:val="none" w:sz="0" w:space="0" w:color="auto"/>
                  </w:divBdr>
                  <w:divsChild>
                    <w:div w:id="602493225">
                      <w:marLeft w:val="0"/>
                      <w:marRight w:val="0"/>
                      <w:marTop w:val="0"/>
                      <w:marBottom w:val="0"/>
                      <w:divBdr>
                        <w:top w:val="none" w:sz="0" w:space="0" w:color="auto"/>
                        <w:left w:val="none" w:sz="0" w:space="0" w:color="auto"/>
                        <w:bottom w:val="none" w:sz="0" w:space="0" w:color="auto"/>
                        <w:right w:val="none" w:sz="0" w:space="0" w:color="auto"/>
                      </w:divBdr>
                      <w:divsChild>
                        <w:div w:id="1848520458">
                          <w:marLeft w:val="0"/>
                          <w:marRight w:val="0"/>
                          <w:marTop w:val="45"/>
                          <w:marBottom w:val="0"/>
                          <w:divBdr>
                            <w:top w:val="none" w:sz="0" w:space="0" w:color="auto"/>
                            <w:left w:val="none" w:sz="0" w:space="0" w:color="auto"/>
                            <w:bottom w:val="none" w:sz="0" w:space="0" w:color="auto"/>
                            <w:right w:val="none" w:sz="0" w:space="0" w:color="auto"/>
                          </w:divBdr>
                          <w:divsChild>
                            <w:div w:id="1351953270">
                              <w:marLeft w:val="0"/>
                              <w:marRight w:val="0"/>
                              <w:marTop w:val="0"/>
                              <w:marBottom w:val="0"/>
                              <w:divBdr>
                                <w:top w:val="none" w:sz="0" w:space="0" w:color="auto"/>
                                <w:left w:val="none" w:sz="0" w:space="0" w:color="auto"/>
                                <w:bottom w:val="none" w:sz="0" w:space="0" w:color="auto"/>
                                <w:right w:val="none" w:sz="0" w:space="0" w:color="auto"/>
                              </w:divBdr>
                              <w:divsChild>
                                <w:div w:id="1150557812">
                                  <w:marLeft w:val="2070"/>
                                  <w:marRight w:val="3810"/>
                                  <w:marTop w:val="0"/>
                                  <w:marBottom w:val="0"/>
                                  <w:divBdr>
                                    <w:top w:val="none" w:sz="0" w:space="0" w:color="auto"/>
                                    <w:left w:val="none" w:sz="0" w:space="0" w:color="auto"/>
                                    <w:bottom w:val="none" w:sz="0" w:space="0" w:color="auto"/>
                                    <w:right w:val="none" w:sz="0" w:space="0" w:color="auto"/>
                                  </w:divBdr>
                                  <w:divsChild>
                                    <w:div w:id="1175069180">
                                      <w:marLeft w:val="0"/>
                                      <w:marRight w:val="0"/>
                                      <w:marTop w:val="0"/>
                                      <w:marBottom w:val="0"/>
                                      <w:divBdr>
                                        <w:top w:val="none" w:sz="0" w:space="0" w:color="auto"/>
                                        <w:left w:val="none" w:sz="0" w:space="0" w:color="auto"/>
                                        <w:bottom w:val="none" w:sz="0" w:space="0" w:color="auto"/>
                                        <w:right w:val="none" w:sz="0" w:space="0" w:color="auto"/>
                                      </w:divBdr>
                                      <w:divsChild>
                                        <w:div w:id="1140263915">
                                          <w:marLeft w:val="0"/>
                                          <w:marRight w:val="0"/>
                                          <w:marTop w:val="0"/>
                                          <w:marBottom w:val="0"/>
                                          <w:divBdr>
                                            <w:top w:val="none" w:sz="0" w:space="0" w:color="auto"/>
                                            <w:left w:val="none" w:sz="0" w:space="0" w:color="auto"/>
                                            <w:bottom w:val="none" w:sz="0" w:space="0" w:color="auto"/>
                                            <w:right w:val="none" w:sz="0" w:space="0" w:color="auto"/>
                                          </w:divBdr>
                                          <w:divsChild>
                                            <w:div w:id="1788115818">
                                              <w:marLeft w:val="0"/>
                                              <w:marRight w:val="0"/>
                                              <w:marTop w:val="0"/>
                                              <w:marBottom w:val="0"/>
                                              <w:divBdr>
                                                <w:top w:val="none" w:sz="0" w:space="0" w:color="auto"/>
                                                <w:left w:val="none" w:sz="0" w:space="0" w:color="auto"/>
                                                <w:bottom w:val="none" w:sz="0" w:space="0" w:color="auto"/>
                                                <w:right w:val="none" w:sz="0" w:space="0" w:color="auto"/>
                                              </w:divBdr>
                                              <w:divsChild>
                                                <w:div w:id="1873568901">
                                                  <w:marLeft w:val="0"/>
                                                  <w:marRight w:val="0"/>
                                                  <w:marTop w:val="90"/>
                                                  <w:marBottom w:val="0"/>
                                                  <w:divBdr>
                                                    <w:top w:val="none" w:sz="0" w:space="0" w:color="auto"/>
                                                    <w:left w:val="none" w:sz="0" w:space="0" w:color="auto"/>
                                                    <w:bottom w:val="none" w:sz="0" w:space="0" w:color="auto"/>
                                                    <w:right w:val="none" w:sz="0" w:space="0" w:color="auto"/>
                                                  </w:divBdr>
                                                  <w:divsChild>
                                                    <w:div w:id="1873033456">
                                                      <w:marLeft w:val="0"/>
                                                      <w:marRight w:val="0"/>
                                                      <w:marTop w:val="0"/>
                                                      <w:marBottom w:val="0"/>
                                                      <w:divBdr>
                                                        <w:top w:val="none" w:sz="0" w:space="0" w:color="auto"/>
                                                        <w:left w:val="none" w:sz="0" w:space="0" w:color="auto"/>
                                                        <w:bottom w:val="none" w:sz="0" w:space="0" w:color="auto"/>
                                                        <w:right w:val="none" w:sz="0" w:space="0" w:color="auto"/>
                                                      </w:divBdr>
                                                      <w:divsChild>
                                                        <w:div w:id="913202956">
                                                          <w:marLeft w:val="0"/>
                                                          <w:marRight w:val="0"/>
                                                          <w:marTop w:val="0"/>
                                                          <w:marBottom w:val="0"/>
                                                          <w:divBdr>
                                                            <w:top w:val="none" w:sz="0" w:space="0" w:color="auto"/>
                                                            <w:left w:val="none" w:sz="0" w:space="0" w:color="auto"/>
                                                            <w:bottom w:val="none" w:sz="0" w:space="0" w:color="auto"/>
                                                            <w:right w:val="none" w:sz="0" w:space="0" w:color="auto"/>
                                                          </w:divBdr>
                                                          <w:divsChild>
                                                            <w:div w:id="1410080541">
                                                              <w:marLeft w:val="0"/>
                                                              <w:marRight w:val="0"/>
                                                              <w:marTop w:val="0"/>
                                                              <w:marBottom w:val="0"/>
                                                              <w:divBdr>
                                                                <w:top w:val="none" w:sz="0" w:space="0" w:color="auto"/>
                                                                <w:left w:val="none" w:sz="0" w:space="0" w:color="auto"/>
                                                                <w:bottom w:val="none" w:sz="0" w:space="0" w:color="auto"/>
                                                                <w:right w:val="none" w:sz="0" w:space="0" w:color="auto"/>
                                                              </w:divBdr>
                                                              <w:divsChild>
                                                                <w:div w:id="215553861">
                                                                  <w:marLeft w:val="0"/>
                                                                  <w:marRight w:val="0"/>
                                                                  <w:marTop w:val="0"/>
                                                                  <w:marBottom w:val="390"/>
                                                                  <w:divBdr>
                                                                    <w:top w:val="none" w:sz="0" w:space="0" w:color="auto"/>
                                                                    <w:left w:val="none" w:sz="0" w:space="0" w:color="auto"/>
                                                                    <w:bottom w:val="none" w:sz="0" w:space="0" w:color="auto"/>
                                                                    <w:right w:val="none" w:sz="0" w:space="0" w:color="auto"/>
                                                                  </w:divBdr>
                                                                  <w:divsChild>
                                                                    <w:div w:id="837813969">
                                                                      <w:marLeft w:val="0"/>
                                                                      <w:marRight w:val="0"/>
                                                                      <w:marTop w:val="0"/>
                                                                      <w:marBottom w:val="0"/>
                                                                      <w:divBdr>
                                                                        <w:top w:val="none" w:sz="0" w:space="0" w:color="auto"/>
                                                                        <w:left w:val="none" w:sz="0" w:space="0" w:color="auto"/>
                                                                        <w:bottom w:val="none" w:sz="0" w:space="0" w:color="auto"/>
                                                                        <w:right w:val="none" w:sz="0" w:space="0" w:color="auto"/>
                                                                      </w:divBdr>
                                                                      <w:divsChild>
                                                                        <w:div w:id="68121029">
                                                                          <w:marLeft w:val="0"/>
                                                                          <w:marRight w:val="0"/>
                                                                          <w:marTop w:val="0"/>
                                                                          <w:marBottom w:val="0"/>
                                                                          <w:divBdr>
                                                                            <w:top w:val="none" w:sz="0" w:space="0" w:color="auto"/>
                                                                            <w:left w:val="none" w:sz="0" w:space="0" w:color="auto"/>
                                                                            <w:bottom w:val="none" w:sz="0" w:space="0" w:color="auto"/>
                                                                            <w:right w:val="none" w:sz="0" w:space="0" w:color="auto"/>
                                                                          </w:divBdr>
                                                                          <w:divsChild>
                                                                            <w:div w:id="672491257">
                                                                              <w:marLeft w:val="0"/>
                                                                              <w:marRight w:val="0"/>
                                                                              <w:marTop w:val="0"/>
                                                                              <w:marBottom w:val="0"/>
                                                                              <w:divBdr>
                                                                                <w:top w:val="none" w:sz="0" w:space="0" w:color="auto"/>
                                                                                <w:left w:val="none" w:sz="0" w:space="0" w:color="auto"/>
                                                                                <w:bottom w:val="none" w:sz="0" w:space="0" w:color="auto"/>
                                                                                <w:right w:val="none" w:sz="0" w:space="0" w:color="auto"/>
                                                                              </w:divBdr>
                                                                              <w:divsChild>
                                                                                <w:div w:id="13677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9275324">
      <w:bodyDiv w:val="1"/>
      <w:marLeft w:val="0"/>
      <w:marRight w:val="0"/>
      <w:marTop w:val="0"/>
      <w:marBottom w:val="0"/>
      <w:divBdr>
        <w:top w:val="none" w:sz="0" w:space="0" w:color="auto"/>
        <w:left w:val="none" w:sz="0" w:space="0" w:color="auto"/>
        <w:bottom w:val="none" w:sz="0" w:space="0" w:color="auto"/>
        <w:right w:val="none" w:sz="0" w:space="0" w:color="auto"/>
      </w:divBdr>
    </w:div>
    <w:div w:id="1168982229">
      <w:bodyDiv w:val="1"/>
      <w:marLeft w:val="0"/>
      <w:marRight w:val="0"/>
      <w:marTop w:val="0"/>
      <w:marBottom w:val="0"/>
      <w:divBdr>
        <w:top w:val="none" w:sz="0" w:space="0" w:color="auto"/>
        <w:left w:val="none" w:sz="0" w:space="0" w:color="auto"/>
        <w:bottom w:val="none" w:sz="0" w:space="0" w:color="auto"/>
        <w:right w:val="none" w:sz="0" w:space="0" w:color="auto"/>
      </w:divBdr>
      <w:divsChild>
        <w:div w:id="1514950544">
          <w:marLeft w:val="0"/>
          <w:marRight w:val="0"/>
          <w:marTop w:val="0"/>
          <w:marBottom w:val="0"/>
          <w:divBdr>
            <w:top w:val="none" w:sz="0" w:space="0" w:color="auto"/>
            <w:left w:val="none" w:sz="0" w:space="0" w:color="auto"/>
            <w:bottom w:val="none" w:sz="0" w:space="0" w:color="auto"/>
            <w:right w:val="none" w:sz="0" w:space="0" w:color="auto"/>
          </w:divBdr>
        </w:div>
        <w:div w:id="2029671652">
          <w:marLeft w:val="0"/>
          <w:marRight w:val="0"/>
          <w:marTop w:val="0"/>
          <w:marBottom w:val="0"/>
          <w:divBdr>
            <w:top w:val="none" w:sz="0" w:space="0" w:color="auto"/>
            <w:left w:val="none" w:sz="0" w:space="0" w:color="auto"/>
            <w:bottom w:val="none" w:sz="0" w:space="0" w:color="auto"/>
            <w:right w:val="none" w:sz="0" w:space="0" w:color="auto"/>
          </w:divBdr>
        </w:div>
      </w:divsChild>
    </w:div>
    <w:div w:id="1191142317">
      <w:bodyDiv w:val="1"/>
      <w:marLeft w:val="0"/>
      <w:marRight w:val="0"/>
      <w:marTop w:val="0"/>
      <w:marBottom w:val="0"/>
      <w:divBdr>
        <w:top w:val="none" w:sz="0" w:space="0" w:color="auto"/>
        <w:left w:val="none" w:sz="0" w:space="0" w:color="auto"/>
        <w:bottom w:val="none" w:sz="0" w:space="0" w:color="auto"/>
        <w:right w:val="none" w:sz="0" w:space="0" w:color="auto"/>
      </w:divBdr>
      <w:divsChild>
        <w:div w:id="2138135317">
          <w:marLeft w:val="0"/>
          <w:marRight w:val="0"/>
          <w:marTop w:val="0"/>
          <w:marBottom w:val="0"/>
          <w:divBdr>
            <w:top w:val="none" w:sz="0" w:space="0" w:color="auto"/>
            <w:left w:val="none" w:sz="0" w:space="0" w:color="auto"/>
            <w:bottom w:val="none" w:sz="0" w:space="0" w:color="auto"/>
            <w:right w:val="none" w:sz="0" w:space="0" w:color="auto"/>
          </w:divBdr>
          <w:divsChild>
            <w:div w:id="2127967225">
              <w:marLeft w:val="0"/>
              <w:marRight w:val="0"/>
              <w:marTop w:val="0"/>
              <w:marBottom w:val="0"/>
              <w:divBdr>
                <w:top w:val="none" w:sz="0" w:space="0" w:color="auto"/>
                <w:left w:val="none" w:sz="0" w:space="0" w:color="auto"/>
                <w:bottom w:val="none" w:sz="0" w:space="0" w:color="auto"/>
                <w:right w:val="none" w:sz="0" w:space="0" w:color="auto"/>
              </w:divBdr>
              <w:divsChild>
                <w:div w:id="1868828139">
                  <w:marLeft w:val="0"/>
                  <w:marRight w:val="0"/>
                  <w:marTop w:val="0"/>
                  <w:marBottom w:val="0"/>
                  <w:divBdr>
                    <w:top w:val="none" w:sz="0" w:space="0" w:color="auto"/>
                    <w:left w:val="none" w:sz="0" w:space="0" w:color="auto"/>
                    <w:bottom w:val="none" w:sz="0" w:space="0" w:color="auto"/>
                    <w:right w:val="none" w:sz="0" w:space="0" w:color="auto"/>
                  </w:divBdr>
                  <w:divsChild>
                    <w:div w:id="299919480">
                      <w:marLeft w:val="0"/>
                      <w:marRight w:val="0"/>
                      <w:marTop w:val="0"/>
                      <w:marBottom w:val="0"/>
                      <w:divBdr>
                        <w:top w:val="none" w:sz="0" w:space="0" w:color="auto"/>
                        <w:left w:val="none" w:sz="0" w:space="0" w:color="auto"/>
                        <w:bottom w:val="none" w:sz="0" w:space="0" w:color="auto"/>
                        <w:right w:val="none" w:sz="0" w:space="0" w:color="auto"/>
                      </w:divBdr>
                      <w:divsChild>
                        <w:div w:id="1846437899">
                          <w:marLeft w:val="0"/>
                          <w:marRight w:val="0"/>
                          <w:marTop w:val="0"/>
                          <w:marBottom w:val="0"/>
                          <w:divBdr>
                            <w:top w:val="none" w:sz="0" w:space="0" w:color="auto"/>
                            <w:left w:val="none" w:sz="0" w:space="0" w:color="auto"/>
                            <w:bottom w:val="none" w:sz="0" w:space="0" w:color="auto"/>
                            <w:right w:val="none" w:sz="0" w:space="0" w:color="auto"/>
                          </w:divBdr>
                          <w:divsChild>
                            <w:div w:id="704990366">
                              <w:marLeft w:val="0"/>
                              <w:marRight w:val="0"/>
                              <w:marTop w:val="0"/>
                              <w:marBottom w:val="0"/>
                              <w:divBdr>
                                <w:top w:val="none" w:sz="0" w:space="0" w:color="auto"/>
                                <w:left w:val="none" w:sz="0" w:space="0" w:color="auto"/>
                                <w:bottom w:val="none" w:sz="0" w:space="0" w:color="auto"/>
                                <w:right w:val="none" w:sz="0" w:space="0" w:color="auto"/>
                              </w:divBdr>
                              <w:divsChild>
                                <w:div w:id="14722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215709">
      <w:bodyDiv w:val="1"/>
      <w:marLeft w:val="0"/>
      <w:marRight w:val="0"/>
      <w:marTop w:val="0"/>
      <w:marBottom w:val="0"/>
      <w:divBdr>
        <w:top w:val="none" w:sz="0" w:space="0" w:color="auto"/>
        <w:left w:val="none" w:sz="0" w:space="0" w:color="auto"/>
        <w:bottom w:val="none" w:sz="0" w:space="0" w:color="auto"/>
        <w:right w:val="none" w:sz="0" w:space="0" w:color="auto"/>
      </w:divBdr>
    </w:div>
    <w:div w:id="1266353279">
      <w:bodyDiv w:val="1"/>
      <w:marLeft w:val="0"/>
      <w:marRight w:val="0"/>
      <w:marTop w:val="0"/>
      <w:marBottom w:val="0"/>
      <w:divBdr>
        <w:top w:val="none" w:sz="0" w:space="0" w:color="auto"/>
        <w:left w:val="none" w:sz="0" w:space="0" w:color="auto"/>
        <w:bottom w:val="none" w:sz="0" w:space="0" w:color="auto"/>
        <w:right w:val="none" w:sz="0" w:space="0" w:color="auto"/>
      </w:divBdr>
    </w:div>
    <w:div w:id="1315063634">
      <w:bodyDiv w:val="1"/>
      <w:marLeft w:val="0"/>
      <w:marRight w:val="0"/>
      <w:marTop w:val="0"/>
      <w:marBottom w:val="0"/>
      <w:divBdr>
        <w:top w:val="none" w:sz="0" w:space="0" w:color="auto"/>
        <w:left w:val="none" w:sz="0" w:space="0" w:color="auto"/>
        <w:bottom w:val="none" w:sz="0" w:space="0" w:color="auto"/>
        <w:right w:val="none" w:sz="0" w:space="0" w:color="auto"/>
      </w:divBdr>
    </w:div>
    <w:div w:id="1353070494">
      <w:bodyDiv w:val="1"/>
      <w:marLeft w:val="0"/>
      <w:marRight w:val="0"/>
      <w:marTop w:val="0"/>
      <w:marBottom w:val="0"/>
      <w:divBdr>
        <w:top w:val="none" w:sz="0" w:space="0" w:color="auto"/>
        <w:left w:val="none" w:sz="0" w:space="0" w:color="auto"/>
        <w:bottom w:val="none" w:sz="0" w:space="0" w:color="auto"/>
        <w:right w:val="none" w:sz="0" w:space="0" w:color="auto"/>
      </w:divBdr>
      <w:divsChild>
        <w:div w:id="1933512850">
          <w:marLeft w:val="0"/>
          <w:marRight w:val="0"/>
          <w:marTop w:val="0"/>
          <w:marBottom w:val="0"/>
          <w:divBdr>
            <w:top w:val="none" w:sz="0" w:space="0" w:color="auto"/>
            <w:left w:val="none" w:sz="0" w:space="0" w:color="auto"/>
            <w:bottom w:val="none" w:sz="0" w:space="0" w:color="auto"/>
            <w:right w:val="none" w:sz="0" w:space="0" w:color="auto"/>
          </w:divBdr>
          <w:divsChild>
            <w:div w:id="1505583801">
              <w:marLeft w:val="0"/>
              <w:marRight w:val="0"/>
              <w:marTop w:val="0"/>
              <w:marBottom w:val="0"/>
              <w:divBdr>
                <w:top w:val="none" w:sz="0" w:space="0" w:color="auto"/>
                <w:left w:val="none" w:sz="0" w:space="0" w:color="auto"/>
                <w:bottom w:val="none" w:sz="0" w:space="0" w:color="auto"/>
                <w:right w:val="none" w:sz="0" w:space="0" w:color="auto"/>
              </w:divBdr>
              <w:divsChild>
                <w:div w:id="41053407">
                  <w:marLeft w:val="0"/>
                  <w:marRight w:val="0"/>
                  <w:marTop w:val="0"/>
                  <w:marBottom w:val="0"/>
                  <w:divBdr>
                    <w:top w:val="none" w:sz="0" w:space="0" w:color="auto"/>
                    <w:left w:val="none" w:sz="0" w:space="0" w:color="auto"/>
                    <w:bottom w:val="none" w:sz="0" w:space="0" w:color="auto"/>
                    <w:right w:val="none" w:sz="0" w:space="0" w:color="auto"/>
                  </w:divBdr>
                  <w:divsChild>
                    <w:div w:id="895970025">
                      <w:marLeft w:val="0"/>
                      <w:marRight w:val="0"/>
                      <w:marTop w:val="0"/>
                      <w:marBottom w:val="0"/>
                      <w:divBdr>
                        <w:top w:val="none" w:sz="0" w:space="0" w:color="auto"/>
                        <w:left w:val="none" w:sz="0" w:space="0" w:color="auto"/>
                        <w:bottom w:val="none" w:sz="0" w:space="0" w:color="auto"/>
                        <w:right w:val="none" w:sz="0" w:space="0" w:color="auto"/>
                      </w:divBdr>
                      <w:divsChild>
                        <w:div w:id="93789691">
                          <w:marLeft w:val="0"/>
                          <w:marRight w:val="0"/>
                          <w:marTop w:val="45"/>
                          <w:marBottom w:val="0"/>
                          <w:divBdr>
                            <w:top w:val="none" w:sz="0" w:space="0" w:color="auto"/>
                            <w:left w:val="none" w:sz="0" w:space="0" w:color="auto"/>
                            <w:bottom w:val="none" w:sz="0" w:space="0" w:color="auto"/>
                            <w:right w:val="none" w:sz="0" w:space="0" w:color="auto"/>
                          </w:divBdr>
                          <w:divsChild>
                            <w:div w:id="215774073">
                              <w:marLeft w:val="0"/>
                              <w:marRight w:val="0"/>
                              <w:marTop w:val="0"/>
                              <w:marBottom w:val="0"/>
                              <w:divBdr>
                                <w:top w:val="none" w:sz="0" w:space="0" w:color="auto"/>
                                <w:left w:val="none" w:sz="0" w:space="0" w:color="auto"/>
                                <w:bottom w:val="none" w:sz="0" w:space="0" w:color="auto"/>
                                <w:right w:val="none" w:sz="0" w:space="0" w:color="auto"/>
                              </w:divBdr>
                              <w:divsChild>
                                <w:div w:id="1650741824">
                                  <w:marLeft w:val="2070"/>
                                  <w:marRight w:val="3810"/>
                                  <w:marTop w:val="0"/>
                                  <w:marBottom w:val="0"/>
                                  <w:divBdr>
                                    <w:top w:val="none" w:sz="0" w:space="0" w:color="auto"/>
                                    <w:left w:val="none" w:sz="0" w:space="0" w:color="auto"/>
                                    <w:bottom w:val="none" w:sz="0" w:space="0" w:color="auto"/>
                                    <w:right w:val="none" w:sz="0" w:space="0" w:color="auto"/>
                                  </w:divBdr>
                                  <w:divsChild>
                                    <w:div w:id="840244739">
                                      <w:marLeft w:val="0"/>
                                      <w:marRight w:val="0"/>
                                      <w:marTop w:val="0"/>
                                      <w:marBottom w:val="0"/>
                                      <w:divBdr>
                                        <w:top w:val="none" w:sz="0" w:space="0" w:color="auto"/>
                                        <w:left w:val="none" w:sz="0" w:space="0" w:color="auto"/>
                                        <w:bottom w:val="none" w:sz="0" w:space="0" w:color="auto"/>
                                        <w:right w:val="none" w:sz="0" w:space="0" w:color="auto"/>
                                      </w:divBdr>
                                      <w:divsChild>
                                        <w:div w:id="1152941746">
                                          <w:marLeft w:val="0"/>
                                          <w:marRight w:val="0"/>
                                          <w:marTop w:val="0"/>
                                          <w:marBottom w:val="0"/>
                                          <w:divBdr>
                                            <w:top w:val="none" w:sz="0" w:space="0" w:color="auto"/>
                                            <w:left w:val="none" w:sz="0" w:space="0" w:color="auto"/>
                                            <w:bottom w:val="none" w:sz="0" w:space="0" w:color="auto"/>
                                            <w:right w:val="none" w:sz="0" w:space="0" w:color="auto"/>
                                          </w:divBdr>
                                          <w:divsChild>
                                            <w:div w:id="1975331441">
                                              <w:marLeft w:val="0"/>
                                              <w:marRight w:val="0"/>
                                              <w:marTop w:val="0"/>
                                              <w:marBottom w:val="0"/>
                                              <w:divBdr>
                                                <w:top w:val="none" w:sz="0" w:space="0" w:color="auto"/>
                                                <w:left w:val="none" w:sz="0" w:space="0" w:color="auto"/>
                                                <w:bottom w:val="none" w:sz="0" w:space="0" w:color="auto"/>
                                                <w:right w:val="none" w:sz="0" w:space="0" w:color="auto"/>
                                              </w:divBdr>
                                              <w:divsChild>
                                                <w:div w:id="718629515">
                                                  <w:marLeft w:val="0"/>
                                                  <w:marRight w:val="0"/>
                                                  <w:marTop w:val="90"/>
                                                  <w:marBottom w:val="0"/>
                                                  <w:divBdr>
                                                    <w:top w:val="none" w:sz="0" w:space="0" w:color="auto"/>
                                                    <w:left w:val="none" w:sz="0" w:space="0" w:color="auto"/>
                                                    <w:bottom w:val="none" w:sz="0" w:space="0" w:color="auto"/>
                                                    <w:right w:val="none" w:sz="0" w:space="0" w:color="auto"/>
                                                  </w:divBdr>
                                                  <w:divsChild>
                                                    <w:div w:id="173613430">
                                                      <w:marLeft w:val="0"/>
                                                      <w:marRight w:val="0"/>
                                                      <w:marTop w:val="0"/>
                                                      <w:marBottom w:val="0"/>
                                                      <w:divBdr>
                                                        <w:top w:val="none" w:sz="0" w:space="0" w:color="auto"/>
                                                        <w:left w:val="none" w:sz="0" w:space="0" w:color="auto"/>
                                                        <w:bottom w:val="none" w:sz="0" w:space="0" w:color="auto"/>
                                                        <w:right w:val="none" w:sz="0" w:space="0" w:color="auto"/>
                                                      </w:divBdr>
                                                      <w:divsChild>
                                                        <w:div w:id="404105556">
                                                          <w:marLeft w:val="0"/>
                                                          <w:marRight w:val="0"/>
                                                          <w:marTop w:val="0"/>
                                                          <w:marBottom w:val="0"/>
                                                          <w:divBdr>
                                                            <w:top w:val="none" w:sz="0" w:space="0" w:color="auto"/>
                                                            <w:left w:val="none" w:sz="0" w:space="0" w:color="auto"/>
                                                            <w:bottom w:val="none" w:sz="0" w:space="0" w:color="auto"/>
                                                            <w:right w:val="none" w:sz="0" w:space="0" w:color="auto"/>
                                                          </w:divBdr>
                                                          <w:divsChild>
                                                            <w:div w:id="203252717">
                                                              <w:marLeft w:val="0"/>
                                                              <w:marRight w:val="0"/>
                                                              <w:marTop w:val="0"/>
                                                              <w:marBottom w:val="0"/>
                                                              <w:divBdr>
                                                                <w:top w:val="none" w:sz="0" w:space="0" w:color="auto"/>
                                                                <w:left w:val="none" w:sz="0" w:space="0" w:color="auto"/>
                                                                <w:bottom w:val="none" w:sz="0" w:space="0" w:color="auto"/>
                                                                <w:right w:val="none" w:sz="0" w:space="0" w:color="auto"/>
                                                              </w:divBdr>
                                                              <w:divsChild>
                                                                <w:div w:id="1553496073">
                                                                  <w:marLeft w:val="0"/>
                                                                  <w:marRight w:val="0"/>
                                                                  <w:marTop w:val="0"/>
                                                                  <w:marBottom w:val="390"/>
                                                                  <w:divBdr>
                                                                    <w:top w:val="none" w:sz="0" w:space="0" w:color="auto"/>
                                                                    <w:left w:val="none" w:sz="0" w:space="0" w:color="auto"/>
                                                                    <w:bottom w:val="none" w:sz="0" w:space="0" w:color="auto"/>
                                                                    <w:right w:val="none" w:sz="0" w:space="0" w:color="auto"/>
                                                                  </w:divBdr>
                                                                  <w:divsChild>
                                                                    <w:div w:id="761997090">
                                                                      <w:marLeft w:val="0"/>
                                                                      <w:marRight w:val="0"/>
                                                                      <w:marTop w:val="0"/>
                                                                      <w:marBottom w:val="0"/>
                                                                      <w:divBdr>
                                                                        <w:top w:val="none" w:sz="0" w:space="0" w:color="auto"/>
                                                                        <w:left w:val="none" w:sz="0" w:space="0" w:color="auto"/>
                                                                        <w:bottom w:val="none" w:sz="0" w:space="0" w:color="auto"/>
                                                                        <w:right w:val="none" w:sz="0" w:space="0" w:color="auto"/>
                                                                      </w:divBdr>
                                                                      <w:divsChild>
                                                                        <w:div w:id="901677046">
                                                                          <w:marLeft w:val="0"/>
                                                                          <w:marRight w:val="0"/>
                                                                          <w:marTop w:val="0"/>
                                                                          <w:marBottom w:val="0"/>
                                                                          <w:divBdr>
                                                                            <w:top w:val="none" w:sz="0" w:space="0" w:color="auto"/>
                                                                            <w:left w:val="none" w:sz="0" w:space="0" w:color="auto"/>
                                                                            <w:bottom w:val="none" w:sz="0" w:space="0" w:color="auto"/>
                                                                            <w:right w:val="none" w:sz="0" w:space="0" w:color="auto"/>
                                                                          </w:divBdr>
                                                                          <w:divsChild>
                                                                            <w:div w:id="1177884311">
                                                                              <w:marLeft w:val="0"/>
                                                                              <w:marRight w:val="0"/>
                                                                              <w:marTop w:val="0"/>
                                                                              <w:marBottom w:val="0"/>
                                                                              <w:divBdr>
                                                                                <w:top w:val="none" w:sz="0" w:space="0" w:color="auto"/>
                                                                                <w:left w:val="none" w:sz="0" w:space="0" w:color="auto"/>
                                                                                <w:bottom w:val="none" w:sz="0" w:space="0" w:color="auto"/>
                                                                                <w:right w:val="none" w:sz="0" w:space="0" w:color="auto"/>
                                                                              </w:divBdr>
                                                                              <w:divsChild>
                                                                                <w:div w:id="5533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0536325">
      <w:bodyDiv w:val="1"/>
      <w:marLeft w:val="0"/>
      <w:marRight w:val="0"/>
      <w:marTop w:val="0"/>
      <w:marBottom w:val="0"/>
      <w:divBdr>
        <w:top w:val="none" w:sz="0" w:space="0" w:color="auto"/>
        <w:left w:val="none" w:sz="0" w:space="0" w:color="auto"/>
        <w:bottom w:val="none" w:sz="0" w:space="0" w:color="auto"/>
        <w:right w:val="none" w:sz="0" w:space="0" w:color="auto"/>
      </w:divBdr>
      <w:divsChild>
        <w:div w:id="19279300">
          <w:marLeft w:val="360"/>
          <w:marRight w:val="0"/>
          <w:marTop w:val="154"/>
          <w:marBottom w:val="0"/>
          <w:divBdr>
            <w:top w:val="none" w:sz="0" w:space="0" w:color="auto"/>
            <w:left w:val="none" w:sz="0" w:space="0" w:color="auto"/>
            <w:bottom w:val="none" w:sz="0" w:space="0" w:color="auto"/>
            <w:right w:val="none" w:sz="0" w:space="0" w:color="auto"/>
          </w:divBdr>
        </w:div>
        <w:div w:id="518130227">
          <w:marLeft w:val="1080"/>
          <w:marRight w:val="0"/>
          <w:marTop w:val="154"/>
          <w:marBottom w:val="0"/>
          <w:divBdr>
            <w:top w:val="none" w:sz="0" w:space="0" w:color="auto"/>
            <w:left w:val="none" w:sz="0" w:space="0" w:color="auto"/>
            <w:bottom w:val="none" w:sz="0" w:space="0" w:color="auto"/>
            <w:right w:val="none" w:sz="0" w:space="0" w:color="auto"/>
          </w:divBdr>
        </w:div>
        <w:div w:id="567619869">
          <w:marLeft w:val="1080"/>
          <w:marRight w:val="0"/>
          <w:marTop w:val="154"/>
          <w:marBottom w:val="0"/>
          <w:divBdr>
            <w:top w:val="none" w:sz="0" w:space="0" w:color="auto"/>
            <w:left w:val="none" w:sz="0" w:space="0" w:color="auto"/>
            <w:bottom w:val="none" w:sz="0" w:space="0" w:color="auto"/>
            <w:right w:val="none" w:sz="0" w:space="0" w:color="auto"/>
          </w:divBdr>
        </w:div>
        <w:div w:id="1805194300">
          <w:marLeft w:val="1080"/>
          <w:marRight w:val="0"/>
          <w:marTop w:val="154"/>
          <w:marBottom w:val="0"/>
          <w:divBdr>
            <w:top w:val="none" w:sz="0" w:space="0" w:color="auto"/>
            <w:left w:val="none" w:sz="0" w:space="0" w:color="auto"/>
            <w:bottom w:val="none" w:sz="0" w:space="0" w:color="auto"/>
            <w:right w:val="none" w:sz="0" w:space="0" w:color="auto"/>
          </w:divBdr>
        </w:div>
      </w:divsChild>
    </w:div>
    <w:div w:id="1433284343">
      <w:bodyDiv w:val="1"/>
      <w:marLeft w:val="0"/>
      <w:marRight w:val="0"/>
      <w:marTop w:val="0"/>
      <w:marBottom w:val="0"/>
      <w:divBdr>
        <w:top w:val="none" w:sz="0" w:space="0" w:color="auto"/>
        <w:left w:val="none" w:sz="0" w:space="0" w:color="auto"/>
        <w:bottom w:val="none" w:sz="0" w:space="0" w:color="auto"/>
        <w:right w:val="none" w:sz="0" w:space="0" w:color="auto"/>
      </w:divBdr>
      <w:divsChild>
        <w:div w:id="1585531501">
          <w:marLeft w:val="0"/>
          <w:marRight w:val="0"/>
          <w:marTop w:val="0"/>
          <w:marBottom w:val="0"/>
          <w:divBdr>
            <w:top w:val="none" w:sz="0" w:space="0" w:color="auto"/>
            <w:left w:val="none" w:sz="0" w:space="0" w:color="auto"/>
            <w:bottom w:val="none" w:sz="0" w:space="0" w:color="auto"/>
            <w:right w:val="none" w:sz="0" w:space="0" w:color="auto"/>
          </w:divBdr>
          <w:divsChild>
            <w:div w:id="67968892">
              <w:marLeft w:val="0"/>
              <w:marRight w:val="0"/>
              <w:marTop w:val="100"/>
              <w:marBottom w:val="100"/>
              <w:divBdr>
                <w:top w:val="none" w:sz="0" w:space="0" w:color="auto"/>
                <w:left w:val="none" w:sz="0" w:space="0" w:color="auto"/>
                <w:bottom w:val="none" w:sz="0" w:space="0" w:color="auto"/>
                <w:right w:val="none" w:sz="0" w:space="0" w:color="auto"/>
              </w:divBdr>
              <w:divsChild>
                <w:div w:id="1007826831">
                  <w:marLeft w:val="0"/>
                  <w:marRight w:val="0"/>
                  <w:marTop w:val="0"/>
                  <w:marBottom w:val="600"/>
                  <w:divBdr>
                    <w:top w:val="none" w:sz="0" w:space="0" w:color="auto"/>
                    <w:left w:val="none" w:sz="0" w:space="0" w:color="auto"/>
                    <w:bottom w:val="none" w:sz="0" w:space="0" w:color="auto"/>
                    <w:right w:val="none" w:sz="0" w:space="0" w:color="auto"/>
                  </w:divBdr>
                  <w:divsChild>
                    <w:div w:id="9305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429737">
      <w:bodyDiv w:val="1"/>
      <w:marLeft w:val="0"/>
      <w:marRight w:val="0"/>
      <w:marTop w:val="0"/>
      <w:marBottom w:val="0"/>
      <w:divBdr>
        <w:top w:val="none" w:sz="0" w:space="0" w:color="auto"/>
        <w:left w:val="none" w:sz="0" w:space="0" w:color="auto"/>
        <w:bottom w:val="none" w:sz="0" w:space="0" w:color="auto"/>
        <w:right w:val="none" w:sz="0" w:space="0" w:color="auto"/>
      </w:divBdr>
      <w:divsChild>
        <w:div w:id="19279984">
          <w:marLeft w:val="0"/>
          <w:marRight w:val="0"/>
          <w:marTop w:val="0"/>
          <w:marBottom w:val="300"/>
          <w:divBdr>
            <w:top w:val="none" w:sz="0" w:space="0" w:color="auto"/>
            <w:left w:val="none" w:sz="0" w:space="0" w:color="auto"/>
            <w:bottom w:val="none" w:sz="0" w:space="0" w:color="auto"/>
            <w:right w:val="none" w:sz="0" w:space="0" w:color="auto"/>
          </w:divBdr>
        </w:div>
      </w:divsChild>
    </w:div>
    <w:div w:id="1630238055">
      <w:bodyDiv w:val="1"/>
      <w:marLeft w:val="0"/>
      <w:marRight w:val="0"/>
      <w:marTop w:val="0"/>
      <w:marBottom w:val="0"/>
      <w:divBdr>
        <w:top w:val="none" w:sz="0" w:space="0" w:color="auto"/>
        <w:left w:val="none" w:sz="0" w:space="0" w:color="auto"/>
        <w:bottom w:val="none" w:sz="0" w:space="0" w:color="auto"/>
        <w:right w:val="none" w:sz="0" w:space="0" w:color="auto"/>
      </w:divBdr>
    </w:div>
    <w:div w:id="1670599524">
      <w:bodyDiv w:val="1"/>
      <w:marLeft w:val="0"/>
      <w:marRight w:val="0"/>
      <w:marTop w:val="0"/>
      <w:marBottom w:val="0"/>
      <w:divBdr>
        <w:top w:val="none" w:sz="0" w:space="0" w:color="auto"/>
        <w:left w:val="none" w:sz="0" w:space="0" w:color="auto"/>
        <w:bottom w:val="none" w:sz="0" w:space="0" w:color="auto"/>
        <w:right w:val="none" w:sz="0" w:space="0" w:color="auto"/>
      </w:divBdr>
    </w:div>
    <w:div w:id="1709524065">
      <w:bodyDiv w:val="1"/>
      <w:marLeft w:val="0"/>
      <w:marRight w:val="0"/>
      <w:marTop w:val="0"/>
      <w:marBottom w:val="0"/>
      <w:divBdr>
        <w:top w:val="none" w:sz="0" w:space="0" w:color="auto"/>
        <w:left w:val="none" w:sz="0" w:space="0" w:color="auto"/>
        <w:bottom w:val="none" w:sz="0" w:space="0" w:color="auto"/>
        <w:right w:val="none" w:sz="0" w:space="0" w:color="auto"/>
      </w:divBdr>
      <w:divsChild>
        <w:div w:id="1198540664">
          <w:marLeft w:val="0"/>
          <w:marRight w:val="0"/>
          <w:marTop w:val="0"/>
          <w:marBottom w:val="0"/>
          <w:divBdr>
            <w:top w:val="none" w:sz="0" w:space="0" w:color="auto"/>
            <w:left w:val="none" w:sz="0" w:space="0" w:color="auto"/>
            <w:bottom w:val="none" w:sz="0" w:space="0" w:color="auto"/>
            <w:right w:val="none" w:sz="0" w:space="0" w:color="auto"/>
          </w:divBdr>
          <w:divsChild>
            <w:div w:id="1617904089">
              <w:marLeft w:val="0"/>
              <w:marRight w:val="0"/>
              <w:marTop w:val="0"/>
              <w:marBottom w:val="0"/>
              <w:divBdr>
                <w:top w:val="none" w:sz="0" w:space="0" w:color="auto"/>
                <w:left w:val="none" w:sz="0" w:space="0" w:color="auto"/>
                <w:bottom w:val="none" w:sz="0" w:space="0" w:color="auto"/>
                <w:right w:val="none" w:sz="0" w:space="0" w:color="auto"/>
              </w:divBdr>
              <w:divsChild>
                <w:div w:id="233392372">
                  <w:marLeft w:val="0"/>
                  <w:marRight w:val="0"/>
                  <w:marTop w:val="0"/>
                  <w:marBottom w:val="0"/>
                  <w:divBdr>
                    <w:top w:val="none" w:sz="0" w:space="0" w:color="auto"/>
                    <w:left w:val="none" w:sz="0" w:space="0" w:color="auto"/>
                    <w:bottom w:val="none" w:sz="0" w:space="0" w:color="auto"/>
                    <w:right w:val="none" w:sz="0" w:space="0" w:color="auto"/>
                  </w:divBdr>
                  <w:divsChild>
                    <w:div w:id="351147223">
                      <w:marLeft w:val="0"/>
                      <w:marRight w:val="0"/>
                      <w:marTop w:val="0"/>
                      <w:marBottom w:val="0"/>
                      <w:divBdr>
                        <w:top w:val="none" w:sz="0" w:space="0" w:color="auto"/>
                        <w:left w:val="none" w:sz="0" w:space="0" w:color="auto"/>
                        <w:bottom w:val="none" w:sz="0" w:space="0" w:color="auto"/>
                        <w:right w:val="none" w:sz="0" w:space="0" w:color="auto"/>
                      </w:divBdr>
                      <w:divsChild>
                        <w:div w:id="1737507431">
                          <w:marLeft w:val="0"/>
                          <w:marRight w:val="0"/>
                          <w:marTop w:val="45"/>
                          <w:marBottom w:val="0"/>
                          <w:divBdr>
                            <w:top w:val="none" w:sz="0" w:space="0" w:color="auto"/>
                            <w:left w:val="none" w:sz="0" w:space="0" w:color="auto"/>
                            <w:bottom w:val="none" w:sz="0" w:space="0" w:color="auto"/>
                            <w:right w:val="none" w:sz="0" w:space="0" w:color="auto"/>
                          </w:divBdr>
                          <w:divsChild>
                            <w:div w:id="197204206">
                              <w:marLeft w:val="0"/>
                              <w:marRight w:val="0"/>
                              <w:marTop w:val="0"/>
                              <w:marBottom w:val="0"/>
                              <w:divBdr>
                                <w:top w:val="none" w:sz="0" w:space="0" w:color="auto"/>
                                <w:left w:val="none" w:sz="0" w:space="0" w:color="auto"/>
                                <w:bottom w:val="none" w:sz="0" w:space="0" w:color="auto"/>
                                <w:right w:val="none" w:sz="0" w:space="0" w:color="auto"/>
                              </w:divBdr>
                              <w:divsChild>
                                <w:div w:id="1018704139">
                                  <w:marLeft w:val="2070"/>
                                  <w:marRight w:val="3810"/>
                                  <w:marTop w:val="0"/>
                                  <w:marBottom w:val="0"/>
                                  <w:divBdr>
                                    <w:top w:val="none" w:sz="0" w:space="0" w:color="auto"/>
                                    <w:left w:val="none" w:sz="0" w:space="0" w:color="auto"/>
                                    <w:bottom w:val="none" w:sz="0" w:space="0" w:color="auto"/>
                                    <w:right w:val="none" w:sz="0" w:space="0" w:color="auto"/>
                                  </w:divBdr>
                                  <w:divsChild>
                                    <w:div w:id="654577059">
                                      <w:marLeft w:val="0"/>
                                      <w:marRight w:val="0"/>
                                      <w:marTop w:val="0"/>
                                      <w:marBottom w:val="0"/>
                                      <w:divBdr>
                                        <w:top w:val="none" w:sz="0" w:space="0" w:color="auto"/>
                                        <w:left w:val="none" w:sz="0" w:space="0" w:color="auto"/>
                                        <w:bottom w:val="none" w:sz="0" w:space="0" w:color="auto"/>
                                        <w:right w:val="none" w:sz="0" w:space="0" w:color="auto"/>
                                      </w:divBdr>
                                      <w:divsChild>
                                        <w:div w:id="1977568592">
                                          <w:marLeft w:val="0"/>
                                          <w:marRight w:val="0"/>
                                          <w:marTop w:val="0"/>
                                          <w:marBottom w:val="0"/>
                                          <w:divBdr>
                                            <w:top w:val="none" w:sz="0" w:space="0" w:color="auto"/>
                                            <w:left w:val="none" w:sz="0" w:space="0" w:color="auto"/>
                                            <w:bottom w:val="none" w:sz="0" w:space="0" w:color="auto"/>
                                            <w:right w:val="none" w:sz="0" w:space="0" w:color="auto"/>
                                          </w:divBdr>
                                          <w:divsChild>
                                            <w:div w:id="135342997">
                                              <w:marLeft w:val="0"/>
                                              <w:marRight w:val="0"/>
                                              <w:marTop w:val="0"/>
                                              <w:marBottom w:val="0"/>
                                              <w:divBdr>
                                                <w:top w:val="none" w:sz="0" w:space="0" w:color="auto"/>
                                                <w:left w:val="none" w:sz="0" w:space="0" w:color="auto"/>
                                                <w:bottom w:val="none" w:sz="0" w:space="0" w:color="auto"/>
                                                <w:right w:val="none" w:sz="0" w:space="0" w:color="auto"/>
                                              </w:divBdr>
                                              <w:divsChild>
                                                <w:div w:id="2025327303">
                                                  <w:marLeft w:val="0"/>
                                                  <w:marRight w:val="0"/>
                                                  <w:marTop w:val="90"/>
                                                  <w:marBottom w:val="0"/>
                                                  <w:divBdr>
                                                    <w:top w:val="none" w:sz="0" w:space="0" w:color="auto"/>
                                                    <w:left w:val="none" w:sz="0" w:space="0" w:color="auto"/>
                                                    <w:bottom w:val="none" w:sz="0" w:space="0" w:color="auto"/>
                                                    <w:right w:val="none" w:sz="0" w:space="0" w:color="auto"/>
                                                  </w:divBdr>
                                                  <w:divsChild>
                                                    <w:div w:id="580406474">
                                                      <w:marLeft w:val="0"/>
                                                      <w:marRight w:val="0"/>
                                                      <w:marTop w:val="0"/>
                                                      <w:marBottom w:val="0"/>
                                                      <w:divBdr>
                                                        <w:top w:val="none" w:sz="0" w:space="0" w:color="auto"/>
                                                        <w:left w:val="none" w:sz="0" w:space="0" w:color="auto"/>
                                                        <w:bottom w:val="none" w:sz="0" w:space="0" w:color="auto"/>
                                                        <w:right w:val="none" w:sz="0" w:space="0" w:color="auto"/>
                                                      </w:divBdr>
                                                      <w:divsChild>
                                                        <w:div w:id="485709400">
                                                          <w:marLeft w:val="0"/>
                                                          <w:marRight w:val="0"/>
                                                          <w:marTop w:val="0"/>
                                                          <w:marBottom w:val="0"/>
                                                          <w:divBdr>
                                                            <w:top w:val="none" w:sz="0" w:space="0" w:color="auto"/>
                                                            <w:left w:val="none" w:sz="0" w:space="0" w:color="auto"/>
                                                            <w:bottom w:val="none" w:sz="0" w:space="0" w:color="auto"/>
                                                            <w:right w:val="none" w:sz="0" w:space="0" w:color="auto"/>
                                                          </w:divBdr>
                                                          <w:divsChild>
                                                            <w:div w:id="684092307">
                                                              <w:marLeft w:val="0"/>
                                                              <w:marRight w:val="0"/>
                                                              <w:marTop w:val="0"/>
                                                              <w:marBottom w:val="0"/>
                                                              <w:divBdr>
                                                                <w:top w:val="none" w:sz="0" w:space="0" w:color="auto"/>
                                                                <w:left w:val="none" w:sz="0" w:space="0" w:color="auto"/>
                                                                <w:bottom w:val="none" w:sz="0" w:space="0" w:color="auto"/>
                                                                <w:right w:val="none" w:sz="0" w:space="0" w:color="auto"/>
                                                              </w:divBdr>
                                                              <w:divsChild>
                                                                <w:div w:id="912855963">
                                                                  <w:marLeft w:val="0"/>
                                                                  <w:marRight w:val="0"/>
                                                                  <w:marTop w:val="0"/>
                                                                  <w:marBottom w:val="390"/>
                                                                  <w:divBdr>
                                                                    <w:top w:val="none" w:sz="0" w:space="0" w:color="auto"/>
                                                                    <w:left w:val="none" w:sz="0" w:space="0" w:color="auto"/>
                                                                    <w:bottom w:val="none" w:sz="0" w:space="0" w:color="auto"/>
                                                                    <w:right w:val="none" w:sz="0" w:space="0" w:color="auto"/>
                                                                  </w:divBdr>
                                                                  <w:divsChild>
                                                                    <w:div w:id="1883983519">
                                                                      <w:marLeft w:val="0"/>
                                                                      <w:marRight w:val="0"/>
                                                                      <w:marTop w:val="0"/>
                                                                      <w:marBottom w:val="0"/>
                                                                      <w:divBdr>
                                                                        <w:top w:val="none" w:sz="0" w:space="0" w:color="auto"/>
                                                                        <w:left w:val="none" w:sz="0" w:space="0" w:color="auto"/>
                                                                        <w:bottom w:val="none" w:sz="0" w:space="0" w:color="auto"/>
                                                                        <w:right w:val="none" w:sz="0" w:space="0" w:color="auto"/>
                                                                      </w:divBdr>
                                                                      <w:divsChild>
                                                                        <w:div w:id="1473716342">
                                                                          <w:marLeft w:val="0"/>
                                                                          <w:marRight w:val="0"/>
                                                                          <w:marTop w:val="0"/>
                                                                          <w:marBottom w:val="0"/>
                                                                          <w:divBdr>
                                                                            <w:top w:val="none" w:sz="0" w:space="0" w:color="auto"/>
                                                                            <w:left w:val="none" w:sz="0" w:space="0" w:color="auto"/>
                                                                            <w:bottom w:val="none" w:sz="0" w:space="0" w:color="auto"/>
                                                                            <w:right w:val="none" w:sz="0" w:space="0" w:color="auto"/>
                                                                          </w:divBdr>
                                                                          <w:divsChild>
                                                                            <w:div w:id="37052902">
                                                                              <w:marLeft w:val="0"/>
                                                                              <w:marRight w:val="0"/>
                                                                              <w:marTop w:val="0"/>
                                                                              <w:marBottom w:val="0"/>
                                                                              <w:divBdr>
                                                                                <w:top w:val="none" w:sz="0" w:space="0" w:color="auto"/>
                                                                                <w:left w:val="none" w:sz="0" w:space="0" w:color="auto"/>
                                                                                <w:bottom w:val="none" w:sz="0" w:space="0" w:color="auto"/>
                                                                                <w:right w:val="none" w:sz="0" w:space="0" w:color="auto"/>
                                                                              </w:divBdr>
                                                                              <w:divsChild>
                                                                                <w:div w:id="20587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1496517">
      <w:bodyDiv w:val="1"/>
      <w:marLeft w:val="0"/>
      <w:marRight w:val="0"/>
      <w:marTop w:val="0"/>
      <w:marBottom w:val="0"/>
      <w:divBdr>
        <w:top w:val="none" w:sz="0" w:space="0" w:color="auto"/>
        <w:left w:val="none" w:sz="0" w:space="0" w:color="auto"/>
        <w:bottom w:val="none" w:sz="0" w:space="0" w:color="auto"/>
        <w:right w:val="none" w:sz="0" w:space="0" w:color="auto"/>
      </w:divBdr>
      <w:divsChild>
        <w:div w:id="1009481545">
          <w:marLeft w:val="0"/>
          <w:marRight w:val="0"/>
          <w:marTop w:val="0"/>
          <w:marBottom w:val="0"/>
          <w:divBdr>
            <w:top w:val="none" w:sz="0" w:space="0" w:color="auto"/>
            <w:left w:val="none" w:sz="0" w:space="0" w:color="auto"/>
            <w:bottom w:val="none" w:sz="0" w:space="0" w:color="auto"/>
            <w:right w:val="none" w:sz="0" w:space="0" w:color="auto"/>
          </w:divBdr>
          <w:divsChild>
            <w:div w:id="266348261">
              <w:marLeft w:val="0"/>
              <w:marRight w:val="0"/>
              <w:marTop w:val="0"/>
              <w:marBottom w:val="0"/>
              <w:divBdr>
                <w:top w:val="none" w:sz="0" w:space="0" w:color="auto"/>
                <w:left w:val="none" w:sz="0" w:space="0" w:color="auto"/>
                <w:bottom w:val="none" w:sz="0" w:space="0" w:color="auto"/>
                <w:right w:val="none" w:sz="0" w:space="0" w:color="auto"/>
              </w:divBdr>
              <w:divsChild>
                <w:div w:id="1965573509">
                  <w:marLeft w:val="0"/>
                  <w:marRight w:val="0"/>
                  <w:marTop w:val="0"/>
                  <w:marBottom w:val="0"/>
                  <w:divBdr>
                    <w:top w:val="none" w:sz="0" w:space="0" w:color="auto"/>
                    <w:left w:val="none" w:sz="0" w:space="0" w:color="auto"/>
                    <w:bottom w:val="none" w:sz="0" w:space="0" w:color="auto"/>
                    <w:right w:val="none" w:sz="0" w:space="0" w:color="auto"/>
                  </w:divBdr>
                  <w:divsChild>
                    <w:div w:id="615913477">
                      <w:marLeft w:val="0"/>
                      <w:marRight w:val="0"/>
                      <w:marTop w:val="0"/>
                      <w:marBottom w:val="0"/>
                      <w:divBdr>
                        <w:top w:val="none" w:sz="0" w:space="0" w:color="auto"/>
                        <w:left w:val="none" w:sz="0" w:space="0" w:color="auto"/>
                        <w:bottom w:val="none" w:sz="0" w:space="0" w:color="auto"/>
                        <w:right w:val="none" w:sz="0" w:space="0" w:color="auto"/>
                      </w:divBdr>
                      <w:divsChild>
                        <w:div w:id="874540788">
                          <w:marLeft w:val="0"/>
                          <w:marRight w:val="0"/>
                          <w:marTop w:val="0"/>
                          <w:marBottom w:val="0"/>
                          <w:divBdr>
                            <w:top w:val="none" w:sz="0" w:space="0" w:color="auto"/>
                            <w:left w:val="none" w:sz="0" w:space="0" w:color="auto"/>
                            <w:bottom w:val="none" w:sz="0" w:space="0" w:color="auto"/>
                            <w:right w:val="none" w:sz="0" w:space="0" w:color="auto"/>
                          </w:divBdr>
                          <w:divsChild>
                            <w:div w:id="607811035">
                              <w:marLeft w:val="0"/>
                              <w:marRight w:val="0"/>
                              <w:marTop w:val="0"/>
                              <w:marBottom w:val="330"/>
                              <w:divBdr>
                                <w:top w:val="none" w:sz="0" w:space="0" w:color="auto"/>
                                <w:left w:val="none" w:sz="0" w:space="0" w:color="auto"/>
                                <w:bottom w:val="none" w:sz="0" w:space="0" w:color="auto"/>
                                <w:right w:val="none" w:sz="0" w:space="0" w:color="auto"/>
                              </w:divBdr>
                            </w:div>
                            <w:div w:id="19674058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148330">
      <w:bodyDiv w:val="1"/>
      <w:marLeft w:val="0"/>
      <w:marRight w:val="0"/>
      <w:marTop w:val="0"/>
      <w:marBottom w:val="0"/>
      <w:divBdr>
        <w:top w:val="none" w:sz="0" w:space="0" w:color="auto"/>
        <w:left w:val="none" w:sz="0" w:space="0" w:color="auto"/>
        <w:bottom w:val="none" w:sz="0" w:space="0" w:color="auto"/>
        <w:right w:val="none" w:sz="0" w:space="0" w:color="auto"/>
      </w:divBdr>
    </w:div>
    <w:div w:id="1820026934">
      <w:bodyDiv w:val="1"/>
      <w:marLeft w:val="0"/>
      <w:marRight w:val="0"/>
      <w:marTop w:val="0"/>
      <w:marBottom w:val="0"/>
      <w:divBdr>
        <w:top w:val="none" w:sz="0" w:space="0" w:color="auto"/>
        <w:left w:val="none" w:sz="0" w:space="0" w:color="auto"/>
        <w:bottom w:val="none" w:sz="0" w:space="0" w:color="auto"/>
        <w:right w:val="none" w:sz="0" w:space="0" w:color="auto"/>
      </w:divBdr>
    </w:div>
    <w:div w:id="1820154136">
      <w:bodyDiv w:val="1"/>
      <w:marLeft w:val="0"/>
      <w:marRight w:val="0"/>
      <w:marTop w:val="0"/>
      <w:marBottom w:val="0"/>
      <w:divBdr>
        <w:top w:val="none" w:sz="0" w:space="0" w:color="auto"/>
        <w:left w:val="none" w:sz="0" w:space="0" w:color="auto"/>
        <w:bottom w:val="none" w:sz="0" w:space="0" w:color="auto"/>
        <w:right w:val="none" w:sz="0" w:space="0" w:color="auto"/>
      </w:divBdr>
    </w:div>
    <w:div w:id="1894273418">
      <w:bodyDiv w:val="1"/>
      <w:marLeft w:val="0"/>
      <w:marRight w:val="0"/>
      <w:marTop w:val="0"/>
      <w:marBottom w:val="0"/>
      <w:divBdr>
        <w:top w:val="none" w:sz="0" w:space="0" w:color="auto"/>
        <w:left w:val="none" w:sz="0" w:space="0" w:color="auto"/>
        <w:bottom w:val="none" w:sz="0" w:space="0" w:color="auto"/>
        <w:right w:val="none" w:sz="0" w:space="0" w:color="auto"/>
      </w:divBdr>
    </w:div>
    <w:div w:id="1931696644">
      <w:bodyDiv w:val="1"/>
      <w:marLeft w:val="0"/>
      <w:marRight w:val="0"/>
      <w:marTop w:val="0"/>
      <w:marBottom w:val="0"/>
      <w:divBdr>
        <w:top w:val="none" w:sz="0" w:space="0" w:color="auto"/>
        <w:left w:val="none" w:sz="0" w:space="0" w:color="auto"/>
        <w:bottom w:val="none" w:sz="0" w:space="0" w:color="auto"/>
        <w:right w:val="none" w:sz="0" w:space="0" w:color="auto"/>
      </w:divBdr>
      <w:divsChild>
        <w:div w:id="1616592113">
          <w:marLeft w:val="0"/>
          <w:marRight w:val="0"/>
          <w:marTop w:val="100"/>
          <w:marBottom w:val="100"/>
          <w:divBdr>
            <w:top w:val="none" w:sz="0" w:space="0" w:color="auto"/>
            <w:left w:val="none" w:sz="0" w:space="0" w:color="auto"/>
            <w:bottom w:val="none" w:sz="0" w:space="0" w:color="auto"/>
            <w:right w:val="none" w:sz="0" w:space="0" w:color="auto"/>
          </w:divBdr>
          <w:divsChild>
            <w:div w:id="10821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7271">
      <w:bodyDiv w:val="1"/>
      <w:marLeft w:val="0"/>
      <w:marRight w:val="0"/>
      <w:marTop w:val="0"/>
      <w:marBottom w:val="0"/>
      <w:divBdr>
        <w:top w:val="none" w:sz="0" w:space="0" w:color="auto"/>
        <w:left w:val="none" w:sz="0" w:space="0" w:color="auto"/>
        <w:bottom w:val="none" w:sz="0" w:space="0" w:color="auto"/>
        <w:right w:val="none" w:sz="0" w:space="0" w:color="auto"/>
      </w:divBdr>
    </w:div>
    <w:div w:id="1956673981">
      <w:bodyDiv w:val="1"/>
      <w:marLeft w:val="0"/>
      <w:marRight w:val="0"/>
      <w:marTop w:val="0"/>
      <w:marBottom w:val="0"/>
      <w:divBdr>
        <w:top w:val="none" w:sz="0" w:space="0" w:color="auto"/>
        <w:left w:val="none" w:sz="0" w:space="0" w:color="auto"/>
        <w:bottom w:val="none" w:sz="0" w:space="0" w:color="auto"/>
        <w:right w:val="none" w:sz="0" w:space="0" w:color="auto"/>
      </w:divBdr>
      <w:divsChild>
        <w:div w:id="986476758">
          <w:marLeft w:val="0"/>
          <w:marRight w:val="0"/>
          <w:marTop w:val="100"/>
          <w:marBottom w:val="100"/>
          <w:divBdr>
            <w:top w:val="none" w:sz="0" w:space="0" w:color="auto"/>
            <w:left w:val="none" w:sz="0" w:space="0" w:color="auto"/>
            <w:bottom w:val="none" w:sz="0" w:space="0" w:color="auto"/>
            <w:right w:val="none" w:sz="0" w:space="0" w:color="auto"/>
          </w:divBdr>
        </w:div>
      </w:divsChild>
    </w:div>
    <w:div w:id="2069453480">
      <w:bodyDiv w:val="1"/>
      <w:marLeft w:val="0"/>
      <w:marRight w:val="0"/>
      <w:marTop w:val="0"/>
      <w:marBottom w:val="0"/>
      <w:divBdr>
        <w:top w:val="none" w:sz="0" w:space="0" w:color="auto"/>
        <w:left w:val="none" w:sz="0" w:space="0" w:color="auto"/>
        <w:bottom w:val="none" w:sz="0" w:space="0" w:color="auto"/>
        <w:right w:val="none" w:sz="0" w:space="0" w:color="auto"/>
      </w:divBdr>
      <w:divsChild>
        <w:div w:id="2098398418">
          <w:marLeft w:val="0"/>
          <w:marRight w:val="0"/>
          <w:marTop w:val="0"/>
          <w:marBottom w:val="0"/>
          <w:divBdr>
            <w:top w:val="none" w:sz="0" w:space="0" w:color="auto"/>
            <w:left w:val="none" w:sz="0" w:space="0" w:color="auto"/>
            <w:bottom w:val="none" w:sz="0" w:space="0" w:color="auto"/>
            <w:right w:val="none" w:sz="0" w:space="0" w:color="auto"/>
          </w:divBdr>
          <w:divsChild>
            <w:div w:id="1163203121">
              <w:marLeft w:val="0"/>
              <w:marRight w:val="0"/>
              <w:marTop w:val="0"/>
              <w:marBottom w:val="0"/>
              <w:divBdr>
                <w:top w:val="none" w:sz="0" w:space="0" w:color="auto"/>
                <w:left w:val="none" w:sz="0" w:space="0" w:color="auto"/>
                <w:bottom w:val="none" w:sz="0" w:space="0" w:color="auto"/>
                <w:right w:val="none" w:sz="0" w:space="0" w:color="auto"/>
              </w:divBdr>
              <w:divsChild>
                <w:div w:id="1815291518">
                  <w:marLeft w:val="0"/>
                  <w:marRight w:val="0"/>
                  <w:marTop w:val="0"/>
                  <w:marBottom w:val="0"/>
                  <w:divBdr>
                    <w:top w:val="none" w:sz="0" w:space="0" w:color="auto"/>
                    <w:left w:val="none" w:sz="0" w:space="0" w:color="auto"/>
                    <w:bottom w:val="none" w:sz="0" w:space="0" w:color="auto"/>
                    <w:right w:val="none" w:sz="0" w:space="0" w:color="auto"/>
                  </w:divBdr>
                  <w:divsChild>
                    <w:div w:id="106851595">
                      <w:marLeft w:val="0"/>
                      <w:marRight w:val="0"/>
                      <w:marTop w:val="0"/>
                      <w:marBottom w:val="0"/>
                      <w:divBdr>
                        <w:top w:val="none" w:sz="0" w:space="0" w:color="auto"/>
                        <w:left w:val="none" w:sz="0" w:space="0" w:color="auto"/>
                        <w:bottom w:val="none" w:sz="0" w:space="0" w:color="auto"/>
                        <w:right w:val="none" w:sz="0" w:space="0" w:color="auto"/>
                      </w:divBdr>
                      <w:divsChild>
                        <w:div w:id="1569608383">
                          <w:marLeft w:val="0"/>
                          <w:marRight w:val="0"/>
                          <w:marTop w:val="0"/>
                          <w:marBottom w:val="0"/>
                          <w:divBdr>
                            <w:top w:val="none" w:sz="0" w:space="0" w:color="auto"/>
                            <w:left w:val="none" w:sz="0" w:space="0" w:color="auto"/>
                            <w:bottom w:val="none" w:sz="0" w:space="0" w:color="auto"/>
                            <w:right w:val="single" w:sz="12" w:space="0" w:color="E6E6E6"/>
                          </w:divBdr>
                          <w:divsChild>
                            <w:div w:id="296037215">
                              <w:marLeft w:val="0"/>
                              <w:marRight w:val="0"/>
                              <w:marTop w:val="0"/>
                              <w:marBottom w:val="0"/>
                              <w:divBdr>
                                <w:top w:val="none" w:sz="0" w:space="0" w:color="auto"/>
                                <w:left w:val="none" w:sz="0" w:space="0" w:color="auto"/>
                                <w:bottom w:val="none" w:sz="0" w:space="0" w:color="auto"/>
                                <w:right w:val="none" w:sz="0" w:space="0" w:color="auto"/>
                              </w:divBdr>
                              <w:divsChild>
                                <w:div w:id="438334789">
                                  <w:marLeft w:val="0"/>
                                  <w:marRight w:val="0"/>
                                  <w:marTop w:val="0"/>
                                  <w:marBottom w:val="0"/>
                                  <w:divBdr>
                                    <w:top w:val="none" w:sz="0" w:space="0" w:color="auto"/>
                                    <w:left w:val="none" w:sz="0" w:space="0" w:color="auto"/>
                                    <w:bottom w:val="none" w:sz="0" w:space="0" w:color="auto"/>
                                    <w:right w:val="none" w:sz="0" w:space="0" w:color="auto"/>
                                  </w:divBdr>
                                  <w:divsChild>
                                    <w:div w:id="2062702328">
                                      <w:marLeft w:val="0"/>
                                      <w:marRight w:val="0"/>
                                      <w:marTop w:val="0"/>
                                      <w:marBottom w:val="0"/>
                                      <w:divBdr>
                                        <w:top w:val="none" w:sz="0" w:space="0" w:color="auto"/>
                                        <w:left w:val="none" w:sz="0" w:space="0" w:color="auto"/>
                                        <w:bottom w:val="none" w:sz="0" w:space="0" w:color="auto"/>
                                        <w:right w:val="none" w:sz="0" w:space="0" w:color="auto"/>
                                      </w:divBdr>
                                      <w:divsChild>
                                        <w:div w:id="1527676172">
                                          <w:marLeft w:val="-225"/>
                                          <w:marRight w:val="0"/>
                                          <w:marTop w:val="0"/>
                                          <w:marBottom w:val="0"/>
                                          <w:divBdr>
                                            <w:top w:val="none" w:sz="0" w:space="0" w:color="auto"/>
                                            <w:left w:val="none" w:sz="0" w:space="0" w:color="auto"/>
                                            <w:bottom w:val="none" w:sz="0" w:space="0" w:color="auto"/>
                                            <w:right w:val="none" w:sz="0" w:space="0" w:color="auto"/>
                                          </w:divBdr>
                                          <w:divsChild>
                                            <w:div w:id="713389780">
                                              <w:marLeft w:val="0"/>
                                              <w:marRight w:val="0"/>
                                              <w:marTop w:val="0"/>
                                              <w:marBottom w:val="0"/>
                                              <w:divBdr>
                                                <w:top w:val="none" w:sz="0" w:space="0" w:color="auto"/>
                                                <w:left w:val="none" w:sz="0" w:space="0" w:color="auto"/>
                                                <w:bottom w:val="none" w:sz="0" w:space="0" w:color="auto"/>
                                                <w:right w:val="none" w:sz="0" w:space="0" w:color="auto"/>
                                              </w:divBdr>
                                            </w:div>
                                          </w:divsChild>
                                        </w:div>
                                        <w:div w:id="1382173911">
                                          <w:marLeft w:val="-225"/>
                                          <w:marRight w:val="0"/>
                                          <w:marTop w:val="150"/>
                                          <w:marBottom w:val="0"/>
                                          <w:divBdr>
                                            <w:top w:val="none" w:sz="0" w:space="0" w:color="auto"/>
                                            <w:left w:val="none" w:sz="0" w:space="0" w:color="auto"/>
                                            <w:bottom w:val="none" w:sz="0" w:space="0" w:color="auto"/>
                                            <w:right w:val="none" w:sz="0" w:space="0" w:color="auto"/>
                                          </w:divBdr>
                                          <w:divsChild>
                                            <w:div w:id="793719057">
                                              <w:marLeft w:val="0"/>
                                              <w:marRight w:val="0"/>
                                              <w:marTop w:val="0"/>
                                              <w:marBottom w:val="0"/>
                                              <w:divBdr>
                                                <w:top w:val="none" w:sz="0" w:space="0" w:color="auto"/>
                                                <w:left w:val="none" w:sz="0" w:space="0" w:color="auto"/>
                                                <w:bottom w:val="none" w:sz="0" w:space="0" w:color="auto"/>
                                                <w:right w:val="none" w:sz="0" w:space="0" w:color="auto"/>
                                              </w:divBdr>
                                              <w:divsChild>
                                                <w:div w:id="1443299733">
                                                  <w:marLeft w:val="0"/>
                                                  <w:marRight w:val="0"/>
                                                  <w:marTop w:val="0"/>
                                                  <w:marBottom w:val="0"/>
                                                  <w:divBdr>
                                                    <w:top w:val="single" w:sz="6" w:space="1" w:color="B3B3B3"/>
                                                    <w:left w:val="single" w:sz="6" w:space="1" w:color="B3B3B3"/>
                                                    <w:bottom w:val="single" w:sz="6" w:space="1" w:color="B3B3B3"/>
                                                    <w:right w:val="single" w:sz="6" w:space="1" w:color="B3B3B3"/>
                                                  </w:divBdr>
                                                </w:div>
                                              </w:divsChild>
                                            </w:div>
                                            <w:div w:id="2059475064">
                                              <w:marLeft w:val="0"/>
                                              <w:marRight w:val="0"/>
                                              <w:marTop w:val="0"/>
                                              <w:marBottom w:val="0"/>
                                              <w:divBdr>
                                                <w:top w:val="none" w:sz="0" w:space="0" w:color="auto"/>
                                                <w:left w:val="none" w:sz="0" w:space="0" w:color="auto"/>
                                                <w:bottom w:val="none" w:sz="0" w:space="0" w:color="auto"/>
                                                <w:right w:val="none" w:sz="0" w:space="0" w:color="auto"/>
                                              </w:divBdr>
                                              <w:divsChild>
                                                <w:div w:id="1998419448">
                                                  <w:marLeft w:val="0"/>
                                                  <w:marRight w:val="0"/>
                                                  <w:marTop w:val="0"/>
                                                  <w:marBottom w:val="0"/>
                                                  <w:divBdr>
                                                    <w:top w:val="none" w:sz="0" w:space="0" w:color="auto"/>
                                                    <w:left w:val="none" w:sz="0" w:space="0" w:color="auto"/>
                                                    <w:bottom w:val="none" w:sz="0" w:space="0" w:color="auto"/>
                                                    <w:right w:val="none" w:sz="0" w:space="0" w:color="auto"/>
                                                  </w:divBdr>
                                                </w:div>
                                                <w:div w:id="1548878907">
                                                  <w:marLeft w:val="0"/>
                                                  <w:marRight w:val="0"/>
                                                  <w:marTop w:val="90"/>
                                                  <w:marBottom w:val="0"/>
                                                  <w:divBdr>
                                                    <w:top w:val="none" w:sz="0" w:space="0" w:color="auto"/>
                                                    <w:left w:val="none" w:sz="0" w:space="0" w:color="auto"/>
                                                    <w:bottom w:val="none" w:sz="0" w:space="0" w:color="auto"/>
                                                    <w:right w:val="none" w:sz="0" w:space="0" w:color="auto"/>
                                                  </w:divBdr>
                                                </w:div>
                                                <w:div w:id="1124539364">
                                                  <w:marLeft w:val="0"/>
                                                  <w:marRight w:val="0"/>
                                                  <w:marTop w:val="0"/>
                                                  <w:marBottom w:val="0"/>
                                                  <w:divBdr>
                                                    <w:top w:val="none" w:sz="0" w:space="0" w:color="auto"/>
                                                    <w:left w:val="none" w:sz="0" w:space="0" w:color="auto"/>
                                                    <w:bottom w:val="none" w:sz="0" w:space="0" w:color="auto"/>
                                                    <w:right w:val="none" w:sz="0" w:space="0" w:color="auto"/>
                                                  </w:divBdr>
                                                </w:div>
                                                <w:div w:id="47346222">
                                                  <w:marLeft w:val="0"/>
                                                  <w:marRight w:val="0"/>
                                                  <w:marTop w:val="90"/>
                                                  <w:marBottom w:val="0"/>
                                                  <w:divBdr>
                                                    <w:top w:val="none" w:sz="0" w:space="0" w:color="auto"/>
                                                    <w:left w:val="none" w:sz="0" w:space="0" w:color="auto"/>
                                                    <w:bottom w:val="none" w:sz="0" w:space="0" w:color="auto"/>
                                                    <w:right w:val="none" w:sz="0" w:space="0" w:color="auto"/>
                                                  </w:divBdr>
                                                </w:div>
                                                <w:div w:id="20039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9301390">
      <w:bodyDiv w:val="1"/>
      <w:marLeft w:val="0"/>
      <w:marRight w:val="0"/>
      <w:marTop w:val="0"/>
      <w:marBottom w:val="0"/>
      <w:divBdr>
        <w:top w:val="none" w:sz="0" w:space="0" w:color="auto"/>
        <w:left w:val="none" w:sz="0" w:space="0" w:color="auto"/>
        <w:bottom w:val="none" w:sz="0" w:space="0" w:color="auto"/>
        <w:right w:val="none" w:sz="0" w:space="0" w:color="auto"/>
      </w:divBdr>
      <w:divsChild>
        <w:div w:id="1279793300">
          <w:marLeft w:val="0"/>
          <w:marRight w:val="0"/>
          <w:marTop w:val="0"/>
          <w:marBottom w:val="0"/>
          <w:divBdr>
            <w:top w:val="none" w:sz="0" w:space="0" w:color="auto"/>
            <w:left w:val="none" w:sz="0" w:space="0" w:color="auto"/>
            <w:bottom w:val="none" w:sz="0" w:space="0" w:color="auto"/>
            <w:right w:val="none" w:sz="0" w:space="0" w:color="auto"/>
          </w:divBdr>
          <w:divsChild>
            <w:div w:id="1900509361">
              <w:marLeft w:val="0"/>
              <w:marRight w:val="0"/>
              <w:marTop w:val="0"/>
              <w:marBottom w:val="0"/>
              <w:divBdr>
                <w:top w:val="none" w:sz="0" w:space="0" w:color="auto"/>
                <w:left w:val="none" w:sz="0" w:space="0" w:color="auto"/>
                <w:bottom w:val="none" w:sz="0" w:space="0" w:color="auto"/>
                <w:right w:val="none" w:sz="0" w:space="0" w:color="auto"/>
              </w:divBdr>
              <w:divsChild>
                <w:div w:id="1460418050">
                  <w:marLeft w:val="0"/>
                  <w:marRight w:val="0"/>
                  <w:marTop w:val="0"/>
                  <w:marBottom w:val="0"/>
                  <w:divBdr>
                    <w:top w:val="none" w:sz="0" w:space="0" w:color="auto"/>
                    <w:left w:val="none" w:sz="0" w:space="0" w:color="auto"/>
                    <w:bottom w:val="none" w:sz="0" w:space="0" w:color="auto"/>
                    <w:right w:val="none" w:sz="0" w:space="0" w:color="auto"/>
                  </w:divBdr>
                  <w:divsChild>
                    <w:div w:id="1685520429">
                      <w:marLeft w:val="0"/>
                      <w:marRight w:val="0"/>
                      <w:marTop w:val="0"/>
                      <w:marBottom w:val="0"/>
                      <w:divBdr>
                        <w:top w:val="none" w:sz="0" w:space="0" w:color="auto"/>
                        <w:left w:val="none" w:sz="0" w:space="0" w:color="auto"/>
                        <w:bottom w:val="none" w:sz="0" w:space="0" w:color="auto"/>
                        <w:right w:val="none" w:sz="0" w:space="0" w:color="auto"/>
                      </w:divBdr>
                      <w:divsChild>
                        <w:div w:id="809246725">
                          <w:marLeft w:val="0"/>
                          <w:marRight w:val="0"/>
                          <w:marTop w:val="0"/>
                          <w:marBottom w:val="0"/>
                          <w:divBdr>
                            <w:top w:val="none" w:sz="0" w:space="0" w:color="auto"/>
                            <w:left w:val="none" w:sz="0" w:space="0" w:color="auto"/>
                            <w:bottom w:val="none" w:sz="0" w:space="0" w:color="auto"/>
                            <w:right w:val="none" w:sz="0" w:space="0" w:color="auto"/>
                          </w:divBdr>
                          <w:divsChild>
                            <w:div w:id="817234850">
                              <w:marLeft w:val="0"/>
                              <w:marRight w:val="0"/>
                              <w:marTop w:val="0"/>
                              <w:marBottom w:val="0"/>
                              <w:divBdr>
                                <w:top w:val="none" w:sz="0" w:space="0" w:color="auto"/>
                                <w:left w:val="none" w:sz="0" w:space="0" w:color="auto"/>
                                <w:bottom w:val="none" w:sz="0" w:space="0" w:color="auto"/>
                                <w:right w:val="none" w:sz="0" w:space="0" w:color="auto"/>
                              </w:divBdr>
                            </w:div>
                            <w:div w:id="146296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scribd.com/doc/79983013/UBS-Valuation-Multiples-Prim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book/10.1007/978-3-8350-9531-1/page/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ademia.edu/29332705/John_W._Creswell_Research_Design_Qualitative_Quantitative_and_Mixed_Methods_Approaches_SAGE_Publications_Inc_2013_" TargetMode="External"/><Relationship Id="rId5" Type="http://schemas.openxmlformats.org/officeDocument/2006/relationships/webSettings" Target="webSettings.xml"/><Relationship Id="rId15" Type="http://schemas.openxmlformats.org/officeDocument/2006/relationships/hyperlink" Target="https://www.academia.edu/29706367/Yin_Case_study_research_3rd" TargetMode="Externa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socialresearchmethods.net/kb/dedind.ph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3696E-B5D5-4003-81C0-11FD061F6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13</Pages>
  <Words>3830</Words>
  <Characters>21834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70</cp:revision>
  <dcterms:created xsi:type="dcterms:W3CDTF">2017-03-22T20:19:00Z</dcterms:created>
  <dcterms:modified xsi:type="dcterms:W3CDTF">2017-03-23T21:39:00Z</dcterms:modified>
</cp:coreProperties>
</file>