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513D2F" w14:textId="77777777" w:rsidR="00E654DE" w:rsidRPr="00B37E49" w:rsidRDefault="00E654DE" w:rsidP="00E654DE">
      <w:pPr>
        <w:pStyle w:val="Title"/>
        <w:pBdr>
          <w:bottom w:val="single" w:sz="4" w:space="1" w:color="auto"/>
        </w:pBdr>
        <w:rPr>
          <w:lang w:val="en-GB"/>
        </w:rPr>
      </w:pPr>
      <w:proofErr w:type="spellStart"/>
      <w:r>
        <w:rPr>
          <w:lang w:val="en-GB"/>
        </w:rPr>
        <w:t>CycleBuddy</w:t>
      </w:r>
      <w:proofErr w:type="spellEnd"/>
    </w:p>
    <w:p w14:paraId="0CA4F125" w14:textId="77777777" w:rsidR="00E654DE" w:rsidRPr="00034220" w:rsidRDefault="00E654DE" w:rsidP="00E654DE">
      <w:pPr>
        <w:spacing w:after="0"/>
        <w:rPr>
          <w:i/>
          <w:iCs/>
          <w:sz w:val="20"/>
          <w:szCs w:val="20"/>
          <w:lang w:val="en-GB"/>
        </w:rPr>
      </w:pPr>
      <w:r w:rsidRPr="00034220">
        <w:rPr>
          <w:i/>
          <w:iCs/>
          <w:sz w:val="20"/>
          <w:szCs w:val="20"/>
        </w:rPr>
        <w:t xml:space="preserve">Modul: PM3 </w:t>
      </w:r>
      <w:proofErr w:type="spellStart"/>
      <w:r w:rsidRPr="00034220">
        <w:rPr>
          <w:i/>
          <w:iCs/>
          <w:sz w:val="20"/>
          <w:szCs w:val="20"/>
        </w:rPr>
        <w:t>Fronted</w:t>
      </w:r>
      <w:proofErr w:type="spellEnd"/>
      <w:r w:rsidRPr="00034220">
        <w:rPr>
          <w:i/>
          <w:iCs/>
          <w:sz w:val="20"/>
          <w:szCs w:val="20"/>
        </w:rPr>
        <w:t>-, Web und Softwareengineering</w:t>
      </w:r>
    </w:p>
    <w:p w14:paraId="2EC3CD58" w14:textId="77777777" w:rsidR="00E654DE" w:rsidRPr="00034220" w:rsidRDefault="00E654DE" w:rsidP="00E654DE">
      <w:pPr>
        <w:rPr>
          <w:i/>
          <w:iCs/>
          <w:sz w:val="20"/>
          <w:szCs w:val="20"/>
        </w:rPr>
      </w:pPr>
      <w:r w:rsidRPr="00034220">
        <w:rPr>
          <w:i/>
          <w:iCs/>
          <w:sz w:val="20"/>
          <w:szCs w:val="20"/>
        </w:rPr>
        <w:t>Bearbeitende: Lüthi Isabelle, Stuhlmann Linus</w:t>
      </w:r>
      <w:r w:rsidRPr="00034220">
        <w:rPr>
          <w:i/>
          <w:iCs/>
          <w:sz w:val="20"/>
          <w:szCs w:val="20"/>
        </w:rPr>
        <w:br/>
        <w:t>Hochschule: ZHAW, Winterthur</w:t>
      </w:r>
      <w:r w:rsidRPr="00034220">
        <w:rPr>
          <w:i/>
          <w:iCs/>
          <w:sz w:val="20"/>
          <w:szCs w:val="20"/>
        </w:rPr>
        <w:br/>
        <w:t>Datum: 01.12.2023</w:t>
      </w:r>
    </w:p>
    <w:p w14:paraId="28A96596" w14:textId="77777777" w:rsidR="00E654DE" w:rsidRDefault="00E654DE" w:rsidP="00E654DE"/>
    <w:p w14:paraId="05AB0350" w14:textId="77777777" w:rsidR="00E654DE" w:rsidRDefault="00E654DE" w:rsidP="00E654DE">
      <w:pPr>
        <w:pStyle w:val="Heading1"/>
      </w:pPr>
      <w:r>
        <w:t>Aufgabenstellung</w:t>
      </w:r>
    </w:p>
    <w:p w14:paraId="0CAAC30C" w14:textId="77777777" w:rsidR="00E654DE" w:rsidRDefault="00E654DE" w:rsidP="00E654DE">
      <w:pPr>
        <w:tabs>
          <w:tab w:val="left" w:pos="2835"/>
        </w:tabs>
        <w:spacing w:after="0"/>
      </w:pPr>
      <w:proofErr w:type="spellStart"/>
      <w:r>
        <w:t>Develop</w:t>
      </w:r>
      <w:proofErr w:type="spellEnd"/>
      <w:r>
        <w:t xml:space="preserve"> a </w:t>
      </w:r>
      <w:proofErr w:type="spellStart"/>
      <w:r>
        <w:t>webbased</w:t>
      </w:r>
      <w:proofErr w:type="spellEnd"/>
      <w:r>
        <w:t xml:space="preserve"> </w:t>
      </w:r>
      <w:proofErr w:type="spellStart"/>
      <w:r>
        <w:t>client</w:t>
      </w:r>
      <w:proofErr w:type="spellEnd"/>
      <w:r>
        <w:t xml:space="preserve"> </w:t>
      </w:r>
      <w:proofErr w:type="spellStart"/>
      <w:r>
        <w:t>server</w:t>
      </w:r>
      <w:proofErr w:type="spellEnd"/>
      <w:r>
        <w:t xml:space="preserve"> </w:t>
      </w:r>
      <w:proofErr w:type="spellStart"/>
      <w:r>
        <w:t>solution</w:t>
      </w:r>
      <w:proofErr w:type="spellEnd"/>
      <w:r>
        <w:t xml:space="preserve"> </w:t>
      </w:r>
      <w:proofErr w:type="spellStart"/>
      <w:r>
        <w:t>with</w:t>
      </w:r>
      <w:proofErr w:type="spellEnd"/>
      <w:r>
        <w:t xml:space="preserve"> Python.</w:t>
      </w:r>
    </w:p>
    <w:p w14:paraId="0E095291" w14:textId="77777777" w:rsidR="00E654DE" w:rsidRDefault="00E654DE" w:rsidP="00E654DE">
      <w:pPr>
        <w:tabs>
          <w:tab w:val="left" w:pos="2835"/>
        </w:tabs>
        <w:spacing w:after="0"/>
      </w:pPr>
      <w:r>
        <w:t xml:space="preserve">Database: </w:t>
      </w:r>
      <w:r>
        <w:tab/>
        <w:t xml:space="preserve">Mongo DB </w:t>
      </w:r>
    </w:p>
    <w:p w14:paraId="16B148CA" w14:textId="77777777" w:rsidR="00E654DE" w:rsidRDefault="00E654DE" w:rsidP="00E654DE">
      <w:pPr>
        <w:tabs>
          <w:tab w:val="left" w:pos="2835"/>
        </w:tabs>
        <w:spacing w:after="0"/>
      </w:pPr>
      <w:r>
        <w:t xml:space="preserve">Webserver: </w:t>
      </w:r>
      <w:r>
        <w:tab/>
      </w:r>
      <w:proofErr w:type="spellStart"/>
      <w:r>
        <w:t>Flask</w:t>
      </w:r>
      <w:proofErr w:type="spellEnd"/>
    </w:p>
    <w:p w14:paraId="2A422522" w14:textId="77777777" w:rsidR="00E654DE" w:rsidRDefault="00E654DE" w:rsidP="00E654DE">
      <w:pPr>
        <w:tabs>
          <w:tab w:val="left" w:pos="2835"/>
        </w:tabs>
        <w:spacing w:after="0"/>
      </w:pPr>
      <w:r>
        <w:t xml:space="preserve">Client: </w:t>
      </w:r>
      <w:r>
        <w:tab/>
        <w:t>Webbrowser</w:t>
      </w:r>
    </w:p>
    <w:p w14:paraId="46974239" w14:textId="77777777" w:rsidR="00E654DE" w:rsidRDefault="00E654DE" w:rsidP="00E654DE">
      <w:pPr>
        <w:tabs>
          <w:tab w:val="left" w:pos="2835"/>
        </w:tabs>
        <w:spacing w:after="0"/>
      </w:pPr>
      <w:r>
        <w:t xml:space="preserve">Chart: </w:t>
      </w:r>
      <w:r>
        <w:tab/>
        <w:t>Chart JS</w:t>
      </w:r>
    </w:p>
    <w:p w14:paraId="33D45961" w14:textId="77777777" w:rsidR="00E654DE" w:rsidRDefault="00E654DE" w:rsidP="00E654DE">
      <w:pPr>
        <w:tabs>
          <w:tab w:val="left" w:pos="2835"/>
        </w:tabs>
        <w:spacing w:after="0"/>
        <w:ind w:left="2832" w:hanging="2832"/>
      </w:pPr>
      <w:r>
        <w:t xml:space="preserve">Minimum Working Solution: </w:t>
      </w:r>
      <w:r>
        <w:tab/>
        <w:t xml:space="preserve">The </w:t>
      </w:r>
      <w:proofErr w:type="spellStart"/>
      <w:r>
        <w:t>server</w:t>
      </w:r>
      <w:proofErr w:type="spellEnd"/>
      <w:r>
        <w:t xml:space="preserve"> </w:t>
      </w:r>
      <w:proofErr w:type="spellStart"/>
      <w:r>
        <w:t>reads</w:t>
      </w:r>
      <w:proofErr w:type="spellEnd"/>
      <w:r>
        <w:t xml:space="preserve"> OSM (OpenStreetMap) </w:t>
      </w:r>
      <w:proofErr w:type="spellStart"/>
      <w:r>
        <w:t>data</w:t>
      </w:r>
      <w:proofErr w:type="spellEnd"/>
      <w:r>
        <w:t xml:space="preserve"> (</w:t>
      </w:r>
      <w:proofErr w:type="spellStart"/>
      <w:r>
        <w:t>ie</w:t>
      </w:r>
      <w:proofErr w:type="spellEnd"/>
      <w:r>
        <w:t xml:space="preserve">. Restaurants) </w:t>
      </w:r>
      <w:proofErr w:type="spellStart"/>
      <w:r>
        <w:t>from</w:t>
      </w:r>
      <w:proofErr w:type="spellEnd"/>
      <w:r>
        <w:t xml:space="preserve"> </w:t>
      </w:r>
      <w:proofErr w:type="spellStart"/>
      <w:r>
        <w:t>the</w:t>
      </w:r>
      <w:proofErr w:type="spellEnd"/>
      <w:r>
        <w:t xml:space="preserve"> DB and </w:t>
      </w:r>
      <w:proofErr w:type="spellStart"/>
      <w:r>
        <w:t>delivers</w:t>
      </w:r>
      <w:proofErr w:type="spellEnd"/>
      <w:r>
        <w:t xml:space="preserve"> </w:t>
      </w:r>
      <w:proofErr w:type="spellStart"/>
      <w:r>
        <w:t>it</w:t>
      </w:r>
      <w:proofErr w:type="spellEnd"/>
      <w:r>
        <w:t xml:space="preserve"> tot he </w:t>
      </w:r>
      <w:proofErr w:type="spellStart"/>
      <w:r>
        <w:t>client</w:t>
      </w:r>
      <w:proofErr w:type="spellEnd"/>
      <w:r>
        <w:t xml:space="preserve">. The </w:t>
      </w:r>
      <w:proofErr w:type="spellStart"/>
      <w:r>
        <w:t>client</w:t>
      </w:r>
      <w:proofErr w:type="spellEnd"/>
      <w:r>
        <w:t xml:space="preserve"> </w:t>
      </w:r>
      <w:proofErr w:type="spellStart"/>
      <w:r>
        <w:t>shows</w:t>
      </w:r>
      <w:proofErr w:type="spellEnd"/>
      <w:r>
        <w:t xml:space="preserve"> a </w:t>
      </w:r>
      <w:proofErr w:type="spellStart"/>
      <w:r>
        <w:t>map</w:t>
      </w:r>
      <w:proofErr w:type="spellEnd"/>
      <w:r>
        <w:t xml:space="preserve"> oft he POIs </w:t>
      </w:r>
      <w:proofErr w:type="spellStart"/>
      <w:r>
        <w:t>as</w:t>
      </w:r>
      <w:proofErr w:type="spellEnd"/>
      <w:r>
        <w:t xml:space="preserve"> </w:t>
      </w:r>
      <w:proofErr w:type="spellStart"/>
      <w:r>
        <w:t>well</w:t>
      </w:r>
      <w:proofErr w:type="spellEnd"/>
      <w:r>
        <w:t xml:space="preserve"> </w:t>
      </w:r>
      <w:proofErr w:type="spellStart"/>
      <w:r>
        <w:t>as</w:t>
      </w:r>
      <w:proofErr w:type="spellEnd"/>
      <w:r>
        <w:t xml:space="preserve"> a </w:t>
      </w:r>
      <w:proofErr w:type="spellStart"/>
      <w:r>
        <w:t>chart</w:t>
      </w:r>
      <w:proofErr w:type="spellEnd"/>
      <w:r>
        <w:t xml:space="preserve"> (</w:t>
      </w:r>
      <w:proofErr w:type="spellStart"/>
      <w:r>
        <w:t>ie</w:t>
      </w:r>
      <w:proofErr w:type="spellEnd"/>
      <w:r>
        <w:t xml:space="preserve">. </w:t>
      </w:r>
      <w:proofErr w:type="spellStart"/>
      <w:r>
        <w:t>Number</w:t>
      </w:r>
      <w:proofErr w:type="spellEnd"/>
      <w:r>
        <w:t xml:space="preserve"> </w:t>
      </w:r>
      <w:proofErr w:type="spellStart"/>
      <w:r>
        <w:t>of</w:t>
      </w:r>
      <w:proofErr w:type="spellEnd"/>
      <w:r>
        <w:t xml:space="preserve"> </w:t>
      </w:r>
      <w:proofErr w:type="spellStart"/>
      <w:r>
        <w:t>restaurants</w:t>
      </w:r>
      <w:proofErr w:type="spellEnd"/>
      <w:r>
        <w:t xml:space="preserve"> </w:t>
      </w:r>
      <w:proofErr w:type="spellStart"/>
      <w:r>
        <w:t>for</w:t>
      </w:r>
      <w:proofErr w:type="spellEnd"/>
      <w:r>
        <w:t xml:space="preserve"> </w:t>
      </w:r>
      <w:proofErr w:type="spellStart"/>
      <w:r>
        <w:t>each</w:t>
      </w:r>
      <w:proofErr w:type="spellEnd"/>
      <w:r>
        <w:t xml:space="preserve"> </w:t>
      </w:r>
      <w:proofErr w:type="spellStart"/>
      <w:r>
        <w:t>canton</w:t>
      </w:r>
      <w:proofErr w:type="spellEnd"/>
      <w:r>
        <w:t>)</w:t>
      </w:r>
    </w:p>
    <w:p w14:paraId="74759B74" w14:textId="77777777" w:rsidR="00E654DE" w:rsidRDefault="00E654DE" w:rsidP="00E654DE">
      <w:pPr>
        <w:tabs>
          <w:tab w:val="left" w:pos="2835"/>
        </w:tabs>
        <w:spacing w:after="0"/>
      </w:pPr>
      <w:proofErr w:type="spellStart"/>
      <w:r>
        <w:t>Presentation</w:t>
      </w:r>
      <w:proofErr w:type="spellEnd"/>
      <w:r>
        <w:t xml:space="preserve">: </w:t>
      </w:r>
      <w:r>
        <w:tab/>
        <w:t xml:space="preserve">due at end </w:t>
      </w:r>
      <w:proofErr w:type="spellStart"/>
      <w:r>
        <w:t>of</w:t>
      </w:r>
      <w:proofErr w:type="spellEnd"/>
      <w:r>
        <w:t xml:space="preserve"> </w:t>
      </w:r>
      <w:proofErr w:type="spellStart"/>
      <w:r>
        <w:t>course</w:t>
      </w:r>
      <w:proofErr w:type="spellEnd"/>
      <w:r>
        <w:t xml:space="preserve"> (SW13 / 14)</w:t>
      </w:r>
    </w:p>
    <w:p w14:paraId="5ED99A57" w14:textId="77777777" w:rsidR="00E654DE" w:rsidRDefault="00E654DE" w:rsidP="00E654DE">
      <w:pPr>
        <w:pStyle w:val="Heading1"/>
      </w:pPr>
      <w:r>
        <w:t>Rollen</w:t>
      </w:r>
    </w:p>
    <w:p w14:paraId="5D02D658" w14:textId="77777777" w:rsidR="00E654DE" w:rsidRPr="00960EC3" w:rsidRDefault="00E654DE" w:rsidP="00E654DE">
      <w:pPr>
        <w:tabs>
          <w:tab w:val="left" w:pos="2268"/>
        </w:tabs>
        <w:rPr>
          <w:lang w:val="en-US"/>
        </w:rPr>
      </w:pPr>
      <w:r w:rsidRPr="00960EC3">
        <w:rPr>
          <w:lang w:val="en-US"/>
        </w:rPr>
        <w:t xml:space="preserve">Product Owner (PO) </w:t>
      </w:r>
      <w:r w:rsidRPr="00960EC3">
        <w:rPr>
          <w:lang w:val="en-US"/>
        </w:rPr>
        <w:tab/>
      </w:r>
      <w:r>
        <w:rPr>
          <w:lang w:val="en-US"/>
        </w:rPr>
        <w:t>Henrik Stormer</w:t>
      </w:r>
      <w:r w:rsidRPr="00960EC3">
        <w:rPr>
          <w:lang w:val="en-US"/>
        </w:rPr>
        <w:br/>
        <w:t xml:space="preserve">Scrum Master (SM) </w:t>
      </w:r>
      <w:r w:rsidRPr="00960EC3">
        <w:rPr>
          <w:lang w:val="en-US"/>
        </w:rPr>
        <w:tab/>
      </w:r>
      <w:r>
        <w:rPr>
          <w:lang w:val="en-US"/>
        </w:rPr>
        <w:t>Isabelle Lüthi</w:t>
      </w:r>
      <w:r w:rsidRPr="00960EC3">
        <w:rPr>
          <w:lang w:val="en-US"/>
        </w:rPr>
        <w:br/>
        <w:t xml:space="preserve">Team Member (TM) </w:t>
      </w:r>
      <w:r w:rsidRPr="00960EC3">
        <w:rPr>
          <w:lang w:val="en-US"/>
        </w:rPr>
        <w:tab/>
      </w:r>
      <w:r>
        <w:rPr>
          <w:lang w:val="en-US"/>
        </w:rPr>
        <w:t xml:space="preserve">Linus </w:t>
      </w:r>
      <w:proofErr w:type="spellStart"/>
      <w:r>
        <w:rPr>
          <w:lang w:val="en-US"/>
        </w:rPr>
        <w:t>Stuhlmann</w:t>
      </w:r>
      <w:proofErr w:type="spellEnd"/>
      <w:r>
        <w:rPr>
          <w:lang w:val="en-US"/>
        </w:rPr>
        <w:t>, Isabelle Lüthi</w:t>
      </w:r>
    </w:p>
    <w:p w14:paraId="50E5C689" w14:textId="77777777" w:rsidR="00E654DE" w:rsidRPr="00034220" w:rsidRDefault="00E654DE" w:rsidP="00E654DE"/>
    <w:p w14:paraId="19FE4412" w14:textId="77777777" w:rsidR="00E654DE" w:rsidRDefault="00E654DE" w:rsidP="00E654DE">
      <w:pPr>
        <w:pStyle w:val="Heading1"/>
      </w:pPr>
      <w:r>
        <w:t>User Story</w:t>
      </w:r>
    </w:p>
    <w:p w14:paraId="4A863942" w14:textId="77777777" w:rsidR="00E654DE" w:rsidRDefault="00E654DE" w:rsidP="00E654DE">
      <w:r>
        <w:t>Ich als Kunde brauche eine digitale, auf die Bedürfnisse von Fahrrad fahrenden Personen (z.B. Parkplätze, Reparaturstationen, Trinkwasser) zugeschnittene Karte, welche via Internet erreichbar ist und sowohl auf dem Gerät zuhause wie auch auf dem Mobiltelefon genutzt werden kann, damit ich mehr mit dem Fahrrad und damit nachhaltiger unterwegs bin und für mich wichtige Orte, wie ein Fahrradparkplatz oder eine Reparaturstation, einfacher in meiner Nähe finden kann.</w:t>
      </w:r>
    </w:p>
    <w:p w14:paraId="1A4F8733" w14:textId="77777777" w:rsidR="00E654DE" w:rsidRDefault="00E654DE" w:rsidP="00E654DE"/>
    <w:p w14:paraId="11A59014" w14:textId="77777777" w:rsidR="00E654DE" w:rsidRDefault="00E654DE" w:rsidP="00E654DE">
      <w:pPr>
        <w:pStyle w:val="Heading1"/>
      </w:pPr>
      <w:r>
        <w:t xml:space="preserve">Aufgabenformulierung / Definition </w:t>
      </w:r>
      <w:proofErr w:type="spellStart"/>
      <w:r>
        <w:t>of</w:t>
      </w:r>
      <w:proofErr w:type="spellEnd"/>
      <w:r>
        <w:t xml:space="preserve"> </w:t>
      </w:r>
      <w:proofErr w:type="spellStart"/>
      <w:r>
        <w:t>Done</w:t>
      </w:r>
      <w:proofErr w:type="spellEnd"/>
      <w:r>
        <w:t>:</w:t>
      </w:r>
    </w:p>
    <w:p w14:paraId="17951AB9" w14:textId="77777777" w:rsidR="00E654DE" w:rsidRDefault="00E654DE" w:rsidP="00E654DE">
      <w:pPr>
        <w:pStyle w:val="Heading2"/>
      </w:pPr>
      <w:r>
        <w:t>Aufgaben Isabelle:</w:t>
      </w:r>
    </w:p>
    <w:p w14:paraId="5AC5F8E9" w14:textId="77777777" w:rsidR="00E654DE" w:rsidRDefault="00E654DE" w:rsidP="00E654DE">
      <w:r>
        <w:t>Am Donnerstag, 12.10.2023 ist das Repository «</w:t>
      </w:r>
      <w:proofErr w:type="spellStart"/>
      <w:r>
        <w:t>cycle_buddy_app</w:t>
      </w:r>
      <w:proofErr w:type="spellEnd"/>
      <w:r>
        <w:t>», welches von TM Linus erstellt wurde, auf das von Isabelle verwendete Gerät geklont und fertig eingerichtet, damit die Vorgänge Push und Pull genutzt werden können.</w:t>
      </w:r>
    </w:p>
    <w:p w14:paraId="77EAD690" w14:textId="77777777" w:rsidR="00E654DE" w:rsidRDefault="00E654DE" w:rsidP="00E654DE">
      <w:r>
        <w:t xml:space="preserve">Am Donnerstag, 12.10.2023 sind die Programme </w:t>
      </w:r>
      <w:proofErr w:type="spellStart"/>
      <w:r>
        <w:t>PyCharm</w:t>
      </w:r>
      <w:proofErr w:type="spellEnd"/>
      <w:r>
        <w:t xml:space="preserve"> und MongoDB auf dem Laptop installiert und für das Projekt entsprechend eingerichtet. Somit sind Grundeinstellungen und Speicherorte angepasst, damit </w:t>
      </w:r>
      <w:proofErr w:type="spellStart"/>
      <w:r>
        <w:t>PyCharm</w:t>
      </w:r>
      <w:proofErr w:type="spellEnd"/>
      <w:r>
        <w:t xml:space="preserve"> sowohl auf MongoDB als auch auf das GitHub-Repository «</w:t>
      </w:r>
      <w:proofErr w:type="spellStart"/>
      <w:r>
        <w:t>cycle_buddy_app</w:t>
      </w:r>
      <w:proofErr w:type="spellEnd"/>
      <w:r>
        <w:t>» zugreifen kann.</w:t>
      </w:r>
    </w:p>
    <w:p w14:paraId="07363CF0" w14:textId="77777777" w:rsidR="00E654DE" w:rsidRDefault="00E654DE" w:rsidP="00E654DE">
      <w:r>
        <w:t>Am Donnerstag, 12.10.2023 hat TM Isabelle die Dokumentation aktualisiert und das entsprechende Word Dokument auf GitHub zur Verfügung gestellt.</w:t>
      </w:r>
    </w:p>
    <w:p w14:paraId="46CC88F2" w14:textId="77777777" w:rsidR="00E654DE" w:rsidRDefault="00E654DE" w:rsidP="00E654DE">
      <w:r>
        <w:lastRenderedPageBreak/>
        <w:t>Am Donnerstag, 12.20.2023 hat TM Isabelle die Skizze der App erstellt. Zudem hat sie mindestens zwei mögliche Statistiken und eine mögliche Erweiterung der App notiert. Diese Ideen müssen noch nicht genauer bearbeitet sein, sie sollen jedoch für die Besprechung mit TM Linus ausreichend ausformuliert sein.</w:t>
      </w:r>
    </w:p>
    <w:p w14:paraId="2FAE89E0" w14:textId="77777777" w:rsidR="00E654DE" w:rsidRDefault="00E654DE" w:rsidP="00E654DE">
      <w:r>
        <w:t xml:space="preserve">Am Donnerstag, 12.10.2023 hat TM Isabelle die Lernvideos und Folien der Schulwochen SW 02 «Internet </w:t>
      </w:r>
      <w:proofErr w:type="spellStart"/>
      <w:r>
        <w:t>communication</w:t>
      </w:r>
      <w:proofErr w:type="spellEnd"/>
      <w:r>
        <w:t>», SW 03 «</w:t>
      </w:r>
      <w:proofErr w:type="spellStart"/>
      <w:r>
        <w:t>Flask</w:t>
      </w:r>
      <w:proofErr w:type="spellEnd"/>
      <w:r>
        <w:t xml:space="preserve">», SW 04 «MongoDB» und SW 05 «HTML </w:t>
      </w:r>
      <w:proofErr w:type="spellStart"/>
      <w:r>
        <w:t>Introduction</w:t>
      </w:r>
      <w:proofErr w:type="spellEnd"/>
      <w:r>
        <w:t>» geschaut und bearbeitet.</w:t>
      </w:r>
    </w:p>
    <w:p w14:paraId="14C9770B" w14:textId="77777777" w:rsidR="00814F63" w:rsidRDefault="00814F63" w:rsidP="00E654DE"/>
    <w:p w14:paraId="6CAB140E" w14:textId="3B07D91C" w:rsidR="00814F63" w:rsidRDefault="00814F63" w:rsidP="00E654DE">
      <w:r>
        <w:t>Beschreibung der Eigenschaften («</w:t>
      </w:r>
      <w:proofErr w:type="spellStart"/>
      <w:r>
        <w:t>amenities</w:t>
      </w:r>
      <w:proofErr w:type="spellEnd"/>
      <w:r>
        <w:t>»)</w:t>
      </w:r>
    </w:p>
    <w:p w14:paraId="02D5483B" w14:textId="25ECC72B" w:rsidR="00814F63" w:rsidRPr="00545D31" w:rsidRDefault="00814F63" w:rsidP="00E654DE">
      <w:pPr>
        <w:rPr>
          <w:b/>
          <w:bCs/>
        </w:rPr>
      </w:pPr>
      <w:r w:rsidRPr="00545D31">
        <w:rPr>
          <w:b/>
          <w:bCs/>
        </w:rPr>
        <w:t>Fahrradparkplatz (</w:t>
      </w:r>
      <w:proofErr w:type="spellStart"/>
      <w:r w:rsidRPr="00545D31">
        <w:rPr>
          <w:b/>
          <w:bCs/>
        </w:rPr>
        <w:t>bicycle</w:t>
      </w:r>
      <w:proofErr w:type="spellEnd"/>
      <w:r w:rsidRPr="00545D31">
        <w:rPr>
          <w:b/>
          <w:bCs/>
        </w:rPr>
        <w:t xml:space="preserve"> </w:t>
      </w:r>
      <w:proofErr w:type="spellStart"/>
      <w:r w:rsidRPr="00545D31">
        <w:rPr>
          <w:b/>
          <w:bCs/>
        </w:rPr>
        <w:t>parking</w:t>
      </w:r>
      <w:proofErr w:type="spellEnd"/>
      <w:r w:rsidRPr="00545D31">
        <w:rPr>
          <w:b/>
          <w:bCs/>
        </w:rPr>
        <w:t>)</w:t>
      </w:r>
    </w:p>
    <w:p w14:paraId="32BB3036" w14:textId="6C587C8F" w:rsidR="00C70EB6" w:rsidRDefault="00C70EB6" w:rsidP="00E654DE">
      <w:r>
        <w:t>Unsere digitale Karte zeigt die Standorte von Fahrradparkplätzen, die für das Abstellen von Fahrrädern geeignet sind. Diese Informationen dienen als nützliche Orientierungspunkte für Benutzer, um zu wissen, wo sie ihre Fahrräder abstellen können. Zurzeit werden alle bekannten Orte zum Parkieren von Fahrrädern angezeigt, es werden jedoch keine aktuellen Verfügbarkeiten festgehalten.</w:t>
      </w:r>
    </w:p>
    <w:p w14:paraId="06927B59" w14:textId="79F96F28" w:rsidR="00814F63" w:rsidRDefault="00814F63" w:rsidP="00E654DE">
      <w:r>
        <w:t>Fahrradparkplätze sind speziell gestaltete Bereiche mit Vorrichtungen, Fahrräder sicher abzustellen.</w:t>
      </w:r>
    </w:p>
    <w:p w14:paraId="47E1A8D4" w14:textId="2DE73F8F" w:rsidR="00545D31" w:rsidRDefault="00545D31" w:rsidP="00E654DE">
      <w:r>
        <w:rPr>
          <w:rStyle w:val="Strong"/>
        </w:rPr>
        <w:t xml:space="preserve">Fahrradparkplatz (Bicycle </w:t>
      </w:r>
      <w:proofErr w:type="spellStart"/>
      <w:r>
        <w:rPr>
          <w:rStyle w:val="Strong"/>
        </w:rPr>
        <w:t>Parking</w:t>
      </w:r>
      <w:proofErr w:type="spellEnd"/>
      <w:r>
        <w:rPr>
          <w:rStyle w:val="Strong"/>
        </w:rPr>
        <w:t>):</w:t>
      </w:r>
      <w:r>
        <w:t xml:space="preserve"> Diese Einrichtung bietet den Nutzern eine sichere Möglichkeit, ihre Fahrräder abzustellen und trägt dazu bei, die Bequemlichkeit und Sicherheit des Fahrradfahrens zu verbessern.</w:t>
      </w:r>
    </w:p>
    <w:p w14:paraId="0BDC0DA5"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Fahrradparkplatz (</w:t>
      </w:r>
      <w:proofErr w:type="spellStart"/>
      <w:r w:rsidRPr="00545D31">
        <w:rPr>
          <w:rFonts w:ascii="Times New Roman" w:eastAsia="Times New Roman" w:hAnsi="Times New Roman" w:cs="Times New Roman"/>
          <w:b/>
          <w:bCs/>
          <w:kern w:val="0"/>
          <w:sz w:val="24"/>
          <w:szCs w:val="24"/>
          <w:lang w:eastAsia="de-CH"/>
          <w14:ligatures w14:val="none"/>
        </w:rPr>
        <w:t>bicycle</w:t>
      </w:r>
      <w:proofErr w:type="spellEnd"/>
      <w:r w:rsidRPr="00545D31">
        <w:rPr>
          <w:rFonts w:ascii="Times New Roman" w:eastAsia="Times New Roman" w:hAnsi="Times New Roman" w:cs="Times New Roman"/>
          <w:b/>
          <w:bCs/>
          <w:kern w:val="0"/>
          <w:sz w:val="24"/>
          <w:szCs w:val="24"/>
          <w:lang w:eastAsia="de-CH"/>
          <w14:ligatures w14:val="none"/>
        </w:rPr>
        <w:t xml:space="preserve"> </w:t>
      </w:r>
      <w:proofErr w:type="spellStart"/>
      <w:r w:rsidRPr="00545D31">
        <w:rPr>
          <w:rFonts w:ascii="Times New Roman" w:eastAsia="Times New Roman" w:hAnsi="Times New Roman" w:cs="Times New Roman"/>
          <w:b/>
          <w:bCs/>
          <w:kern w:val="0"/>
          <w:sz w:val="24"/>
          <w:szCs w:val="24"/>
          <w:lang w:eastAsia="de-CH"/>
          <w14:ligatures w14:val="none"/>
        </w:rPr>
        <w:t>parking</w:t>
      </w:r>
      <w:proofErr w:type="spellEnd"/>
      <w:r w:rsidRPr="00545D31">
        <w:rPr>
          <w:rFonts w:ascii="Times New Roman" w:eastAsia="Times New Roman" w:hAnsi="Times New Roman" w:cs="Times New Roman"/>
          <w:b/>
          <w:bCs/>
          <w:kern w:val="0"/>
          <w:sz w:val="24"/>
          <w:szCs w:val="24"/>
          <w:lang w:eastAsia="de-CH"/>
          <w14:ligatures w14:val="none"/>
        </w:rPr>
        <w:t>):</w:t>
      </w:r>
    </w:p>
    <w:p w14:paraId="14042F56" w14:textId="77777777" w:rsidR="00545D31" w:rsidRPr="00545D31" w:rsidRDefault="00545D31" w:rsidP="00545D31">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Physische Eigenschaften: Die Fahrradparkplätze sind speziell gestaltete Bereiche mit abschließbaren Vorrichtungen, um Fahrräder sicher abzustellen.</w:t>
      </w:r>
    </w:p>
    <w:p w14:paraId="7F98B926" w14:textId="77777777" w:rsidR="00545D31" w:rsidRPr="00545D31" w:rsidRDefault="00545D31" w:rsidP="00545D31">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Die Parkplätze sind mit QR-Codes ausgestattet, die es den Nutzern ermöglichen, den Standort zu scannen und Informationen über die verfügbaren Plätze in Echtzeit abzurufen.</w:t>
      </w:r>
    </w:p>
    <w:p w14:paraId="2103EEE0" w14:textId="77777777" w:rsidR="00545D31" w:rsidRPr="00545D31" w:rsidRDefault="00545D31" w:rsidP="00545D31">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Anzahl der verfügbaren Plätze und deren Auslastung werden kontinuierlich überwacht und auf der Karte aktualisiert, um Fahrradfahrern bei der Planung ihrer Routen zu helfen.</w:t>
      </w:r>
    </w:p>
    <w:p w14:paraId="1A8530AA" w14:textId="77777777" w:rsidR="00545D31" w:rsidRDefault="00545D31" w:rsidP="00E654DE"/>
    <w:p w14:paraId="7914F353" w14:textId="77777777" w:rsidR="00545D31" w:rsidRDefault="00545D31" w:rsidP="00E654DE"/>
    <w:p w14:paraId="0D650BBE" w14:textId="77777777" w:rsidR="00545D31" w:rsidRDefault="00545D31" w:rsidP="00E654DE"/>
    <w:p w14:paraId="49EA285C" w14:textId="71A49671" w:rsidR="00814F63" w:rsidRPr="00545D31" w:rsidRDefault="00814F63" w:rsidP="00E654DE">
      <w:pPr>
        <w:rPr>
          <w:b/>
          <w:bCs/>
        </w:rPr>
      </w:pPr>
      <w:r w:rsidRPr="00545D31">
        <w:rPr>
          <w:b/>
          <w:bCs/>
        </w:rPr>
        <w:t>Fahrrad – Reparaturbereich («</w:t>
      </w:r>
      <w:proofErr w:type="spellStart"/>
      <w:r w:rsidRPr="00545D31">
        <w:rPr>
          <w:b/>
          <w:bCs/>
        </w:rPr>
        <w:t>bicycle</w:t>
      </w:r>
      <w:proofErr w:type="spellEnd"/>
      <w:r w:rsidRPr="00545D31">
        <w:rPr>
          <w:b/>
          <w:bCs/>
        </w:rPr>
        <w:t xml:space="preserve"> </w:t>
      </w:r>
      <w:proofErr w:type="spellStart"/>
      <w:r w:rsidRPr="00545D31">
        <w:rPr>
          <w:b/>
          <w:bCs/>
        </w:rPr>
        <w:t>repair</w:t>
      </w:r>
      <w:proofErr w:type="spellEnd"/>
      <w:r w:rsidRPr="00545D31">
        <w:rPr>
          <w:b/>
          <w:bCs/>
        </w:rPr>
        <w:t xml:space="preserve"> </w:t>
      </w:r>
      <w:proofErr w:type="spellStart"/>
      <w:r w:rsidRPr="00545D31">
        <w:rPr>
          <w:b/>
          <w:bCs/>
        </w:rPr>
        <w:t>station</w:t>
      </w:r>
      <w:proofErr w:type="spellEnd"/>
      <w:r w:rsidRPr="00545D31">
        <w:rPr>
          <w:b/>
          <w:bCs/>
        </w:rPr>
        <w:t>)</w:t>
      </w:r>
    </w:p>
    <w:p w14:paraId="2DF4FBC3" w14:textId="7B4AA722" w:rsidR="001268F0" w:rsidRDefault="00814F63" w:rsidP="00E654DE">
      <w:r>
        <w:t xml:space="preserve">Ein Fahrrad-Reparaturbereich </w:t>
      </w:r>
      <w:r w:rsidR="001268F0">
        <w:t>ist ein speziell ausgestatteter Standort, an dem Fahrradfahrer kleine Reparaturen und Wartungsarbeiten an ihren Rädern durchführen können. An diesen Standorten findet man Werkzeuge wie Schraubenschlüssel, Flachzangen, Luftpumpen und teils auch einfache Ersatzteile.</w:t>
      </w:r>
    </w:p>
    <w:p w14:paraId="556C8427" w14:textId="345F3B86" w:rsidR="00545D31" w:rsidRDefault="00545D31" w:rsidP="00E654DE">
      <w:r>
        <w:rPr>
          <w:rStyle w:val="Strong"/>
        </w:rPr>
        <w:t xml:space="preserve">Fahrrad-Reparaturbereich (Bicycle </w:t>
      </w:r>
      <w:proofErr w:type="spellStart"/>
      <w:r>
        <w:rPr>
          <w:rStyle w:val="Strong"/>
        </w:rPr>
        <w:t>Repair</w:t>
      </w:r>
      <w:proofErr w:type="spellEnd"/>
      <w:r>
        <w:rPr>
          <w:rStyle w:val="Strong"/>
        </w:rPr>
        <w:t xml:space="preserve"> Station):</w:t>
      </w:r>
      <w:r>
        <w:t xml:space="preserve"> Die Reparaturbereiche sind speziell ausgestattete Standorte, an denen Fahrradfahrer kleine Reparaturen und Wartungsarbeiten an ihren Rädern durchführen können. Werkzeuge und einfache Ersatzteile sind verfügbar, und wir erfassen die Nutzung, um den Wartungsbedarf zu überwachen.</w:t>
      </w:r>
    </w:p>
    <w:p w14:paraId="197C39C0" w14:textId="612BCA2E" w:rsidR="00545D31" w:rsidRDefault="00545D31" w:rsidP="00E654DE">
      <w:r>
        <w:rPr>
          <w:rStyle w:val="Strong"/>
        </w:rPr>
        <w:lastRenderedPageBreak/>
        <w:t xml:space="preserve">Fahrrad-Reparaturbereich (Bicycle </w:t>
      </w:r>
      <w:proofErr w:type="spellStart"/>
      <w:r>
        <w:rPr>
          <w:rStyle w:val="Strong"/>
        </w:rPr>
        <w:t>Repair</w:t>
      </w:r>
      <w:proofErr w:type="spellEnd"/>
      <w:r>
        <w:rPr>
          <w:rStyle w:val="Strong"/>
        </w:rPr>
        <w:t xml:space="preserve"> Station):</w:t>
      </w:r>
      <w:r>
        <w:t xml:space="preserve"> Der Reparaturbereich ist ein speziell ausgestatteter Standort, an dem Fahrradfahrer kleinere Reparaturen und Wartungsarbeiten an ihren Rädern durchführen können. Dies trägt dazu bei, Unannehmlichkeiten während der Fahrt zu minimieren.</w:t>
      </w:r>
    </w:p>
    <w:p w14:paraId="1390C414"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Fahrrad-Reparaturbereich (</w:t>
      </w:r>
      <w:proofErr w:type="spellStart"/>
      <w:r w:rsidRPr="00545D31">
        <w:rPr>
          <w:rFonts w:ascii="Times New Roman" w:eastAsia="Times New Roman" w:hAnsi="Times New Roman" w:cs="Times New Roman"/>
          <w:b/>
          <w:bCs/>
          <w:kern w:val="0"/>
          <w:sz w:val="24"/>
          <w:szCs w:val="24"/>
          <w:lang w:eastAsia="de-CH"/>
          <w14:ligatures w14:val="none"/>
        </w:rPr>
        <w:t>bicycle</w:t>
      </w:r>
      <w:proofErr w:type="spellEnd"/>
      <w:r w:rsidRPr="00545D31">
        <w:rPr>
          <w:rFonts w:ascii="Times New Roman" w:eastAsia="Times New Roman" w:hAnsi="Times New Roman" w:cs="Times New Roman"/>
          <w:b/>
          <w:bCs/>
          <w:kern w:val="0"/>
          <w:sz w:val="24"/>
          <w:szCs w:val="24"/>
          <w:lang w:eastAsia="de-CH"/>
          <w14:ligatures w14:val="none"/>
        </w:rPr>
        <w:t>-</w:t>
      </w:r>
      <w:proofErr w:type="spellStart"/>
      <w:r w:rsidRPr="00545D31">
        <w:rPr>
          <w:rFonts w:ascii="Times New Roman" w:eastAsia="Times New Roman" w:hAnsi="Times New Roman" w:cs="Times New Roman"/>
          <w:b/>
          <w:bCs/>
          <w:kern w:val="0"/>
          <w:sz w:val="24"/>
          <w:szCs w:val="24"/>
          <w:lang w:eastAsia="de-CH"/>
          <w14:ligatures w14:val="none"/>
        </w:rPr>
        <w:t>repair</w:t>
      </w:r>
      <w:proofErr w:type="spellEnd"/>
      <w:r w:rsidRPr="00545D31">
        <w:rPr>
          <w:rFonts w:ascii="Times New Roman" w:eastAsia="Times New Roman" w:hAnsi="Times New Roman" w:cs="Times New Roman"/>
          <w:b/>
          <w:bCs/>
          <w:kern w:val="0"/>
          <w:sz w:val="24"/>
          <w:szCs w:val="24"/>
          <w:lang w:eastAsia="de-CH"/>
          <w14:ligatures w14:val="none"/>
        </w:rPr>
        <w:t>-station):</w:t>
      </w:r>
    </w:p>
    <w:p w14:paraId="33BEE2EC" w14:textId="77777777" w:rsidR="00545D31" w:rsidRPr="00545D31" w:rsidRDefault="00545D31" w:rsidP="00545D3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Physische Eigenschaften: Der Reparaturbereich verfügt über Werkzeuge wie Schraubenschlüssel, Luftpumpen, und sogar einfache Ersatzteile, die Fahrradfahrern bei kleinen Reparaturen helfen.</w:t>
      </w:r>
    </w:p>
    <w:p w14:paraId="3D14564B" w14:textId="77777777" w:rsidR="00545D31" w:rsidRPr="00545D31" w:rsidRDefault="00545D31" w:rsidP="00545D3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Die Stationen sind mit QR-Codes verknüpft, die Videoanleitungen für häufige Reparaturen bieten.</w:t>
      </w:r>
    </w:p>
    <w:p w14:paraId="503F5DED" w14:textId="77777777" w:rsidR="00545D31" w:rsidRPr="00545D31" w:rsidRDefault="00545D31" w:rsidP="00545D31">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Nutzung der Reparaturstationen wird aufgezeichnet, um Wartungsbedarf und Verbesserungen zu identifizieren.</w:t>
      </w:r>
    </w:p>
    <w:p w14:paraId="46D208F0" w14:textId="77777777" w:rsidR="00545D31" w:rsidRDefault="00545D31" w:rsidP="00E654DE"/>
    <w:p w14:paraId="6408E613" w14:textId="77777777" w:rsidR="00545D31" w:rsidRDefault="00545D31" w:rsidP="00E654DE"/>
    <w:p w14:paraId="5D18DE69" w14:textId="77777777" w:rsidR="00814F63" w:rsidRDefault="00814F63" w:rsidP="00E654DE"/>
    <w:p w14:paraId="6A36A678" w14:textId="77777777" w:rsidR="00545D31" w:rsidRDefault="00545D31" w:rsidP="00E654DE"/>
    <w:p w14:paraId="231CCBB4" w14:textId="77777777" w:rsidR="00545D31" w:rsidRDefault="00545D31" w:rsidP="00E654DE"/>
    <w:p w14:paraId="248E75D7" w14:textId="77777777" w:rsidR="00545D31" w:rsidRDefault="00545D31" w:rsidP="00E654DE"/>
    <w:p w14:paraId="486FAC1B" w14:textId="5973E9D4" w:rsidR="00814F63" w:rsidRPr="00545D31" w:rsidRDefault="00814F63" w:rsidP="00E654DE">
      <w:pPr>
        <w:rPr>
          <w:b/>
          <w:bCs/>
        </w:rPr>
      </w:pPr>
      <w:r w:rsidRPr="00545D31">
        <w:rPr>
          <w:b/>
          <w:bCs/>
        </w:rPr>
        <w:t>Fahrradverleihstation (</w:t>
      </w:r>
      <w:proofErr w:type="spellStart"/>
      <w:r w:rsidRPr="00545D31">
        <w:rPr>
          <w:b/>
          <w:bCs/>
        </w:rPr>
        <w:t>bicycle</w:t>
      </w:r>
      <w:proofErr w:type="spellEnd"/>
      <w:r w:rsidRPr="00545D31">
        <w:rPr>
          <w:b/>
          <w:bCs/>
        </w:rPr>
        <w:t xml:space="preserve"> </w:t>
      </w:r>
      <w:proofErr w:type="spellStart"/>
      <w:r w:rsidRPr="00545D31">
        <w:rPr>
          <w:b/>
          <w:bCs/>
        </w:rPr>
        <w:t>rental</w:t>
      </w:r>
      <w:proofErr w:type="spellEnd"/>
      <w:r w:rsidRPr="00545D31">
        <w:rPr>
          <w:b/>
          <w:bCs/>
        </w:rPr>
        <w:t>)</w:t>
      </w:r>
    </w:p>
    <w:p w14:paraId="14464CE4" w14:textId="08C191E2" w:rsidR="00814F63" w:rsidRDefault="00814F63" w:rsidP="00E654DE">
      <w:r>
        <w:t>Fahrradverleihstationen sind Einrichtungen, an welchen Mietfahrräder ausgeliehen und wieder zurückgegeben werden können.</w:t>
      </w:r>
      <w:r w:rsidR="001268F0">
        <w:t xml:space="preserve"> Nutzer können vor Ort verfügbare Fahrräder auswählen und mieten.</w:t>
      </w:r>
    </w:p>
    <w:p w14:paraId="0E89B7CC" w14:textId="60BE8AD1" w:rsidR="00545D31" w:rsidRDefault="00545D31" w:rsidP="00E654DE">
      <w:r>
        <w:rPr>
          <w:rStyle w:val="Strong"/>
        </w:rPr>
        <w:t>Fahrradverleihstation (Bicycle Rental):</w:t>
      </w:r>
      <w:r>
        <w:t xml:space="preserve"> Unsere Verleihstationen bieten hochwertige Mietfahrräder in sicheren, abschließbaren Bereichen. Nutzer können vor Ort verfügbare Fahrräder auswählen und mieten.</w:t>
      </w:r>
    </w:p>
    <w:p w14:paraId="181773D5" w14:textId="3E7DC393" w:rsidR="00545D31" w:rsidRDefault="00545D31" w:rsidP="00E654DE">
      <w:r>
        <w:rPr>
          <w:rStyle w:val="Strong"/>
        </w:rPr>
        <w:t>Fahrradverleihstation (Bicycle Rental):</w:t>
      </w:r>
      <w:r>
        <w:t xml:space="preserve"> Diese Einrichtung ermöglicht es den Nutzern, Fahrräder auszuleihen, wenn sie kein eigenes Fahrrad besitzen oder vorübergehend eins benötigen. Dies fördert die Nutzung des Fahrrads als nachhaltiges Verkehrsmittel.</w:t>
      </w:r>
    </w:p>
    <w:p w14:paraId="3AF29F39"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Fahrradverleihstation (</w:t>
      </w:r>
      <w:proofErr w:type="spellStart"/>
      <w:r w:rsidRPr="00545D31">
        <w:rPr>
          <w:rFonts w:ascii="Times New Roman" w:eastAsia="Times New Roman" w:hAnsi="Times New Roman" w:cs="Times New Roman"/>
          <w:b/>
          <w:bCs/>
          <w:kern w:val="0"/>
          <w:sz w:val="24"/>
          <w:szCs w:val="24"/>
          <w:lang w:eastAsia="de-CH"/>
          <w14:ligatures w14:val="none"/>
        </w:rPr>
        <w:t>bicycle</w:t>
      </w:r>
      <w:proofErr w:type="spellEnd"/>
      <w:r w:rsidRPr="00545D31">
        <w:rPr>
          <w:rFonts w:ascii="Times New Roman" w:eastAsia="Times New Roman" w:hAnsi="Times New Roman" w:cs="Times New Roman"/>
          <w:b/>
          <w:bCs/>
          <w:kern w:val="0"/>
          <w:sz w:val="24"/>
          <w:szCs w:val="24"/>
          <w:lang w:eastAsia="de-CH"/>
          <w14:ligatures w14:val="none"/>
        </w:rPr>
        <w:t>-rental):</w:t>
      </w:r>
    </w:p>
    <w:p w14:paraId="08D32FDE" w14:textId="77777777" w:rsidR="00545D31" w:rsidRPr="00545D31" w:rsidRDefault="00545D31" w:rsidP="00545D3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Physische Eigenschaften: Die Verleihstationen sind mit einer Flotte von hochwertigen Mietfahrrädern ausgestattet, die in einem sicheren, abschließbaren Bereich aufbewahrt werden.</w:t>
      </w:r>
    </w:p>
    <w:p w14:paraId="28E0092E" w14:textId="77777777" w:rsidR="00545D31" w:rsidRPr="00545D31" w:rsidRDefault="00545D31" w:rsidP="00545D3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Nutzer können über eine App verfügbare Fahrräder auswählen, entsperren und mieten.</w:t>
      </w:r>
    </w:p>
    <w:p w14:paraId="35CCDFA9" w14:textId="77777777" w:rsidR="00545D31" w:rsidRPr="00545D31" w:rsidRDefault="00545D31" w:rsidP="00545D31">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Anzahl der verfügbaren Fahrräder, ihre Standorte und die Nutzungshäufigkeit werden in Echtzeit aufgezeichnet, um die Verfügbarkeit sicherzustellen.</w:t>
      </w:r>
    </w:p>
    <w:p w14:paraId="67CD5E8C" w14:textId="77777777" w:rsidR="00545D31" w:rsidRDefault="00545D31" w:rsidP="00E654DE"/>
    <w:p w14:paraId="216DA3E4" w14:textId="77777777" w:rsidR="00545D31" w:rsidRDefault="00545D31" w:rsidP="00E654DE"/>
    <w:p w14:paraId="4125AB7D" w14:textId="77777777" w:rsidR="00814F63" w:rsidRDefault="00814F63" w:rsidP="00E654DE"/>
    <w:p w14:paraId="2F045DFF" w14:textId="1D455CE9" w:rsidR="00814F63" w:rsidRPr="00545D31" w:rsidRDefault="00814F63" w:rsidP="00E654DE">
      <w:pPr>
        <w:rPr>
          <w:b/>
          <w:bCs/>
        </w:rPr>
      </w:pPr>
      <w:r w:rsidRPr="00545D31">
        <w:rPr>
          <w:b/>
          <w:bCs/>
        </w:rPr>
        <w:t>Druckluft (</w:t>
      </w:r>
      <w:proofErr w:type="spellStart"/>
      <w:r w:rsidRPr="00545D31">
        <w:rPr>
          <w:b/>
          <w:bCs/>
        </w:rPr>
        <w:t>compressed</w:t>
      </w:r>
      <w:proofErr w:type="spellEnd"/>
      <w:r w:rsidRPr="00545D31">
        <w:rPr>
          <w:b/>
          <w:bCs/>
        </w:rPr>
        <w:t xml:space="preserve"> </w:t>
      </w:r>
      <w:proofErr w:type="spellStart"/>
      <w:r w:rsidRPr="00545D31">
        <w:rPr>
          <w:b/>
          <w:bCs/>
        </w:rPr>
        <w:t>air</w:t>
      </w:r>
      <w:proofErr w:type="spellEnd"/>
      <w:r w:rsidRPr="00545D31">
        <w:rPr>
          <w:b/>
          <w:bCs/>
        </w:rPr>
        <w:t>)</w:t>
      </w:r>
    </w:p>
    <w:p w14:paraId="3762B6AE" w14:textId="05780532" w:rsidR="00814F63" w:rsidRDefault="00814F63" w:rsidP="00E654DE">
      <w:r>
        <w:t>Die Druckluftstationen sind mit Luftkompressoren ausgestattet, welche dazu geeignet sind, Fahrradreifen effizient aufzupumpen.</w:t>
      </w:r>
    </w:p>
    <w:p w14:paraId="5EAF2200" w14:textId="0F89FB71" w:rsidR="001268F0" w:rsidRDefault="001268F0" w:rsidP="00E654DE">
      <w:r>
        <w:t xml:space="preserve">Reifenpumpe (elektrische Luftkompression) mit Passendem Ventil zum Anschliessen, </w:t>
      </w:r>
      <w:proofErr w:type="spellStart"/>
      <w:r>
        <w:t>Durckanzeige</w:t>
      </w:r>
      <w:proofErr w:type="spellEnd"/>
      <w:r>
        <w:t xml:space="preserve"> (Bar), Automatische Pumpe</w:t>
      </w:r>
    </w:p>
    <w:p w14:paraId="618C34EC" w14:textId="6760BE62" w:rsidR="00814F63" w:rsidRDefault="00545D31" w:rsidP="00E654DE">
      <w:r>
        <w:rPr>
          <w:rStyle w:val="Strong"/>
        </w:rPr>
        <w:t>Druckluftstation (Compressed Air):</w:t>
      </w:r>
      <w:r>
        <w:t xml:space="preserve"> Die Druckluftstationen sind mit leistungsstarken Luftkompressoren ausgestattet, um Fahrradreifen aufzupumpen. Nutzer können die Stationen vor Ort nutzen.</w:t>
      </w:r>
    </w:p>
    <w:p w14:paraId="412DF897" w14:textId="308B682B" w:rsidR="00545D31" w:rsidRDefault="00545D31" w:rsidP="00E654DE">
      <w:r>
        <w:rPr>
          <w:rStyle w:val="Strong"/>
        </w:rPr>
        <w:t>Druckluftstation (Compressed Air):</w:t>
      </w:r>
      <w:r>
        <w:t xml:space="preserve"> Die Druckluftstation stellt eine Möglichkeit zur Verfügung, Fahrradreifen aufzupumpen, was die Sicherheit und Leistungsfähigkeit der Fahrräder gewährleistet.</w:t>
      </w:r>
    </w:p>
    <w:p w14:paraId="0A8F3D84"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Druckluft (</w:t>
      </w:r>
      <w:proofErr w:type="spellStart"/>
      <w:r w:rsidRPr="00545D31">
        <w:rPr>
          <w:rFonts w:ascii="Times New Roman" w:eastAsia="Times New Roman" w:hAnsi="Times New Roman" w:cs="Times New Roman"/>
          <w:b/>
          <w:bCs/>
          <w:kern w:val="0"/>
          <w:sz w:val="24"/>
          <w:szCs w:val="24"/>
          <w:lang w:eastAsia="de-CH"/>
          <w14:ligatures w14:val="none"/>
        </w:rPr>
        <w:t>compressed-air</w:t>
      </w:r>
      <w:proofErr w:type="spellEnd"/>
      <w:r w:rsidRPr="00545D31">
        <w:rPr>
          <w:rFonts w:ascii="Times New Roman" w:eastAsia="Times New Roman" w:hAnsi="Times New Roman" w:cs="Times New Roman"/>
          <w:b/>
          <w:bCs/>
          <w:kern w:val="0"/>
          <w:sz w:val="24"/>
          <w:szCs w:val="24"/>
          <w:lang w:eastAsia="de-CH"/>
          <w14:ligatures w14:val="none"/>
        </w:rPr>
        <w:t>):</w:t>
      </w:r>
    </w:p>
    <w:p w14:paraId="3437B224" w14:textId="77777777" w:rsidR="00545D31" w:rsidRPr="00545D31" w:rsidRDefault="00545D31" w:rsidP="00545D3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Physische Eigenschaften: Die Druckluftstationen sind mit hochwertigen Luftkompressoren ausgestattet, die geeignet sind, Fahrradreifen effizient aufzupumpen.</w:t>
      </w:r>
    </w:p>
    <w:p w14:paraId="57B9E9F7" w14:textId="77777777" w:rsidR="00545D31" w:rsidRPr="00545D31" w:rsidRDefault="00545D31" w:rsidP="00545D3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Die Stationen sind mit NFC-Technologie ausgestattet, sodass Nutzer ihre Reifen einfach und schnell aufpumpen können.</w:t>
      </w:r>
    </w:p>
    <w:p w14:paraId="12518F3C" w14:textId="77777777" w:rsidR="00545D31" w:rsidRPr="00545D31" w:rsidRDefault="00545D31" w:rsidP="00545D31">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Nutzung der Druckluftstationen wird überwacht, um Wartungsbedarf und die Effizienz der Stationen zu überprüfen.</w:t>
      </w:r>
    </w:p>
    <w:p w14:paraId="52F88620" w14:textId="77777777" w:rsidR="00545D31" w:rsidRDefault="00545D31" w:rsidP="00E654DE"/>
    <w:p w14:paraId="2914CDE7" w14:textId="77777777" w:rsidR="00545D31" w:rsidRDefault="00545D31" w:rsidP="00E654DE"/>
    <w:p w14:paraId="16AED4ED" w14:textId="77777777" w:rsidR="00545D31" w:rsidRDefault="00545D31" w:rsidP="00E654DE"/>
    <w:p w14:paraId="0D125C7F" w14:textId="56553D22" w:rsidR="00814F63" w:rsidRDefault="00814F63" w:rsidP="00E654DE">
      <w:pPr>
        <w:rPr>
          <w:b/>
          <w:bCs/>
        </w:rPr>
      </w:pPr>
      <w:r w:rsidRPr="00545D31">
        <w:rPr>
          <w:b/>
          <w:bCs/>
        </w:rPr>
        <w:t>Trinkwasserstelle (</w:t>
      </w:r>
      <w:proofErr w:type="spellStart"/>
      <w:r w:rsidRPr="00545D31">
        <w:rPr>
          <w:b/>
          <w:bCs/>
        </w:rPr>
        <w:t>drinking</w:t>
      </w:r>
      <w:proofErr w:type="spellEnd"/>
      <w:r w:rsidRPr="00545D31">
        <w:rPr>
          <w:b/>
          <w:bCs/>
        </w:rPr>
        <w:t xml:space="preserve"> </w:t>
      </w:r>
      <w:proofErr w:type="spellStart"/>
      <w:r w:rsidRPr="00545D31">
        <w:rPr>
          <w:b/>
          <w:bCs/>
        </w:rPr>
        <w:t>water</w:t>
      </w:r>
      <w:proofErr w:type="spellEnd"/>
      <w:r w:rsidRPr="00545D31">
        <w:rPr>
          <w:b/>
          <w:bCs/>
        </w:rPr>
        <w:t>)</w:t>
      </w:r>
    </w:p>
    <w:p w14:paraId="5EB33161" w14:textId="77777777" w:rsidR="00361638" w:rsidRDefault="00361638" w:rsidP="00361638">
      <w:r>
        <w:t>Eine Trinkwasserstelle bietet öffentlich zugängliches, sauberes Trinkwasser. Die Trinkwasserstelle ist dazu da das Bedürfnis nach Hydrierung zu stillen. An einer Trinkwasserstelle hat es eine Wasserfontäne oder einen Wasserhahn, der von allen Personen bedient werden kann. Das Trinkwasser wird kostenfrei abgegeben.</w:t>
      </w:r>
    </w:p>
    <w:p w14:paraId="0753DEBA" w14:textId="77777777" w:rsidR="00361638" w:rsidRPr="00545D31" w:rsidRDefault="00361638" w:rsidP="00E654DE">
      <w:pPr>
        <w:rPr>
          <w:b/>
          <w:bCs/>
        </w:rPr>
      </w:pPr>
    </w:p>
    <w:p w14:paraId="0BE0AB15" w14:textId="1799890D" w:rsidR="00814F63" w:rsidRDefault="00814F63" w:rsidP="00E654DE">
      <w:r>
        <w:t>Die Trinkwasserstellen sind öffentlich zugängliche Wasserfontänen / Wasserhähne, welche reines Wasser liefern.</w:t>
      </w:r>
    </w:p>
    <w:p w14:paraId="33988291" w14:textId="20E5E206" w:rsidR="001268F0" w:rsidRDefault="001268F0" w:rsidP="00E654DE">
      <w:r>
        <w:t xml:space="preserve">Wasserhahn mit fliessendem </w:t>
      </w:r>
      <w:proofErr w:type="spellStart"/>
      <w:r>
        <w:t>wasser</w:t>
      </w:r>
      <w:proofErr w:type="spellEnd"/>
      <w:r>
        <w:t xml:space="preserve"> – </w:t>
      </w:r>
      <w:proofErr w:type="spellStart"/>
      <w:r>
        <w:t>wasser</w:t>
      </w:r>
      <w:proofErr w:type="spellEnd"/>
      <w:r>
        <w:t xml:space="preserve"> soll rein zum </w:t>
      </w:r>
      <w:proofErr w:type="spellStart"/>
      <w:r>
        <w:t>trinken</w:t>
      </w:r>
      <w:proofErr w:type="spellEnd"/>
      <w:r>
        <w:t xml:space="preserve"> sein. Evtl. Tafel mit trinkwasserverweis.</w:t>
      </w:r>
    </w:p>
    <w:p w14:paraId="76A1630A" w14:textId="298E6E7E" w:rsidR="00545D31" w:rsidRDefault="00545D31" w:rsidP="00E654DE">
      <w:r>
        <w:rPr>
          <w:rStyle w:val="Strong"/>
        </w:rPr>
        <w:t>Trinkwasserstelle (</w:t>
      </w:r>
      <w:proofErr w:type="spellStart"/>
      <w:r>
        <w:rPr>
          <w:rStyle w:val="Strong"/>
        </w:rPr>
        <w:t>Drinking</w:t>
      </w:r>
      <w:proofErr w:type="spellEnd"/>
      <w:r>
        <w:rPr>
          <w:rStyle w:val="Strong"/>
        </w:rPr>
        <w:t xml:space="preserve"> </w:t>
      </w:r>
      <w:proofErr w:type="spellStart"/>
      <w:r>
        <w:rPr>
          <w:rStyle w:val="Strong"/>
        </w:rPr>
        <w:t>Water</w:t>
      </w:r>
      <w:proofErr w:type="spellEnd"/>
      <w:r>
        <w:rPr>
          <w:rStyle w:val="Strong"/>
        </w:rPr>
        <w:t>):</w:t>
      </w:r>
      <w:r>
        <w:t xml:space="preserve"> Unsere Trinkwasserstellen bieten öffentlich zugängliches sauberes Trinkwasser für Fahrradfahrer. </w:t>
      </w:r>
    </w:p>
    <w:p w14:paraId="5DA17D04" w14:textId="4623E566" w:rsidR="00545D31" w:rsidRDefault="00545D31" w:rsidP="00E654DE">
      <w:r>
        <w:rPr>
          <w:rStyle w:val="Strong"/>
        </w:rPr>
        <w:t>Trinkwasserstelle (</w:t>
      </w:r>
      <w:proofErr w:type="spellStart"/>
      <w:r>
        <w:rPr>
          <w:rStyle w:val="Strong"/>
        </w:rPr>
        <w:t>Drinking</w:t>
      </w:r>
      <w:proofErr w:type="spellEnd"/>
      <w:r>
        <w:rPr>
          <w:rStyle w:val="Strong"/>
        </w:rPr>
        <w:t xml:space="preserve"> </w:t>
      </w:r>
      <w:proofErr w:type="spellStart"/>
      <w:r>
        <w:rPr>
          <w:rStyle w:val="Strong"/>
        </w:rPr>
        <w:t>Water</w:t>
      </w:r>
      <w:proofErr w:type="spellEnd"/>
      <w:r>
        <w:rPr>
          <w:rStyle w:val="Strong"/>
        </w:rPr>
        <w:t>):</w:t>
      </w:r>
      <w:r>
        <w:t xml:space="preserve"> Die Trinkwasserstelle bietet öffentlich zugängliches, sauberes Trinkwasser für Fahrradfahrer, um ihre Bedürfnisse zu decken und die Hydratation während ihrer Fahrten sicherzustellen.</w:t>
      </w:r>
    </w:p>
    <w:p w14:paraId="621C2571"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Trinkwasserstelle (</w:t>
      </w:r>
      <w:proofErr w:type="spellStart"/>
      <w:r w:rsidRPr="00545D31">
        <w:rPr>
          <w:rFonts w:ascii="Times New Roman" w:eastAsia="Times New Roman" w:hAnsi="Times New Roman" w:cs="Times New Roman"/>
          <w:b/>
          <w:bCs/>
          <w:kern w:val="0"/>
          <w:sz w:val="24"/>
          <w:szCs w:val="24"/>
          <w:lang w:eastAsia="de-CH"/>
          <w14:ligatures w14:val="none"/>
        </w:rPr>
        <w:t>drinking-water</w:t>
      </w:r>
      <w:proofErr w:type="spellEnd"/>
      <w:r w:rsidRPr="00545D31">
        <w:rPr>
          <w:rFonts w:ascii="Times New Roman" w:eastAsia="Times New Roman" w:hAnsi="Times New Roman" w:cs="Times New Roman"/>
          <w:b/>
          <w:bCs/>
          <w:kern w:val="0"/>
          <w:sz w:val="24"/>
          <w:szCs w:val="24"/>
          <w:lang w:eastAsia="de-CH"/>
          <w14:ligatures w14:val="none"/>
        </w:rPr>
        <w:t>):</w:t>
      </w:r>
    </w:p>
    <w:p w14:paraId="6CD55D2E" w14:textId="77777777" w:rsidR="00545D31" w:rsidRPr="00545D31" w:rsidRDefault="00545D31" w:rsidP="00545D3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lastRenderedPageBreak/>
        <w:t>Physische Eigenschaften: Die Trinkwasserstellen sind öffentlich zugängliche Wasserfontänen, die speziell für Fahrradfahrer platziert sind.</w:t>
      </w:r>
    </w:p>
    <w:p w14:paraId="50649496" w14:textId="77777777" w:rsidR="00545D31" w:rsidRPr="00545D31" w:rsidRDefault="00545D31" w:rsidP="00545D3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Sie sind mit Wasserfiltern ausgestattet, um sauberes und sicheres Trinkwasser bereitzustellen.</w:t>
      </w:r>
    </w:p>
    <w:p w14:paraId="3DA52778" w14:textId="77777777" w:rsidR="00545D31" w:rsidRPr="00545D31" w:rsidRDefault="00545D31" w:rsidP="00545D31">
      <w:pPr>
        <w:numPr>
          <w:ilvl w:val="0"/>
          <w:numId w:val="2"/>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Qualität des Wassers und die Häufigkeit der Nutzung werden überwacht, um die Wasserqualität sicherzustellen.</w:t>
      </w:r>
    </w:p>
    <w:p w14:paraId="5CF089FD" w14:textId="77777777" w:rsidR="00545D31" w:rsidRDefault="00545D31" w:rsidP="00E654DE"/>
    <w:p w14:paraId="55D10915" w14:textId="77777777" w:rsidR="00814F63" w:rsidRDefault="00814F63" w:rsidP="00E654DE"/>
    <w:p w14:paraId="3CBB53B0" w14:textId="2C87ECFB" w:rsidR="00814F63" w:rsidRDefault="00814F63" w:rsidP="00E654DE">
      <w:pPr>
        <w:rPr>
          <w:b/>
          <w:bCs/>
        </w:rPr>
      </w:pPr>
      <w:r w:rsidRPr="00545D31">
        <w:rPr>
          <w:b/>
          <w:bCs/>
        </w:rPr>
        <w:t>Unterstand (</w:t>
      </w:r>
      <w:proofErr w:type="spellStart"/>
      <w:r w:rsidRPr="00545D31">
        <w:rPr>
          <w:b/>
          <w:bCs/>
        </w:rPr>
        <w:t>shelter</w:t>
      </w:r>
      <w:proofErr w:type="spellEnd"/>
      <w:r w:rsidRPr="00545D31">
        <w:rPr>
          <w:b/>
          <w:bCs/>
        </w:rPr>
        <w:t>)</w:t>
      </w:r>
    </w:p>
    <w:p w14:paraId="7F67C7F4" w14:textId="0ECC62D6" w:rsidR="00545D31" w:rsidRDefault="00545D31" w:rsidP="00E654DE">
      <w:r>
        <w:t>Ein Unterstand ist eine überdachte, solid gebaute Struktur, welche dazu dient, vor Wettereinflüssen wie Regen und Sonne zu schützen. Unterstände sind öffentlich zugängliche Plätze, welche teils mit Beleuchtung und Abfalleimern ausgestattet sind.</w:t>
      </w:r>
    </w:p>
    <w:p w14:paraId="405B59AA" w14:textId="77777777" w:rsidR="00545D31" w:rsidRDefault="00545D31" w:rsidP="00E654DE"/>
    <w:p w14:paraId="2139610B" w14:textId="77777777" w:rsidR="00545D31" w:rsidRPr="00545D31" w:rsidRDefault="00545D31" w:rsidP="00545D31">
      <w:p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Symbol" w:cs="Times New Roman"/>
          <w:kern w:val="0"/>
          <w:sz w:val="24"/>
          <w:szCs w:val="24"/>
          <w:lang w:eastAsia="de-CH"/>
          <w14:ligatures w14:val="none"/>
        </w:rPr>
        <w:t></w:t>
      </w:r>
      <w:r w:rsidRPr="00545D31">
        <w:rPr>
          <w:rFonts w:ascii="Times New Roman" w:eastAsia="Times New Roman" w:hAnsi="Times New Roman" w:cs="Times New Roman"/>
          <w:kern w:val="0"/>
          <w:sz w:val="24"/>
          <w:szCs w:val="24"/>
          <w:lang w:eastAsia="de-CH"/>
          <w14:ligatures w14:val="none"/>
        </w:rPr>
        <w:t xml:space="preserve">  </w:t>
      </w:r>
      <w:r w:rsidRPr="00545D31">
        <w:rPr>
          <w:rFonts w:ascii="Times New Roman" w:eastAsia="Times New Roman" w:hAnsi="Times New Roman" w:cs="Times New Roman"/>
          <w:b/>
          <w:bCs/>
          <w:kern w:val="0"/>
          <w:sz w:val="24"/>
          <w:szCs w:val="24"/>
          <w:lang w:eastAsia="de-CH"/>
          <w14:ligatures w14:val="none"/>
        </w:rPr>
        <w:t>Unterstand (</w:t>
      </w:r>
      <w:proofErr w:type="spellStart"/>
      <w:r w:rsidRPr="00545D31">
        <w:rPr>
          <w:rFonts w:ascii="Times New Roman" w:eastAsia="Times New Roman" w:hAnsi="Times New Roman" w:cs="Times New Roman"/>
          <w:b/>
          <w:bCs/>
          <w:kern w:val="0"/>
          <w:sz w:val="24"/>
          <w:szCs w:val="24"/>
          <w:lang w:eastAsia="de-CH"/>
          <w14:ligatures w14:val="none"/>
        </w:rPr>
        <w:t>Shelter</w:t>
      </w:r>
      <w:proofErr w:type="spellEnd"/>
      <w:r w:rsidRPr="00545D31">
        <w:rPr>
          <w:rFonts w:ascii="Times New Roman" w:eastAsia="Times New Roman" w:hAnsi="Times New Roman" w:cs="Times New Roman"/>
          <w:b/>
          <w:bCs/>
          <w:kern w:val="0"/>
          <w:sz w:val="24"/>
          <w:szCs w:val="24"/>
          <w:lang w:eastAsia="de-CH"/>
          <w14:ligatures w14:val="none"/>
        </w:rPr>
        <w:t>):</w:t>
      </w:r>
    </w:p>
    <w:p w14:paraId="314C9E1E" w14:textId="77777777" w:rsidR="00545D31" w:rsidRPr="00545D31" w:rsidRDefault="00545D31" w:rsidP="00545D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Physische Eigenschaften: Die Unterstände sind überdachte, offene Plätze, die Fahrräder vor Witterungseinflüssen wie Regen und Sonne schützen.</w:t>
      </w:r>
    </w:p>
    <w:p w14:paraId="635AA470" w14:textId="77777777" w:rsidR="00545D31" w:rsidRPr="00545D31" w:rsidRDefault="00545D31" w:rsidP="00545D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Technische Eigenschaften: Sie sind mit solarbetriebener Beleuchtung und Lademöglichkeiten für Mobiltelefone ausgestattet.</w:t>
      </w:r>
    </w:p>
    <w:p w14:paraId="276337BA" w14:textId="77777777" w:rsidR="00545D31" w:rsidRPr="00545D31" w:rsidRDefault="00545D31" w:rsidP="00545D31">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de-CH"/>
          <w14:ligatures w14:val="none"/>
        </w:rPr>
      </w:pPr>
      <w:r w:rsidRPr="00545D31">
        <w:rPr>
          <w:rFonts w:ascii="Times New Roman" w:eastAsia="Times New Roman" w:hAnsi="Times New Roman" w:cs="Times New Roman"/>
          <w:kern w:val="0"/>
          <w:sz w:val="24"/>
          <w:szCs w:val="24"/>
          <w:lang w:eastAsia="de-CH"/>
          <w14:ligatures w14:val="none"/>
        </w:rPr>
        <w:t>Datenerhebung: Die Auslastung der Unterstände wird überwacht, um zusätzliche Unterstände an stark frequentierten Standorten hinzuzufügen.</w:t>
      </w:r>
    </w:p>
    <w:p w14:paraId="051546AF" w14:textId="77777777" w:rsidR="00545D31" w:rsidRDefault="00545D31" w:rsidP="00E654DE"/>
    <w:p w14:paraId="5113B393" w14:textId="77777777" w:rsidR="0037547F" w:rsidRDefault="0037547F"/>
    <w:sectPr w:rsidR="003754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161C92"/>
    <w:multiLevelType w:val="multilevel"/>
    <w:tmpl w:val="AAE0F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A261E"/>
    <w:multiLevelType w:val="multilevel"/>
    <w:tmpl w:val="EFB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215563"/>
    <w:multiLevelType w:val="multilevel"/>
    <w:tmpl w:val="E87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042948"/>
    <w:multiLevelType w:val="multilevel"/>
    <w:tmpl w:val="C67C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0B156B"/>
    <w:multiLevelType w:val="multilevel"/>
    <w:tmpl w:val="C7E42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DE7438"/>
    <w:multiLevelType w:val="multilevel"/>
    <w:tmpl w:val="D2DC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73372">
    <w:abstractNumId w:val="2"/>
  </w:num>
  <w:num w:numId="2" w16cid:durableId="1853912468">
    <w:abstractNumId w:val="0"/>
  </w:num>
  <w:num w:numId="3" w16cid:durableId="231086397">
    <w:abstractNumId w:val="3"/>
  </w:num>
  <w:num w:numId="4" w16cid:durableId="841553992">
    <w:abstractNumId w:val="4"/>
  </w:num>
  <w:num w:numId="5" w16cid:durableId="1970554352">
    <w:abstractNumId w:val="1"/>
  </w:num>
  <w:num w:numId="6" w16cid:durableId="99123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4DE"/>
    <w:rsid w:val="001268F0"/>
    <w:rsid w:val="00361638"/>
    <w:rsid w:val="0037547F"/>
    <w:rsid w:val="0039460D"/>
    <w:rsid w:val="00545D31"/>
    <w:rsid w:val="00814F63"/>
    <w:rsid w:val="00C70EB6"/>
    <w:rsid w:val="00E654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ACC9"/>
  <w15:chartTrackingRefBased/>
  <w15:docId w15:val="{291A87CC-F85E-4007-AC2F-F843C0FFC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4DE"/>
  </w:style>
  <w:style w:type="paragraph" w:styleId="Heading1">
    <w:name w:val="heading 1"/>
    <w:basedOn w:val="Normal"/>
    <w:next w:val="Normal"/>
    <w:link w:val="Heading1Char"/>
    <w:uiPriority w:val="9"/>
    <w:qFormat/>
    <w:rsid w:val="00E654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654D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54DE"/>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654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54DE"/>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E654DE"/>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45D31"/>
    <w:rPr>
      <w:b/>
      <w:bCs/>
    </w:rPr>
  </w:style>
  <w:style w:type="paragraph" w:styleId="NormalWeb">
    <w:name w:val="Normal (Web)"/>
    <w:basedOn w:val="Normal"/>
    <w:uiPriority w:val="99"/>
    <w:semiHidden/>
    <w:unhideWhenUsed/>
    <w:rsid w:val="00545D31"/>
    <w:pPr>
      <w:spacing w:before="100" w:beforeAutospacing="1" w:after="100" w:afterAutospacing="1" w:line="240" w:lineRule="auto"/>
    </w:pPr>
    <w:rPr>
      <w:rFonts w:ascii="Times New Roman" w:eastAsia="Times New Roman" w:hAnsi="Times New Roman" w:cs="Times New Roman"/>
      <w:kern w:val="0"/>
      <w:sz w:val="24"/>
      <w:szCs w:val="24"/>
      <w:lang w:eastAsia="de-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5047">
      <w:bodyDiv w:val="1"/>
      <w:marLeft w:val="0"/>
      <w:marRight w:val="0"/>
      <w:marTop w:val="0"/>
      <w:marBottom w:val="0"/>
      <w:divBdr>
        <w:top w:val="none" w:sz="0" w:space="0" w:color="auto"/>
        <w:left w:val="none" w:sz="0" w:space="0" w:color="auto"/>
        <w:bottom w:val="none" w:sz="0" w:space="0" w:color="auto"/>
        <w:right w:val="none" w:sz="0" w:space="0" w:color="auto"/>
      </w:divBdr>
    </w:div>
    <w:div w:id="737558623">
      <w:bodyDiv w:val="1"/>
      <w:marLeft w:val="0"/>
      <w:marRight w:val="0"/>
      <w:marTop w:val="0"/>
      <w:marBottom w:val="0"/>
      <w:divBdr>
        <w:top w:val="none" w:sz="0" w:space="0" w:color="auto"/>
        <w:left w:val="none" w:sz="0" w:space="0" w:color="auto"/>
        <w:bottom w:val="none" w:sz="0" w:space="0" w:color="auto"/>
        <w:right w:val="none" w:sz="0" w:space="0" w:color="auto"/>
      </w:divBdr>
    </w:div>
    <w:div w:id="1063480229">
      <w:bodyDiv w:val="1"/>
      <w:marLeft w:val="0"/>
      <w:marRight w:val="0"/>
      <w:marTop w:val="0"/>
      <w:marBottom w:val="0"/>
      <w:divBdr>
        <w:top w:val="none" w:sz="0" w:space="0" w:color="auto"/>
        <w:left w:val="none" w:sz="0" w:space="0" w:color="auto"/>
        <w:bottom w:val="none" w:sz="0" w:space="0" w:color="auto"/>
        <w:right w:val="none" w:sz="0" w:space="0" w:color="auto"/>
      </w:divBdr>
    </w:div>
    <w:div w:id="1549224264">
      <w:bodyDiv w:val="1"/>
      <w:marLeft w:val="0"/>
      <w:marRight w:val="0"/>
      <w:marTop w:val="0"/>
      <w:marBottom w:val="0"/>
      <w:divBdr>
        <w:top w:val="none" w:sz="0" w:space="0" w:color="auto"/>
        <w:left w:val="none" w:sz="0" w:space="0" w:color="auto"/>
        <w:bottom w:val="none" w:sz="0" w:space="0" w:color="auto"/>
        <w:right w:val="none" w:sz="0" w:space="0" w:color="auto"/>
      </w:divBdr>
    </w:div>
    <w:div w:id="1858032967">
      <w:bodyDiv w:val="1"/>
      <w:marLeft w:val="0"/>
      <w:marRight w:val="0"/>
      <w:marTop w:val="0"/>
      <w:marBottom w:val="0"/>
      <w:divBdr>
        <w:top w:val="none" w:sz="0" w:space="0" w:color="auto"/>
        <w:left w:val="none" w:sz="0" w:space="0" w:color="auto"/>
        <w:bottom w:val="none" w:sz="0" w:space="0" w:color="auto"/>
        <w:right w:val="none" w:sz="0" w:space="0" w:color="auto"/>
      </w:divBdr>
    </w:div>
    <w:div w:id="2107453678">
      <w:bodyDiv w:val="1"/>
      <w:marLeft w:val="0"/>
      <w:marRight w:val="0"/>
      <w:marTop w:val="0"/>
      <w:marBottom w:val="0"/>
      <w:divBdr>
        <w:top w:val="none" w:sz="0" w:space="0" w:color="auto"/>
        <w:left w:val="none" w:sz="0" w:space="0" w:color="auto"/>
        <w:bottom w:val="none" w:sz="0" w:space="0" w:color="auto"/>
        <w:right w:val="none" w:sz="0" w:space="0" w:color="auto"/>
      </w:divBdr>
    </w:div>
    <w:div w:id="2146852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1314</Words>
  <Characters>8282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Lüthi Isabelle (luethis1)</dc:creator>
  <cp:keywords/>
  <dc:description/>
  <cp:lastModifiedBy>Lüthi Isabelle (luethis1)</cp:lastModifiedBy>
  <cp:revision>4</cp:revision>
  <dcterms:created xsi:type="dcterms:W3CDTF">2023-10-09T14:15:00Z</dcterms:created>
  <dcterms:modified xsi:type="dcterms:W3CDTF">2023-10-25T13:23:00Z</dcterms:modified>
</cp:coreProperties>
</file>