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41FB" w14:textId="491FD4B2" w:rsidR="001E0F74" w:rsidRDefault="001E0F74" w:rsidP="001E0F74">
      <w:pPr>
        <w:pStyle w:val="1"/>
      </w:pPr>
      <w:r>
        <w:t>Экстремальный Си</w:t>
      </w:r>
    </w:p>
    <w:p w14:paraId="4EC2D5FF" w14:textId="20F1BC3D" w:rsidR="00965150" w:rsidRDefault="00D11A79" w:rsidP="001E0F74">
      <w:pPr>
        <w:pStyle w:val="2"/>
      </w:pPr>
      <w:r>
        <w:t>Глава 4. Структура памяти процесса</w:t>
      </w:r>
    </w:p>
    <w:p w14:paraId="38096C71" w14:textId="581A0935" w:rsidR="00D11A79" w:rsidRDefault="009E1C73" w:rsidP="00EF37B4">
      <w:pPr>
        <w:ind w:left="284"/>
      </w:pPr>
      <w:r>
        <w:t>В этой главе поговорим о памяти и её структуре внутри процесса. Управления памятью – крайне важная тема для любого программиста на языке Си.</w:t>
      </w:r>
    </w:p>
    <w:p w14:paraId="79E01350" w14:textId="35B44185" w:rsidR="009E1C73" w:rsidRDefault="009E1C73" w:rsidP="00EF37B4">
      <w:pPr>
        <w:ind w:left="284"/>
      </w:pPr>
      <w:r>
        <w:t>В Си управление памятью полностью ручное. Более того, вся ответственность за выделение областей памяти и их освобождение после того, как они больше не нужны, лежит на программисте.</w:t>
      </w:r>
    </w:p>
    <w:p w14:paraId="5F425724" w14:textId="58FB57D3" w:rsidR="009E1C73" w:rsidRDefault="00B93DBE" w:rsidP="00EF37B4">
      <w:pPr>
        <w:ind w:left="284"/>
      </w:pPr>
      <w:r>
        <w:t>В этой главе рассмотрены следующие вопросы:</w:t>
      </w:r>
    </w:p>
    <w:p w14:paraId="3D6520C1" w14:textId="1CBD31B7" w:rsidR="00B93DBE" w:rsidRDefault="00B93DBE" w:rsidP="00B93DBE">
      <w:pPr>
        <w:pStyle w:val="a5"/>
        <w:numPr>
          <w:ilvl w:val="0"/>
          <w:numId w:val="1"/>
        </w:numPr>
      </w:pPr>
      <w:r>
        <w:t>структура памяти типичного процесса;</w:t>
      </w:r>
    </w:p>
    <w:p w14:paraId="21290D67" w14:textId="4E264CF9" w:rsidR="00B93DBE" w:rsidRDefault="00B93DBE" w:rsidP="00B93DBE">
      <w:pPr>
        <w:pStyle w:val="a5"/>
        <w:numPr>
          <w:ilvl w:val="0"/>
          <w:numId w:val="1"/>
        </w:numPr>
      </w:pPr>
      <w:r>
        <w:t>статическая и динамическая схема размещения в памяти;</w:t>
      </w:r>
    </w:p>
    <w:p w14:paraId="2E63DA3A" w14:textId="4DE0EBD4" w:rsidR="00B93DBE" w:rsidRDefault="00B93DBE" w:rsidP="00B93DBE">
      <w:pPr>
        <w:pStyle w:val="a5"/>
        <w:numPr>
          <w:ilvl w:val="0"/>
          <w:numId w:val="1"/>
        </w:numPr>
      </w:pPr>
      <w:r>
        <w:t>сегменты, встречающиеся в статической и динамической схемах</w:t>
      </w:r>
      <w:r w:rsidR="0099348C">
        <w:t>;</w:t>
      </w:r>
    </w:p>
    <w:p w14:paraId="3AC600EE" w14:textId="42C5C8AF" w:rsidR="00B93DBE" w:rsidRDefault="00B93DBE" w:rsidP="00B93DBE">
      <w:pPr>
        <w:pStyle w:val="a5"/>
        <w:numPr>
          <w:ilvl w:val="0"/>
          <w:numId w:val="1"/>
        </w:numPr>
      </w:pPr>
      <w:r>
        <w:t>инструменты и команды, помогающие обнаружить сегменты и просматривать их содержимое</w:t>
      </w:r>
      <w:r w:rsidR="00DA19E3">
        <w:t xml:space="preserve"> – как в объектном файле, так и глубоко внутри активного процесса</w:t>
      </w:r>
    </w:p>
    <w:p w14:paraId="38B0AE14" w14:textId="2AD3FDFC" w:rsidR="003C23B6" w:rsidRDefault="003C23B6" w:rsidP="003C23B6">
      <w:pPr>
        <w:pStyle w:val="3"/>
      </w:pPr>
      <w:r>
        <w:t>Внутреннее устройство памяти процесса</w:t>
      </w:r>
    </w:p>
    <w:p w14:paraId="21C364E5" w14:textId="162DBF3F" w:rsidR="003C23B6" w:rsidRDefault="00493CA0" w:rsidP="003C23B6">
      <w:pPr>
        <w:ind w:left="284"/>
        <w:rPr>
          <w:sz w:val="26"/>
          <w:szCs w:val="20"/>
        </w:rPr>
      </w:pPr>
      <w:r>
        <w:rPr>
          <w:i/>
          <w:iCs/>
        </w:rPr>
        <w:t>Процесс</w:t>
      </w:r>
      <w:r>
        <w:t xml:space="preserve"> – активная запущенная программа, которая загружена в память и имеет уникальный </w:t>
      </w:r>
      <w:r>
        <w:rPr>
          <w:i/>
          <w:iCs/>
        </w:rPr>
        <w:t>идентификатор</w:t>
      </w:r>
      <w:r>
        <w:rPr>
          <w:sz w:val="26"/>
          <w:szCs w:val="20"/>
        </w:rPr>
        <w:t xml:space="preserve"> (</w:t>
      </w:r>
      <w:r>
        <w:rPr>
          <w:sz w:val="26"/>
          <w:szCs w:val="20"/>
          <w:lang w:val="en-US"/>
        </w:rPr>
        <w:t>process</w:t>
      </w:r>
      <w:r w:rsidRPr="00493CA0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identifier</w:t>
      </w:r>
      <w:r w:rsidRPr="00493CA0">
        <w:rPr>
          <w:sz w:val="26"/>
          <w:szCs w:val="20"/>
        </w:rPr>
        <w:t xml:space="preserve">, </w:t>
      </w:r>
      <w:r>
        <w:rPr>
          <w:sz w:val="26"/>
          <w:szCs w:val="20"/>
          <w:lang w:val="en-US"/>
        </w:rPr>
        <w:t>PID</w:t>
      </w:r>
      <w:r w:rsidRPr="00493CA0">
        <w:rPr>
          <w:sz w:val="26"/>
          <w:szCs w:val="20"/>
        </w:rPr>
        <w:t>)</w:t>
      </w:r>
      <w:r>
        <w:rPr>
          <w:sz w:val="26"/>
          <w:szCs w:val="20"/>
        </w:rPr>
        <w:t>. ОС полностью контролирует создание и загрузку новых процессов.</w:t>
      </w:r>
    </w:p>
    <w:p w14:paraId="740E89D5" w14:textId="40AF8B16" w:rsidR="00493CA0" w:rsidRDefault="00493CA0" w:rsidP="003C23B6">
      <w:pPr>
        <w:ind w:left="284"/>
      </w:pPr>
      <w:r>
        <w:t>Процесс перестаёт быть активным либо в результате нормального завершения, либо при получении сигнала типа</w:t>
      </w:r>
      <w:r w:rsidRPr="00493CA0">
        <w:t xml:space="preserve"> </w:t>
      </w:r>
      <w:r w:rsidRPr="009D6CDC">
        <w:rPr>
          <w:rStyle w:val="a4"/>
          <w:b/>
          <w:bCs/>
        </w:rPr>
        <w:t>SIGTERM</w:t>
      </w:r>
      <w:r w:rsidRPr="00493CA0">
        <w:t xml:space="preserve">, </w:t>
      </w:r>
      <w:r w:rsidRPr="009D6CDC">
        <w:rPr>
          <w:rStyle w:val="a4"/>
          <w:b/>
          <w:bCs/>
        </w:rPr>
        <w:t>SIGINT</w:t>
      </w:r>
      <w:r w:rsidRPr="00493CA0">
        <w:t xml:space="preserve"> </w:t>
      </w:r>
      <w:r>
        <w:t xml:space="preserve">или </w:t>
      </w:r>
      <w:r w:rsidRPr="009D6CDC">
        <w:rPr>
          <w:rStyle w:val="a4"/>
          <w:b/>
          <w:bCs/>
        </w:rPr>
        <w:t>SIGKILL</w:t>
      </w:r>
      <w:r>
        <w:t xml:space="preserve">, который в итоге заставляет его прекратить работу. Сигналы </w:t>
      </w:r>
      <w:r w:rsidRPr="009D6CDC">
        <w:rPr>
          <w:rStyle w:val="a4"/>
          <w:b/>
          <w:bCs/>
        </w:rPr>
        <w:t>SIGTERM</w:t>
      </w:r>
      <w:r w:rsidRPr="00493CA0">
        <w:t xml:space="preserve"> </w:t>
      </w:r>
      <w:r>
        <w:t xml:space="preserve">и </w:t>
      </w:r>
      <w:r w:rsidRPr="009D6CDC">
        <w:rPr>
          <w:rStyle w:val="a4"/>
          <w:b/>
          <w:bCs/>
        </w:rPr>
        <w:t>SIGINT</w:t>
      </w:r>
      <w:r w:rsidRPr="00493CA0">
        <w:t xml:space="preserve"> </w:t>
      </w:r>
      <w:r>
        <w:t xml:space="preserve">можно игнорировать, но </w:t>
      </w:r>
      <w:r w:rsidRPr="009D6CDC">
        <w:rPr>
          <w:rStyle w:val="a4"/>
          <w:b/>
          <w:bCs/>
        </w:rPr>
        <w:t>SIGKILL</w:t>
      </w:r>
      <w:r w:rsidRPr="00493CA0">
        <w:t xml:space="preserve"> </w:t>
      </w:r>
      <w:r>
        <w:t>останавливает процесс немедленно и принудительно.</w:t>
      </w:r>
    </w:p>
    <w:p w14:paraId="29779852" w14:textId="4517DE94" w:rsidR="00AD3595" w:rsidRDefault="00AD3595" w:rsidP="003C23B6">
      <w:pPr>
        <w:ind w:left="284"/>
      </w:pPr>
      <w:r>
        <w:t xml:space="preserve">Память типичного процесса делится на несколько частей, которые называются </w:t>
      </w:r>
      <w:r w:rsidRPr="00AD3595">
        <w:rPr>
          <w:i/>
          <w:iCs/>
        </w:rPr>
        <w:t>сегментами</w:t>
      </w:r>
      <w:r>
        <w:t xml:space="preserve">. </w:t>
      </w:r>
      <w:r w:rsidR="00F90732">
        <w:t xml:space="preserve">Каждый из них представляет собой область памяти с определённой задачей, предназначенную для хранения данных </w:t>
      </w:r>
      <w:r w:rsidR="00C7660B">
        <w:t>конкретного</w:t>
      </w:r>
      <w:r w:rsidR="00F90732">
        <w:t xml:space="preserve"> типа:</w:t>
      </w:r>
    </w:p>
    <w:p w14:paraId="3FC2AC55" w14:textId="046CEC1D" w:rsidR="001553D1" w:rsidRDefault="001553D1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 xml:space="preserve">сегмент неинициализированных данных или </w:t>
      </w:r>
      <w:r>
        <w:rPr>
          <w:sz w:val="26"/>
          <w:szCs w:val="20"/>
          <w:lang w:val="en-US"/>
        </w:rPr>
        <w:t>BSS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</w:rPr>
        <w:t>(</w:t>
      </w:r>
      <w:r>
        <w:rPr>
          <w:sz w:val="26"/>
          <w:szCs w:val="20"/>
          <w:lang w:val="en-US"/>
        </w:rPr>
        <w:t>block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started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by</w:t>
      </w:r>
      <w:r w:rsidRPr="001553D1">
        <w:rPr>
          <w:sz w:val="26"/>
          <w:szCs w:val="20"/>
        </w:rPr>
        <w:t xml:space="preserve"> </w:t>
      </w:r>
      <w:r>
        <w:rPr>
          <w:sz w:val="26"/>
          <w:szCs w:val="20"/>
          <w:lang w:val="en-US"/>
        </w:rPr>
        <w:t>symbol</w:t>
      </w:r>
      <w:r w:rsidRPr="001553D1">
        <w:rPr>
          <w:sz w:val="26"/>
          <w:szCs w:val="20"/>
        </w:rPr>
        <w:t xml:space="preserve"> –</w:t>
      </w:r>
      <w:r>
        <w:rPr>
          <w:sz w:val="26"/>
          <w:szCs w:val="20"/>
        </w:rPr>
        <w:t xml:space="preserve"> блок, начинающийся с символа);</w:t>
      </w:r>
    </w:p>
    <w:p w14:paraId="61AAD0C7" w14:textId="4F3573E2" w:rsidR="001553D1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данных;</w:t>
      </w:r>
    </w:p>
    <w:p w14:paraId="50AB8875" w14:textId="05A785DB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текстовый сегмент или сегмент кода;</w:t>
      </w:r>
    </w:p>
    <w:p w14:paraId="06C6C9FA" w14:textId="1C6FF98E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стека;</w:t>
      </w:r>
    </w:p>
    <w:p w14:paraId="0EC577B5" w14:textId="70809EC8" w:rsidR="001E64A2" w:rsidRDefault="001E64A2" w:rsidP="001553D1">
      <w:pPr>
        <w:pStyle w:val="a5"/>
        <w:numPr>
          <w:ilvl w:val="0"/>
          <w:numId w:val="2"/>
        </w:numPr>
        <w:rPr>
          <w:sz w:val="26"/>
          <w:szCs w:val="20"/>
        </w:rPr>
      </w:pPr>
      <w:r>
        <w:rPr>
          <w:sz w:val="26"/>
          <w:szCs w:val="20"/>
        </w:rPr>
        <w:t>сегмент кучи.</w:t>
      </w:r>
    </w:p>
    <w:p w14:paraId="11584D67" w14:textId="6C6C41CF" w:rsidR="001E64A2" w:rsidRDefault="006E3F58" w:rsidP="006E3F58">
      <w:pPr>
        <w:pStyle w:val="3"/>
      </w:pPr>
      <w:r>
        <w:t>Исследование структуры памяти</w:t>
      </w:r>
    </w:p>
    <w:p w14:paraId="1025A4BA" w14:textId="1B714218" w:rsidR="006E3F58" w:rsidRDefault="00786FD7" w:rsidP="00786FD7">
      <w:pPr>
        <w:ind w:left="284"/>
      </w:pPr>
      <w:r>
        <w:t>Одни из сегментов памяти находятся в исполняемом файле, а другие создаются динамически на этапе выполнения, при создании процесса.</w:t>
      </w:r>
    </w:p>
    <w:p w14:paraId="63015C72" w14:textId="6DFE3043" w:rsidR="005132DA" w:rsidRPr="005132DA" w:rsidRDefault="005132DA" w:rsidP="00786FD7">
      <w:pPr>
        <w:ind w:left="284"/>
      </w:pPr>
      <w:r>
        <w:rPr>
          <w:i/>
          <w:iCs/>
        </w:rPr>
        <w:lastRenderedPageBreak/>
        <w:t xml:space="preserve">Процесс </w:t>
      </w:r>
      <w:r>
        <w:t xml:space="preserve">– динамическая сущность, выполняемая внутри операционной системы, в то время как исполняемый объектный файл – просто набор данных с подготовленной начальной структурой, и на её основе создаётся будущий процесс. Действительно, некоторые сегменты в структуре памяти активного процесса берутся непосредственно из исполняемого файла, а остальные создаются динамически во время его загрузки. Первые называют </w:t>
      </w:r>
      <w:r>
        <w:rPr>
          <w:i/>
          <w:iCs/>
        </w:rPr>
        <w:t>статической схемой размещения в памяти</w:t>
      </w:r>
      <w:r>
        <w:t xml:space="preserve">, а вторые – </w:t>
      </w:r>
      <w:r>
        <w:rPr>
          <w:i/>
          <w:iCs/>
        </w:rPr>
        <w:t>динамической</w:t>
      </w:r>
      <w:r>
        <w:t>.</w:t>
      </w:r>
    </w:p>
    <w:p w14:paraId="5D0B634D" w14:textId="2DFC8502" w:rsidR="00786FD7" w:rsidRDefault="000448E4" w:rsidP="00786FD7">
      <w:pPr>
        <w:ind w:left="284"/>
      </w:pPr>
      <w:r>
        <w:t>Содержимое статической схемы заранее записывается в исполняемый объектный файл во время компиляции. Поэтому содержимое статической памяти можно предсказать по исходному коду или скомпилированному объектному файлу.</w:t>
      </w:r>
    </w:p>
    <w:p w14:paraId="0BFAA364" w14:textId="75765870" w:rsidR="000448E4" w:rsidRDefault="000448E4" w:rsidP="00786FD7">
      <w:pPr>
        <w:ind w:left="284"/>
      </w:pPr>
      <w:r>
        <w:t>Динамическая схема формируется инструкциями процесса, которые выделяют память для переменных и массивов и изменяют её в соответствии с логикой программы. Динамическую схему можно исследовать только запустив программу. Кроме того, при каждом выполнении одной и той же программы содержимое динамической памяти может меняться. Т.е. исследовать динамическое содержимое процесса можно только пока он работает.</w:t>
      </w:r>
    </w:p>
    <w:p w14:paraId="582BB7BF" w14:textId="706D0B31" w:rsidR="00B10379" w:rsidRDefault="00B10379" w:rsidP="00B10379">
      <w:pPr>
        <w:pStyle w:val="3"/>
      </w:pPr>
      <w:r>
        <w:t>Исследование статической схемы размещения в памяти</w:t>
      </w:r>
    </w:p>
    <w:p w14:paraId="22533FA1" w14:textId="1AC90916" w:rsidR="00B10379" w:rsidRPr="006A4C1C" w:rsidRDefault="00DD164B" w:rsidP="00B10379">
      <w:pPr>
        <w:ind w:left="284"/>
      </w:pPr>
      <w:r>
        <w:t xml:space="preserve">Команда </w:t>
      </w:r>
      <w:proofErr w:type="spellStart"/>
      <w:r w:rsidRPr="00DD164B">
        <w:rPr>
          <w:rStyle w:val="a4"/>
          <w:b/>
          <w:bCs/>
        </w:rPr>
        <w:t>size</w:t>
      </w:r>
      <w:proofErr w:type="spellEnd"/>
      <w:r w:rsidRPr="00DD164B">
        <w:t xml:space="preserve"> – </w:t>
      </w:r>
      <w:r>
        <w:t>с её помощью можно вывести статическую схему размещения в памяти исполняемого объектного файла.</w:t>
      </w:r>
    </w:p>
    <w:p w14:paraId="2D6E4059" w14:textId="27EA2780" w:rsidR="00543E38" w:rsidRPr="006A4C1C" w:rsidRDefault="00543E38" w:rsidP="00543E38">
      <w:pPr>
        <w:pStyle w:val="3"/>
      </w:pPr>
      <w:r>
        <w:t xml:space="preserve">Сегмент </w:t>
      </w:r>
      <w:r>
        <w:rPr>
          <w:lang w:val="en-US"/>
        </w:rPr>
        <w:t>BSS</w:t>
      </w:r>
    </w:p>
    <w:p w14:paraId="5CFA0E79" w14:textId="6D489202" w:rsidR="00543E38" w:rsidRPr="006A4C1C" w:rsidRDefault="00543E38" w:rsidP="00543E38">
      <w:pPr>
        <w:ind w:left="284"/>
      </w:pPr>
      <w:r>
        <w:rPr>
          <w:lang w:val="en-US"/>
        </w:rPr>
        <w:t>BSS</w:t>
      </w:r>
      <w:r w:rsidRPr="00543E38">
        <w:t xml:space="preserve"> (</w:t>
      </w:r>
      <w:r>
        <w:rPr>
          <w:i/>
          <w:iCs/>
          <w:lang w:val="en-US"/>
        </w:rPr>
        <w:t>block</w:t>
      </w:r>
      <w:r w:rsidRPr="00543E38">
        <w:rPr>
          <w:i/>
          <w:iCs/>
        </w:rPr>
        <w:t xml:space="preserve"> </w:t>
      </w:r>
      <w:r>
        <w:rPr>
          <w:i/>
          <w:iCs/>
          <w:lang w:val="en-US"/>
        </w:rPr>
        <w:t>started</w:t>
      </w:r>
      <w:r w:rsidRPr="00543E38">
        <w:rPr>
          <w:i/>
          <w:iCs/>
        </w:rPr>
        <w:t xml:space="preserve"> </w:t>
      </w:r>
      <w:r>
        <w:rPr>
          <w:i/>
          <w:iCs/>
          <w:lang w:val="en-US"/>
        </w:rPr>
        <w:t>by</w:t>
      </w:r>
      <w:r w:rsidRPr="00543E38">
        <w:rPr>
          <w:i/>
          <w:iCs/>
        </w:rPr>
        <w:t xml:space="preserve"> </w:t>
      </w:r>
      <w:r>
        <w:rPr>
          <w:i/>
          <w:iCs/>
          <w:lang w:val="en-US"/>
        </w:rPr>
        <w:t>symbol</w:t>
      </w:r>
      <w:r w:rsidRPr="00543E38">
        <w:t xml:space="preserve">) – </w:t>
      </w:r>
      <w:r>
        <w:t>с</w:t>
      </w:r>
      <w:r w:rsidRPr="00543E38">
        <w:t xml:space="preserve"> </w:t>
      </w:r>
      <w:r>
        <w:t>давних</w:t>
      </w:r>
      <w:r w:rsidRPr="00543E38">
        <w:t xml:space="preserve"> </w:t>
      </w:r>
      <w:r>
        <w:t>пор</w:t>
      </w:r>
      <w:r w:rsidRPr="00543E38">
        <w:t xml:space="preserve"> </w:t>
      </w:r>
      <w:r>
        <w:t>так</w:t>
      </w:r>
      <w:r w:rsidRPr="00543E38">
        <w:t xml:space="preserve"> </w:t>
      </w:r>
      <w:r>
        <w:t xml:space="preserve">обозначают области памяти, зарезервированные для неинициализированных машинных слов. Сегмент </w:t>
      </w:r>
      <w:r>
        <w:rPr>
          <w:lang w:val="en-US"/>
        </w:rPr>
        <w:t>BSS</w:t>
      </w:r>
      <w:r w:rsidRPr="00543E38">
        <w:t xml:space="preserve"> </w:t>
      </w:r>
      <w:r>
        <w:t>фактически предназначен для хранения либо неинициализированных, либо обнулённых глобальных переменных.</w:t>
      </w:r>
    </w:p>
    <w:p w14:paraId="14164805" w14:textId="7EC754FB" w:rsidR="00D90712" w:rsidRPr="006A4C1C" w:rsidRDefault="00D90712" w:rsidP="00D90712">
      <w:pPr>
        <w:pStyle w:val="3"/>
      </w:pPr>
      <w:r>
        <w:t xml:space="preserve">Сегмент </w:t>
      </w:r>
      <w:r>
        <w:rPr>
          <w:lang w:val="en-US"/>
        </w:rPr>
        <w:t>Data</w:t>
      </w:r>
    </w:p>
    <w:p w14:paraId="40140D3B" w14:textId="7C3B65C8" w:rsidR="00D90712" w:rsidRDefault="00D90712" w:rsidP="00D90712">
      <w:pPr>
        <w:ind w:left="284"/>
      </w:pPr>
      <w:r>
        <w:t xml:space="preserve">Чтобы продемонстрировать какого рода содержимое содержится в сегменте </w:t>
      </w:r>
      <w:r>
        <w:rPr>
          <w:lang w:val="en-US"/>
        </w:rPr>
        <w:t>Data</w:t>
      </w:r>
      <w:r>
        <w:t>, объявим больше глобальных переменных, однако на сей раз инициализируем их с помощью ненулевых значений.</w:t>
      </w:r>
    </w:p>
    <w:p w14:paraId="0DBCAAC3" w14:textId="15720314" w:rsidR="006A4C1C" w:rsidRDefault="006A4C1C" w:rsidP="006A4C1C">
      <w:pPr>
        <w:pStyle w:val="3"/>
        <w:rPr>
          <w:lang w:val="en-US"/>
        </w:rPr>
      </w:pPr>
      <w:r>
        <w:t xml:space="preserve">Сегмент </w:t>
      </w:r>
      <w:r>
        <w:rPr>
          <w:lang w:val="en-US"/>
        </w:rPr>
        <w:t>Text</w:t>
      </w:r>
    </w:p>
    <w:p w14:paraId="51ECE3AA" w14:textId="1845E7EA" w:rsidR="006A4C1C" w:rsidRPr="006A4C1C" w:rsidRDefault="006A4C1C" w:rsidP="006A4C1C">
      <w:pPr>
        <w:ind w:left="284"/>
      </w:pPr>
      <w:r>
        <w:t>Поскольку все машинные инструкции программы</w:t>
      </w:r>
      <w:r w:rsidRPr="006A4C1C">
        <w:t xml:space="preserve"> </w:t>
      </w:r>
      <w:r>
        <w:t>находятся в сегменте Text (или Code), он должен находиться в исполняемом</w:t>
      </w:r>
      <w:r w:rsidRPr="006A4C1C">
        <w:t xml:space="preserve"> </w:t>
      </w:r>
      <w:r>
        <w:t>объектном файле — а именно, в его статической схеме размещения. Процессор извлекает эти инструкции и выполняет их во время работы процесса.</w:t>
      </w:r>
    </w:p>
    <w:sectPr w:rsidR="006A4C1C" w:rsidRPr="006A4C1C" w:rsidSect="00EF37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AD1"/>
    <w:multiLevelType w:val="hybridMultilevel"/>
    <w:tmpl w:val="9E94349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EAA1724"/>
    <w:multiLevelType w:val="hybridMultilevel"/>
    <w:tmpl w:val="B156D908"/>
    <w:lvl w:ilvl="0" w:tplc="6652E6C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9"/>
    <w:rsid w:val="000448E4"/>
    <w:rsid w:val="001553D1"/>
    <w:rsid w:val="001E0F74"/>
    <w:rsid w:val="001E64A2"/>
    <w:rsid w:val="002E6E33"/>
    <w:rsid w:val="003C23B6"/>
    <w:rsid w:val="00493CA0"/>
    <w:rsid w:val="005132DA"/>
    <w:rsid w:val="00543E38"/>
    <w:rsid w:val="006A4C1C"/>
    <w:rsid w:val="006E3F58"/>
    <w:rsid w:val="00786FD7"/>
    <w:rsid w:val="00965150"/>
    <w:rsid w:val="00982999"/>
    <w:rsid w:val="0099348C"/>
    <w:rsid w:val="009D6CDC"/>
    <w:rsid w:val="009E1C73"/>
    <w:rsid w:val="00AD3595"/>
    <w:rsid w:val="00B10379"/>
    <w:rsid w:val="00B93DBE"/>
    <w:rsid w:val="00C7660B"/>
    <w:rsid w:val="00D11A79"/>
    <w:rsid w:val="00D90712"/>
    <w:rsid w:val="00DA19E3"/>
    <w:rsid w:val="00DD164B"/>
    <w:rsid w:val="00EF37B4"/>
    <w:rsid w:val="00F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DE5"/>
  <w15:chartTrackingRefBased/>
  <w15:docId w15:val="{A5565E7A-6744-4B96-AB9F-9B1F5391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B9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22</cp:revision>
  <dcterms:created xsi:type="dcterms:W3CDTF">2022-04-11T06:18:00Z</dcterms:created>
  <dcterms:modified xsi:type="dcterms:W3CDTF">2022-04-22T04:24:00Z</dcterms:modified>
</cp:coreProperties>
</file>