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firstLine="420" w:firstLineChars="0"/>
        <w:jc w:val="left"/>
        <w:rPr>
          <w:rFonts w:hint="eastAsia" w:ascii="宋体" w:hAnsi="宋体" w:eastAsia="宋体"/>
          <w:sz w:val="21"/>
          <w:lang w:val="zh-CN"/>
        </w:rPr>
      </w:pP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private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Object </w:t>
      </w:r>
      <w:r>
        <w:rPr>
          <w:rFonts w:hint="eastAsia" w:ascii="Consolas" w:hAnsi="Consolas" w:eastAsia="Consolas"/>
          <w:color w:val="0000C0"/>
          <w:sz w:val="28"/>
          <w:shd w:val="clear" w:color="auto" w:fill="E8F2FE"/>
        </w:rPr>
        <w:t>view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;</w:t>
      </w:r>
      <w:r>
        <w:rPr>
          <w:rFonts w:hint="eastAsia" w:ascii="宋体" w:hAnsi="宋体" w:eastAsia="宋体"/>
          <w:sz w:val="21"/>
          <w:lang w:val="zh-CN"/>
        </w:rPr>
        <w:t xml:space="preserve">  用于描述视图信息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private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ModelMap </w:t>
      </w:r>
      <w:r>
        <w:rPr>
          <w:rFonts w:hint="eastAsia" w:ascii="Consolas" w:hAnsi="Consolas" w:eastAsia="Consolas"/>
          <w:color w:val="0000C0"/>
          <w:sz w:val="28"/>
          <w:shd w:val="clear" w:color="auto" w:fill="E8F2FE"/>
        </w:rPr>
        <w:t>model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;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用于描述模型数据(响应数据)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setViewName(String </w:t>
      </w:r>
      <w:r>
        <w:rPr>
          <w:rFonts w:hint="eastAsia" w:ascii="Consolas" w:hAnsi="Consolas" w:eastAsia="Consolas"/>
          <w:color w:val="6A3E3E"/>
          <w:sz w:val="28"/>
          <w:shd w:val="clear" w:color="auto" w:fill="E8F2FE"/>
        </w:rPr>
        <w:t>viewName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) </w:t>
      </w:r>
      <w:r>
        <w:rPr>
          <w:rFonts w:hint="eastAsia" w:ascii="宋体" w:hAnsi="宋体"/>
          <w:sz w:val="21"/>
          <w:lang w:val="zh-CN"/>
        </w:rPr>
        <w:t xml:space="preserve">  设置视图名字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ModelAndView addObject(String </w:t>
      </w:r>
      <w:r>
        <w:rPr>
          <w:rFonts w:hint="eastAsia" w:ascii="Consolas" w:hAnsi="Consolas" w:eastAsia="Consolas"/>
          <w:color w:val="6A3E3E"/>
          <w:sz w:val="28"/>
          <w:shd w:val="clear" w:color="auto" w:fill="E8F2FE"/>
        </w:rPr>
        <w:t>attributeName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, Object </w:t>
      </w:r>
      <w:r>
        <w:rPr>
          <w:rFonts w:hint="eastAsia" w:ascii="Consolas" w:hAnsi="Consolas" w:eastAsia="Consolas"/>
          <w:color w:val="6A3E3E"/>
          <w:sz w:val="28"/>
          <w:shd w:val="clear" w:color="auto" w:fill="E8F2FE"/>
        </w:rPr>
        <w:t>attributeValue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)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设置模型数据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protected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Map&lt;String, Object&gt; getModelInternal()</w:t>
      </w:r>
      <w:r>
        <w:rPr>
          <w:rFonts w:hint="eastAsia" w:ascii="宋体" w:hAnsi="宋体"/>
          <w:sz w:val="21"/>
          <w:lang w:val="zh-CN"/>
        </w:rPr>
        <w:t xml:space="preserve"> 返回模型数据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ModelMap getModelMap()</w:t>
      </w:r>
      <w:r>
        <w:rPr>
          <w:rFonts w:hint="eastAsia" w:ascii="宋体" w:hAnsi="宋体"/>
          <w:sz w:val="21"/>
          <w:lang w:val="zh-CN"/>
        </w:rPr>
        <w:t xml:space="preserve">  返回模型数据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Consolas" w:hAnsi="Consolas" w:eastAsia="Consolas"/>
          <w:b/>
          <w:color w:val="7F0055"/>
          <w:sz w:val="28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 Map&lt;String, Object&gt; getModel() </w:t>
      </w:r>
      <w:r>
        <w:rPr>
          <w:rFonts w:hint="eastAsia" w:ascii="宋体" w:hAnsi="宋体"/>
          <w:sz w:val="21"/>
          <w:lang w:val="zh-CN"/>
        </w:rPr>
        <w:t xml:space="preserve">  返回模型数据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2. ModelAndView 处理模型数据源码调试: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[1]. 在 DispatcherServlet中的 945 行, 开始调用请求处理器中的请求处理方法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6791325" cy="2095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both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[2]. 执行请求处理器中的请求处理方法 ,方法执行完成后，返回一个ModelAndView对象, 最终将ModelAndView对象返回到</w:t>
      </w:r>
    </w:p>
    <w:p>
      <w:pPr>
        <w:spacing w:before="75" w:beforeLines="0" w:after="75" w:afterLines="0" w:line="360" w:lineRule="auto"/>
        <w:ind w:firstLine="420"/>
        <w:jc w:val="both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DispatcherServlet的945行.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[3]. 在DispatcherServlet的959行， 准备开始处理ModelAndView.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835342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[4]. 在DispatcherServlet 的 1012行，准备处理ModelAndView中的视图信息还有模型数据.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2876550" cy="2000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[5]. 在DispatcherServlet的1204行，根据ModelAndView中的视图信息，通过视图解析器 解析得到一个View视图对象.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7772400" cy="1905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9164955" cy="962025"/>
            <wp:effectExtent l="0" t="0" r="171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49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[6]. 在DispatcherServlet的1225行， 视图对象开始处理模型数据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513397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解释: render()方法是View接口中定义的。 在 AbstractView类中进行了实现. 所有具体的视图类都使用AbstractView中实现的render方法.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[7]. 在AbstractView中的266行，整合输出模型数据.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5391150" cy="180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解释:  renderMergedOutputModel方法是 AbstractView中定义的抽象方法， 在每个具体的视图实现类中进行实现.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[8]. 在InternalResourceView中的180行, 将模型数据设置到Request域对象中.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5238750" cy="2286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5638800" cy="1047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[9].在InternalResourceView中的189行， 获取转发器</w:t>
      </w:r>
      <w:bookmarkStart w:id="0" w:name="_GoBack"/>
      <w:bookmarkEnd w:id="0"/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7334250" cy="209550"/>
            <wp:effectExtent l="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[10].在InternalResourceView中的209行，  开始转发</w:t>
      </w:r>
    </w:p>
    <w:p>
      <w:pPr>
        <w:spacing w:before="75" w:beforeLines="0" w:after="75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360045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2B7FD9"/>
    <w:rsid w:val="27D81DAB"/>
    <w:rsid w:val="4F024E02"/>
    <w:rsid w:val="7D59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bmp"/><Relationship Id="rId8" Type="http://schemas.openxmlformats.org/officeDocument/2006/relationships/image" Target="media/image5.bmp"/><Relationship Id="rId7" Type="http://schemas.openxmlformats.org/officeDocument/2006/relationships/image" Target="media/image4.bmp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bmp"/><Relationship Id="rId13" Type="http://schemas.openxmlformats.org/officeDocument/2006/relationships/image" Target="media/image10.bmp"/><Relationship Id="rId12" Type="http://schemas.openxmlformats.org/officeDocument/2006/relationships/image" Target="media/image9.bmp"/><Relationship Id="rId11" Type="http://schemas.openxmlformats.org/officeDocument/2006/relationships/image" Target="media/image8.bmp"/><Relationship Id="rId10" Type="http://schemas.openxmlformats.org/officeDocument/2006/relationships/image" Target="media/image7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杨博超</dc:creator>
  <cp:lastModifiedBy>杨博超</cp:lastModifiedBy>
  <dcterms:modified xsi:type="dcterms:W3CDTF">2019-06-17T08:47:05Z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