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5070A6" w14:textId="77777777" w:rsidR="00F55FD2" w:rsidRPr="000A224F" w:rsidRDefault="00F55FD2" w:rsidP="000A224F">
      <w:pPr>
        <w:spacing w:after="0" w:line="360" w:lineRule="auto"/>
        <w:ind w:left="-567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A224F"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1BFE4FB2" w14:textId="77777777" w:rsidR="00F55FD2" w:rsidRPr="000A224F" w:rsidRDefault="00F55FD2" w:rsidP="000A224F">
      <w:pPr>
        <w:spacing w:after="0" w:line="360" w:lineRule="auto"/>
        <w:ind w:left="-567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A224F">
        <w:rPr>
          <w:rFonts w:ascii="Times New Roman" w:eastAsia="Times New Roman" w:hAnsi="Times New Roman" w:cs="Times New Roman"/>
          <w:sz w:val="28"/>
          <w:szCs w:val="28"/>
        </w:rPr>
        <w:t>ФГАОУ ВО «Уральский федеральный университет</w:t>
      </w:r>
    </w:p>
    <w:p w14:paraId="06442CC5" w14:textId="77777777" w:rsidR="00F55FD2" w:rsidRPr="000A224F" w:rsidRDefault="00F55FD2" w:rsidP="000A224F">
      <w:pPr>
        <w:spacing w:after="0" w:line="360" w:lineRule="auto"/>
        <w:ind w:left="-567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A224F">
        <w:rPr>
          <w:rFonts w:ascii="Times New Roman" w:eastAsia="Times New Roman" w:hAnsi="Times New Roman" w:cs="Times New Roman"/>
          <w:sz w:val="28"/>
          <w:szCs w:val="28"/>
        </w:rPr>
        <w:t xml:space="preserve">имени первого Президента России </w:t>
      </w:r>
      <w:proofErr w:type="spellStart"/>
      <w:r w:rsidRPr="000A224F">
        <w:rPr>
          <w:rFonts w:ascii="Times New Roman" w:eastAsia="Times New Roman" w:hAnsi="Times New Roman" w:cs="Times New Roman"/>
          <w:sz w:val="28"/>
          <w:szCs w:val="28"/>
        </w:rPr>
        <w:t>Б.Н.Ельцина</w:t>
      </w:r>
      <w:proofErr w:type="spellEnd"/>
      <w:r w:rsidRPr="000A224F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00763186" w14:textId="77777777" w:rsidR="00F55FD2" w:rsidRPr="000A224F" w:rsidRDefault="00F55FD2" w:rsidP="000A224F">
      <w:pPr>
        <w:spacing w:after="0" w:line="360" w:lineRule="auto"/>
        <w:ind w:left="-567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A224F">
        <w:rPr>
          <w:rFonts w:ascii="Times New Roman" w:eastAsia="Times New Roman" w:hAnsi="Times New Roman" w:cs="Times New Roman"/>
          <w:sz w:val="28"/>
          <w:szCs w:val="28"/>
        </w:rPr>
        <w:t>Институт радиоэлектроники и информационных технологий</w:t>
      </w:r>
    </w:p>
    <w:p w14:paraId="51569EBF" w14:textId="77777777" w:rsidR="00F55FD2" w:rsidRPr="000A224F" w:rsidRDefault="00F55FD2" w:rsidP="000A224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314E0A8" w14:textId="77777777" w:rsidR="00F55FD2" w:rsidRPr="000A224F" w:rsidRDefault="00F55FD2" w:rsidP="000A224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2FB2EC0" w14:textId="77777777" w:rsidR="00F55FD2" w:rsidRPr="000A224F" w:rsidRDefault="00F55FD2" w:rsidP="000A224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93D4B8E" w14:textId="77777777" w:rsidR="00F55FD2" w:rsidRPr="000A224F" w:rsidRDefault="00F55FD2" w:rsidP="000A224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F883BDD" w14:textId="77777777" w:rsidR="00F55FD2" w:rsidRPr="000A224F" w:rsidRDefault="00F55FD2" w:rsidP="000A224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86D4661" w14:textId="77777777" w:rsidR="00F55FD2" w:rsidRPr="000A224F" w:rsidRDefault="00F55FD2" w:rsidP="000A224F">
      <w:pPr>
        <w:spacing w:after="0" w:line="360" w:lineRule="auto"/>
        <w:ind w:left="-567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A224F">
        <w:rPr>
          <w:rFonts w:ascii="Times New Roman" w:eastAsia="Times New Roman" w:hAnsi="Times New Roman" w:cs="Times New Roman"/>
          <w:sz w:val="28"/>
          <w:szCs w:val="28"/>
        </w:rPr>
        <w:t>Отчёт</w:t>
      </w:r>
    </w:p>
    <w:p w14:paraId="1331E0D1" w14:textId="068EEA03" w:rsidR="00F55FD2" w:rsidRPr="000A224F" w:rsidRDefault="00F55FD2" w:rsidP="000A224F">
      <w:pPr>
        <w:spacing w:after="0" w:line="360" w:lineRule="auto"/>
        <w:ind w:left="-567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A224F">
        <w:rPr>
          <w:rFonts w:ascii="Times New Roman" w:eastAsia="Times New Roman" w:hAnsi="Times New Roman" w:cs="Times New Roman"/>
          <w:sz w:val="28"/>
          <w:szCs w:val="28"/>
        </w:rPr>
        <w:t>по лабораторной работе №</w:t>
      </w:r>
      <w:r w:rsidRPr="000A224F">
        <w:rPr>
          <w:rFonts w:ascii="Times New Roman" w:eastAsia="Times New Roman" w:hAnsi="Times New Roman" w:cs="Times New Roman"/>
          <w:sz w:val="28"/>
          <w:szCs w:val="28"/>
        </w:rPr>
        <w:t>6</w:t>
      </w:r>
    </w:p>
    <w:p w14:paraId="7B8A62DA" w14:textId="3544F568" w:rsidR="00F55FD2" w:rsidRPr="000A224F" w:rsidRDefault="00F55FD2" w:rsidP="000A224F">
      <w:pPr>
        <w:spacing w:after="0" w:line="360" w:lineRule="auto"/>
        <w:ind w:left="-567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A224F">
        <w:rPr>
          <w:rFonts w:ascii="Times New Roman" w:eastAsia="Times New Roman" w:hAnsi="Times New Roman" w:cs="Times New Roman"/>
          <w:sz w:val="28"/>
          <w:szCs w:val="28"/>
        </w:rPr>
        <w:t xml:space="preserve">«Основы работы с </w:t>
      </w:r>
      <w:proofErr w:type="spellStart"/>
      <w:r w:rsidRPr="000A224F">
        <w:rPr>
          <w:rFonts w:ascii="Times New Roman" w:eastAsia="Times New Roman" w:hAnsi="Times New Roman" w:cs="Times New Roman"/>
          <w:sz w:val="28"/>
          <w:szCs w:val="28"/>
        </w:rPr>
        <w:t>RabbitMQ</w:t>
      </w:r>
      <w:proofErr w:type="spellEnd"/>
      <w:r w:rsidRPr="000A224F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06FF367E" w14:textId="77777777" w:rsidR="00F55FD2" w:rsidRPr="000A224F" w:rsidRDefault="00F55FD2" w:rsidP="000A224F">
      <w:pPr>
        <w:spacing w:after="0" w:line="360" w:lineRule="auto"/>
        <w:ind w:left="-567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7DA2577" w14:textId="77777777" w:rsidR="00F55FD2" w:rsidRPr="000A224F" w:rsidRDefault="00F55FD2" w:rsidP="000A224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6DC07B7" w14:textId="77777777" w:rsidR="00F55FD2" w:rsidRPr="000A224F" w:rsidRDefault="00F55FD2" w:rsidP="000A224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220EE3E" w14:textId="77777777" w:rsidR="00F55FD2" w:rsidRPr="000A224F" w:rsidRDefault="00F55FD2" w:rsidP="000A224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460968A" w14:textId="77777777" w:rsidR="00F55FD2" w:rsidRPr="000A224F" w:rsidRDefault="00F55FD2" w:rsidP="000A224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A224F">
        <w:rPr>
          <w:rFonts w:ascii="Times New Roman" w:hAnsi="Times New Roman" w:cs="Times New Roman"/>
          <w:sz w:val="28"/>
          <w:szCs w:val="28"/>
        </w:rPr>
        <w:t>Выполнил: студент гр. РИМ-150950</w:t>
      </w:r>
    </w:p>
    <w:p w14:paraId="187C1A0E" w14:textId="77777777" w:rsidR="00F55FD2" w:rsidRPr="000A224F" w:rsidRDefault="00F55FD2" w:rsidP="000A224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A224F">
        <w:rPr>
          <w:rFonts w:ascii="Times New Roman" w:hAnsi="Times New Roman" w:cs="Times New Roman"/>
          <w:sz w:val="28"/>
          <w:szCs w:val="28"/>
        </w:rPr>
        <w:t>Коренева Екатерина Александровна</w:t>
      </w:r>
    </w:p>
    <w:p w14:paraId="6C005078" w14:textId="77777777" w:rsidR="00F55FD2" w:rsidRPr="000A224F" w:rsidRDefault="00F55FD2" w:rsidP="000A224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31BED13" w14:textId="77777777" w:rsidR="00F55FD2" w:rsidRPr="000A224F" w:rsidRDefault="00F55FD2" w:rsidP="000A224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162D7E1" w14:textId="77777777" w:rsidR="00F55FD2" w:rsidRPr="000A224F" w:rsidRDefault="00F55FD2" w:rsidP="000A224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800B4C0" w14:textId="77777777" w:rsidR="00F55FD2" w:rsidRPr="000A224F" w:rsidRDefault="00F55FD2" w:rsidP="000A224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E22CD58" w14:textId="77777777" w:rsidR="00F55FD2" w:rsidRPr="000A224F" w:rsidRDefault="00F55FD2" w:rsidP="000A224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82C6729" w14:textId="77777777" w:rsidR="00F55FD2" w:rsidRPr="000A224F" w:rsidRDefault="00F55FD2" w:rsidP="000A224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A7E6098" w14:textId="77777777" w:rsidR="00F55FD2" w:rsidRPr="000A224F" w:rsidRDefault="00F55FD2" w:rsidP="000A224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D4C72BE" w14:textId="77777777" w:rsidR="00F55FD2" w:rsidRPr="000A224F" w:rsidRDefault="00F55FD2" w:rsidP="000A224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8DAE6D2" w14:textId="77777777" w:rsidR="00F55FD2" w:rsidRPr="000A224F" w:rsidRDefault="00F55FD2" w:rsidP="000A224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0D5F39D" w14:textId="77777777" w:rsidR="00F55FD2" w:rsidRPr="000A224F" w:rsidRDefault="00F55FD2" w:rsidP="000A224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AEF821D" w14:textId="77777777" w:rsidR="00F55FD2" w:rsidRPr="000A224F" w:rsidRDefault="00F55FD2" w:rsidP="000A224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A224F">
        <w:rPr>
          <w:rFonts w:ascii="Times New Roman" w:hAnsi="Times New Roman" w:cs="Times New Roman"/>
          <w:sz w:val="28"/>
          <w:szCs w:val="28"/>
        </w:rPr>
        <w:t>Екатеринбург</w:t>
      </w:r>
    </w:p>
    <w:p w14:paraId="415F4F3A" w14:textId="77777777" w:rsidR="00F55FD2" w:rsidRPr="000A224F" w:rsidRDefault="00F55FD2" w:rsidP="000A224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A224F">
        <w:rPr>
          <w:rFonts w:ascii="Times New Roman" w:hAnsi="Times New Roman" w:cs="Times New Roman"/>
          <w:sz w:val="28"/>
          <w:szCs w:val="28"/>
        </w:rPr>
        <w:t>2025 г.</w:t>
      </w:r>
    </w:p>
    <w:p w14:paraId="378BB79C" w14:textId="31876648" w:rsidR="00F55FD2" w:rsidRPr="000A224F" w:rsidRDefault="00F55FD2" w:rsidP="000A224F">
      <w:pPr>
        <w:jc w:val="both"/>
        <w:rPr>
          <w:rFonts w:ascii="Times New Roman" w:hAnsi="Times New Roman" w:cs="Times New Roman"/>
          <w:sz w:val="28"/>
          <w:szCs w:val="28"/>
        </w:rPr>
      </w:pPr>
      <w:r w:rsidRPr="00F55FD2">
        <w:rPr>
          <w:rFonts w:ascii="Times New Roman" w:hAnsi="Times New Roman" w:cs="Times New Roman"/>
          <w:sz w:val="28"/>
          <w:szCs w:val="28"/>
        </w:rPr>
        <w:lastRenderedPageBreak/>
        <w:t xml:space="preserve">Цель: освоить основные принципы работы с брокером сообщений </w:t>
      </w:r>
      <w:proofErr w:type="spellStart"/>
      <w:r w:rsidRPr="00F55FD2">
        <w:rPr>
          <w:rFonts w:ascii="Times New Roman" w:hAnsi="Times New Roman" w:cs="Times New Roman"/>
          <w:sz w:val="28"/>
          <w:szCs w:val="28"/>
        </w:rPr>
        <w:t>RabbitMQ</w:t>
      </w:r>
      <w:proofErr w:type="spellEnd"/>
      <w:r w:rsidRPr="00F55FD2">
        <w:rPr>
          <w:rFonts w:ascii="Times New Roman" w:hAnsi="Times New Roman" w:cs="Times New Roman"/>
          <w:sz w:val="28"/>
          <w:szCs w:val="28"/>
        </w:rPr>
        <w:t xml:space="preserve"> в Python, изучить различные паттерны обмена сообщениями и научиться создавать распределенные приложения.</w:t>
      </w:r>
    </w:p>
    <w:p w14:paraId="326BA748" w14:textId="7D121B51" w:rsidR="00F55FD2" w:rsidRPr="000A224F" w:rsidRDefault="00F55FD2" w:rsidP="000A224F">
      <w:pPr>
        <w:jc w:val="both"/>
        <w:rPr>
          <w:rFonts w:ascii="Times New Roman" w:hAnsi="Times New Roman" w:cs="Times New Roman"/>
          <w:sz w:val="28"/>
          <w:szCs w:val="28"/>
        </w:rPr>
      </w:pPr>
      <w:r w:rsidRPr="000A224F">
        <w:rPr>
          <w:rFonts w:ascii="Times New Roman" w:hAnsi="Times New Roman" w:cs="Times New Roman"/>
          <w:sz w:val="28"/>
          <w:szCs w:val="28"/>
        </w:rPr>
        <w:t>Добавление к текущим контейнерам конфигурации:</w:t>
      </w:r>
    </w:p>
    <w:p w14:paraId="3AAEED75" w14:textId="0E2D1943" w:rsidR="00F55FD2" w:rsidRPr="000A224F" w:rsidRDefault="00F55FD2" w:rsidP="000A224F">
      <w:pPr>
        <w:jc w:val="both"/>
        <w:rPr>
          <w:rFonts w:ascii="Times New Roman" w:hAnsi="Times New Roman" w:cs="Times New Roman"/>
          <w:sz w:val="28"/>
          <w:szCs w:val="28"/>
        </w:rPr>
      </w:pPr>
      <w:r w:rsidRPr="000A224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74DE803" wp14:editId="6BEE1B90">
            <wp:extent cx="5940425" cy="3611245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EE64B" w14:textId="1785F5F1" w:rsidR="009A221B" w:rsidRPr="000A224F" w:rsidRDefault="009A221B" w:rsidP="000A224F">
      <w:pPr>
        <w:jc w:val="both"/>
        <w:rPr>
          <w:rFonts w:ascii="Times New Roman" w:hAnsi="Times New Roman" w:cs="Times New Roman"/>
          <w:sz w:val="28"/>
          <w:szCs w:val="28"/>
        </w:rPr>
      </w:pPr>
      <w:r w:rsidRPr="000A224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0EF36A0" wp14:editId="525B66DC">
            <wp:extent cx="5940425" cy="377380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8E73C" w14:textId="1829D3B3" w:rsidR="009A221B" w:rsidRPr="000A224F" w:rsidRDefault="009A221B" w:rsidP="000A224F">
      <w:pPr>
        <w:jc w:val="both"/>
        <w:rPr>
          <w:rFonts w:ascii="Times New Roman" w:hAnsi="Times New Roman" w:cs="Times New Roman"/>
          <w:sz w:val="28"/>
          <w:szCs w:val="28"/>
        </w:rPr>
      </w:pPr>
      <w:r w:rsidRPr="000A224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D3B0DC7" wp14:editId="1D8C51CE">
            <wp:extent cx="3677163" cy="1819529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B3812" w14:textId="1510D643" w:rsidR="00DC31DD" w:rsidRPr="00F55FD2" w:rsidRDefault="00DC31DD" w:rsidP="000A224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224F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По адресу </w:t>
      </w:r>
      <w:hyperlink r:id="rId8" w:history="1">
        <w:r w:rsidRPr="000A224F">
          <w:rPr>
            <w:rStyle w:val="a3"/>
            <w:rFonts w:ascii="Times New Roman" w:hAnsi="Times New Roman" w:cs="Times New Roman"/>
            <w:kern w:val="0"/>
            <w:sz w:val="28"/>
            <w:szCs w:val="28"/>
            <w:lang w:val="en-US"/>
            <w14:ligatures w14:val="none"/>
          </w:rPr>
          <w:t>http</w:t>
        </w:r>
        <w:r w:rsidRPr="000A224F">
          <w:rPr>
            <w:rStyle w:val="a3"/>
            <w:rFonts w:ascii="Times New Roman" w:hAnsi="Times New Roman" w:cs="Times New Roman"/>
            <w:kern w:val="0"/>
            <w:sz w:val="28"/>
            <w:szCs w:val="28"/>
            <w14:ligatures w14:val="none"/>
          </w:rPr>
          <w:t>://</w:t>
        </w:r>
        <w:r w:rsidRPr="000A224F">
          <w:rPr>
            <w:rStyle w:val="a3"/>
            <w:rFonts w:ascii="Times New Roman" w:hAnsi="Times New Roman" w:cs="Times New Roman"/>
            <w:kern w:val="0"/>
            <w:sz w:val="28"/>
            <w:szCs w:val="28"/>
            <w:lang w:val="en-US"/>
            <w14:ligatures w14:val="none"/>
          </w:rPr>
          <w:t>localhost</w:t>
        </w:r>
        <w:r w:rsidRPr="000A224F">
          <w:rPr>
            <w:rStyle w:val="a3"/>
            <w:rFonts w:ascii="Times New Roman" w:hAnsi="Times New Roman" w:cs="Times New Roman"/>
            <w:kern w:val="0"/>
            <w:sz w:val="28"/>
            <w:szCs w:val="28"/>
            <w14:ligatures w14:val="none"/>
          </w:rPr>
          <w:t>:15672</w:t>
        </w:r>
      </w:hyperlink>
      <w:r w:rsidRPr="000A224F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будет работать </w:t>
      </w:r>
      <w:r w:rsidRPr="000A224F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t>UI</w:t>
      </w:r>
      <w:r w:rsidRPr="000A224F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в котором можно будет проверить работу </w:t>
      </w:r>
      <w:r w:rsidRPr="000A224F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t>RabbitMQ</w:t>
      </w:r>
      <w:r w:rsidRPr="000A224F">
        <w:rPr>
          <w:rFonts w:ascii="Times New Roman" w:hAnsi="Times New Roman" w:cs="Times New Roman"/>
          <w:kern w:val="0"/>
          <w:sz w:val="28"/>
          <w:szCs w:val="28"/>
          <w14:ligatures w14:val="none"/>
        </w:rPr>
        <w:t>. Логин/пароль</w:t>
      </w:r>
      <w:r w:rsidRPr="000A224F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- </w:t>
      </w:r>
      <w:r w:rsidRPr="000A224F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0A224F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app/app </w:t>
      </w:r>
    </w:p>
    <w:p w14:paraId="7272EFDE" w14:textId="26269C18" w:rsidR="009315D6" w:rsidRPr="000A224F" w:rsidRDefault="00DC31DD" w:rsidP="000A224F">
      <w:pPr>
        <w:jc w:val="both"/>
        <w:rPr>
          <w:rFonts w:ascii="Times New Roman" w:hAnsi="Times New Roman" w:cs="Times New Roman"/>
          <w:sz w:val="28"/>
          <w:szCs w:val="28"/>
        </w:rPr>
      </w:pPr>
      <w:r w:rsidRPr="000A224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40F9D55" wp14:editId="1D4D5EEF">
            <wp:extent cx="5940425" cy="297624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F0A08" w14:textId="61B6B36D" w:rsidR="00DC31DD" w:rsidRPr="000A224F" w:rsidRDefault="00DC31DD" w:rsidP="000A224F">
      <w:pPr>
        <w:jc w:val="both"/>
        <w:rPr>
          <w:rFonts w:ascii="Times New Roman" w:hAnsi="Times New Roman" w:cs="Times New Roman"/>
          <w:sz w:val="28"/>
          <w:szCs w:val="28"/>
        </w:rPr>
      </w:pPr>
      <w:r w:rsidRPr="000A224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5000441" wp14:editId="1FDDD022">
            <wp:extent cx="5940425" cy="168148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E53CF" w14:textId="7ECE550C" w:rsidR="00DC31DD" w:rsidRPr="000A224F" w:rsidRDefault="00DC31DD" w:rsidP="000A224F">
      <w:pPr>
        <w:jc w:val="both"/>
        <w:rPr>
          <w:rFonts w:ascii="Times New Roman" w:hAnsi="Times New Roman" w:cs="Times New Roman"/>
          <w:sz w:val="28"/>
          <w:szCs w:val="28"/>
        </w:rPr>
      </w:pPr>
      <w:r w:rsidRPr="000A224F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5A7B77E8" wp14:editId="78D743E0">
            <wp:extent cx="5940425" cy="2584450"/>
            <wp:effectExtent l="0" t="0" r="3175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196C9" w14:textId="3F05506B" w:rsidR="0039030B" w:rsidRPr="000A224F" w:rsidRDefault="0039030B" w:rsidP="000A224F">
      <w:pPr>
        <w:jc w:val="both"/>
        <w:rPr>
          <w:rFonts w:ascii="Times New Roman" w:hAnsi="Times New Roman" w:cs="Times New Roman"/>
          <w:sz w:val="28"/>
          <w:szCs w:val="28"/>
        </w:rPr>
      </w:pPr>
      <w:r w:rsidRPr="000A224F">
        <w:rPr>
          <w:rFonts w:ascii="Times New Roman" w:hAnsi="Times New Roman" w:cs="Times New Roman"/>
          <w:sz w:val="28"/>
          <w:szCs w:val="28"/>
        </w:rPr>
        <w:t>Подключение к очередям</w:t>
      </w:r>
    </w:p>
    <w:p w14:paraId="19214B6E" w14:textId="2D5770C3" w:rsidR="000F7642" w:rsidRPr="000A224F" w:rsidRDefault="0039030B" w:rsidP="000A224F">
      <w:pPr>
        <w:jc w:val="both"/>
        <w:rPr>
          <w:rFonts w:ascii="Times New Roman" w:hAnsi="Times New Roman" w:cs="Times New Roman"/>
          <w:sz w:val="28"/>
          <w:szCs w:val="28"/>
        </w:rPr>
      </w:pPr>
      <w:r w:rsidRPr="000A224F">
        <w:rPr>
          <w:rFonts w:ascii="Times New Roman" w:hAnsi="Times New Roman" w:cs="Times New Roman"/>
          <w:sz w:val="28"/>
          <w:szCs w:val="28"/>
        </w:rPr>
        <w:t xml:space="preserve">Пример кода </w:t>
      </w:r>
      <w:r w:rsidRPr="000A224F">
        <w:rPr>
          <w:rFonts w:ascii="Times New Roman" w:hAnsi="Times New Roman" w:cs="Times New Roman"/>
          <w:sz w:val="28"/>
          <w:szCs w:val="28"/>
        </w:rPr>
        <w:t>для проверки работы с очеред</w:t>
      </w:r>
      <w:r w:rsidRPr="000A224F">
        <w:rPr>
          <w:rFonts w:ascii="Times New Roman" w:hAnsi="Times New Roman" w:cs="Times New Roman"/>
          <w:sz w:val="28"/>
          <w:szCs w:val="28"/>
        </w:rPr>
        <w:t>ями</w:t>
      </w:r>
      <w:r w:rsidRPr="000A224F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E236EB6" w14:textId="60B08F59" w:rsidR="0039030B" w:rsidRPr="000A224F" w:rsidRDefault="000F7642" w:rsidP="000A224F">
      <w:pPr>
        <w:jc w:val="both"/>
        <w:rPr>
          <w:rFonts w:ascii="Times New Roman" w:hAnsi="Times New Roman" w:cs="Times New Roman"/>
          <w:sz w:val="28"/>
          <w:szCs w:val="28"/>
        </w:rPr>
      </w:pPr>
      <w:r w:rsidRPr="000A224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2934CCF" wp14:editId="2D4F9269">
            <wp:extent cx="5940425" cy="377952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834ED" w14:textId="014BCB7A" w:rsidR="000F7642" w:rsidRPr="000A224F" w:rsidRDefault="000F7642" w:rsidP="000A224F">
      <w:pPr>
        <w:jc w:val="both"/>
        <w:rPr>
          <w:rFonts w:ascii="Times New Roman" w:hAnsi="Times New Roman" w:cs="Times New Roman"/>
          <w:sz w:val="28"/>
          <w:szCs w:val="28"/>
        </w:rPr>
      </w:pPr>
      <w:r w:rsidRPr="000A224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F5CC249" wp14:editId="60B455C8">
            <wp:extent cx="5940425" cy="311277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9B76C" w14:textId="0C2C1EE1" w:rsidR="000F7642" w:rsidRPr="000A224F" w:rsidRDefault="000F7642" w:rsidP="000A224F">
      <w:pPr>
        <w:jc w:val="both"/>
        <w:rPr>
          <w:rFonts w:ascii="Times New Roman" w:hAnsi="Times New Roman" w:cs="Times New Roman"/>
          <w:sz w:val="28"/>
          <w:szCs w:val="28"/>
        </w:rPr>
      </w:pPr>
      <w:r w:rsidRPr="000A224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3A955DD" wp14:editId="5290E67A">
            <wp:extent cx="5940425" cy="247777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30191" w14:textId="24E1E9C0" w:rsidR="000F7642" w:rsidRPr="000A224F" w:rsidRDefault="000F7642" w:rsidP="000A224F">
      <w:pPr>
        <w:jc w:val="both"/>
        <w:rPr>
          <w:rFonts w:ascii="Times New Roman" w:hAnsi="Times New Roman" w:cs="Times New Roman"/>
          <w:sz w:val="28"/>
          <w:szCs w:val="28"/>
        </w:rPr>
      </w:pPr>
      <w:r w:rsidRPr="000A224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E04D3F1" wp14:editId="32BA53C0">
            <wp:extent cx="5940425" cy="222885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131B6" w14:textId="42492869" w:rsidR="002F73AB" w:rsidRPr="000A224F" w:rsidRDefault="002F73AB" w:rsidP="000A224F">
      <w:pPr>
        <w:spacing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224F">
        <w:rPr>
          <w:rFonts w:ascii="Times New Roman" w:hAnsi="Times New Roman" w:cs="Times New Roman"/>
          <w:sz w:val="28"/>
          <w:szCs w:val="28"/>
        </w:rPr>
        <w:br w:type="page"/>
      </w:r>
    </w:p>
    <w:p w14:paraId="70A8DC10" w14:textId="3B387A18" w:rsidR="002F73AB" w:rsidRPr="000A224F" w:rsidRDefault="002F73AB" w:rsidP="000A224F">
      <w:pPr>
        <w:pStyle w:val="2"/>
        <w:jc w:val="both"/>
        <w:rPr>
          <w:rFonts w:ascii="Times New Roman" w:hAnsi="Times New Roman" w:cs="Times New Roman"/>
          <w:sz w:val="28"/>
          <w:szCs w:val="28"/>
        </w:rPr>
      </w:pPr>
      <w:r w:rsidRPr="000A224F">
        <w:rPr>
          <w:rFonts w:ascii="Times New Roman" w:hAnsi="Times New Roman" w:cs="Times New Roman"/>
          <w:sz w:val="28"/>
          <w:szCs w:val="28"/>
        </w:rPr>
        <w:lastRenderedPageBreak/>
        <w:t>Продюсер данных</w:t>
      </w:r>
    </w:p>
    <w:p w14:paraId="00B0C097" w14:textId="0D42AE2C" w:rsidR="00441066" w:rsidRPr="000A224F" w:rsidRDefault="00441066" w:rsidP="000A224F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A224F">
        <w:rPr>
          <w:rFonts w:ascii="Times New Roman" w:hAnsi="Times New Roman" w:cs="Times New Roman"/>
          <w:sz w:val="28"/>
          <w:szCs w:val="28"/>
          <w:lang w:eastAsia="ru-RU"/>
        </w:rPr>
        <w:t xml:space="preserve">Для его создания использовались </w:t>
      </w:r>
      <w:r w:rsidRPr="000A224F">
        <w:rPr>
          <w:rFonts w:ascii="Times New Roman" w:hAnsi="Times New Roman" w:cs="Times New Roman"/>
          <w:sz w:val="28"/>
          <w:szCs w:val="28"/>
          <w:lang w:eastAsia="ru-RU"/>
        </w:rPr>
        <w:t xml:space="preserve">асинхронное подключение через </w:t>
      </w:r>
      <w:proofErr w:type="spellStart"/>
      <w:r w:rsidRPr="000A224F">
        <w:rPr>
          <w:rFonts w:ascii="Times New Roman" w:hAnsi="Times New Roman" w:cs="Times New Roman"/>
          <w:sz w:val="28"/>
          <w:szCs w:val="28"/>
          <w:lang w:eastAsia="ru-RU"/>
        </w:rPr>
        <w:t>aio_pika</w:t>
      </w:r>
      <w:proofErr w:type="spellEnd"/>
      <w:r w:rsidRPr="000A224F">
        <w:rPr>
          <w:rFonts w:ascii="Times New Roman" w:hAnsi="Times New Roman" w:cs="Times New Roman"/>
          <w:sz w:val="28"/>
          <w:szCs w:val="28"/>
          <w:lang w:eastAsia="ru-RU"/>
        </w:rPr>
        <w:t xml:space="preserve">, получение URL из переменной окружения для гибкости конфигурации, и использование </w:t>
      </w:r>
      <w:proofErr w:type="spellStart"/>
      <w:r w:rsidRPr="000A224F">
        <w:rPr>
          <w:rFonts w:ascii="Times New Roman" w:hAnsi="Times New Roman" w:cs="Times New Roman"/>
          <w:sz w:val="28"/>
          <w:szCs w:val="28"/>
          <w:lang w:eastAsia="ru-RU"/>
        </w:rPr>
        <w:t>default</w:t>
      </w:r>
      <w:proofErr w:type="spellEnd"/>
      <w:r w:rsidRPr="000A224F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A224F">
        <w:rPr>
          <w:rFonts w:ascii="Times New Roman" w:hAnsi="Times New Roman" w:cs="Times New Roman"/>
          <w:sz w:val="28"/>
          <w:szCs w:val="28"/>
          <w:lang w:eastAsia="ru-RU"/>
        </w:rPr>
        <w:t>exchange</w:t>
      </w:r>
      <w:proofErr w:type="spellEnd"/>
      <w:r w:rsidRPr="000A224F">
        <w:rPr>
          <w:rFonts w:ascii="Times New Roman" w:hAnsi="Times New Roman" w:cs="Times New Roman"/>
          <w:sz w:val="28"/>
          <w:szCs w:val="28"/>
          <w:lang w:eastAsia="ru-RU"/>
        </w:rPr>
        <w:t xml:space="preserve"> с прямым указанием </w:t>
      </w:r>
      <w:proofErr w:type="spellStart"/>
      <w:r w:rsidRPr="000A224F">
        <w:rPr>
          <w:rFonts w:ascii="Times New Roman" w:hAnsi="Times New Roman" w:cs="Times New Roman"/>
          <w:sz w:val="28"/>
          <w:szCs w:val="28"/>
          <w:lang w:eastAsia="ru-RU"/>
        </w:rPr>
        <w:t>routing</w:t>
      </w:r>
      <w:proofErr w:type="spellEnd"/>
      <w:r w:rsidRPr="000A224F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A224F">
        <w:rPr>
          <w:rFonts w:ascii="Times New Roman" w:hAnsi="Times New Roman" w:cs="Times New Roman"/>
          <w:sz w:val="28"/>
          <w:szCs w:val="28"/>
          <w:lang w:eastAsia="ru-RU"/>
        </w:rPr>
        <w:t>key</w:t>
      </w:r>
      <w:proofErr w:type="spellEnd"/>
      <w:r w:rsidRPr="000A224F">
        <w:rPr>
          <w:rFonts w:ascii="Times New Roman" w:hAnsi="Times New Roman" w:cs="Times New Roman"/>
          <w:sz w:val="28"/>
          <w:szCs w:val="28"/>
          <w:lang w:eastAsia="ru-RU"/>
        </w:rPr>
        <w:t xml:space="preserve"> для отправки в соответствующие очереди.</w:t>
      </w:r>
    </w:p>
    <w:p w14:paraId="0BA02614" w14:textId="27A1B948" w:rsidR="002F73AB" w:rsidRPr="000A224F" w:rsidRDefault="002F73AB" w:rsidP="000A224F">
      <w:pPr>
        <w:jc w:val="both"/>
        <w:rPr>
          <w:rFonts w:ascii="Times New Roman" w:hAnsi="Times New Roman" w:cs="Times New Roman"/>
          <w:sz w:val="28"/>
          <w:szCs w:val="28"/>
        </w:rPr>
      </w:pPr>
      <w:r w:rsidRPr="000A224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4A26A18" wp14:editId="59EE578E">
            <wp:extent cx="5940425" cy="4238625"/>
            <wp:effectExtent l="0" t="0" r="317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DB8B5" w14:textId="279130BF" w:rsidR="002F73AB" w:rsidRPr="000A224F" w:rsidRDefault="002F73AB" w:rsidP="000A224F">
      <w:pPr>
        <w:jc w:val="both"/>
        <w:rPr>
          <w:rFonts w:ascii="Times New Roman" w:hAnsi="Times New Roman" w:cs="Times New Roman"/>
          <w:sz w:val="28"/>
          <w:szCs w:val="28"/>
        </w:rPr>
      </w:pPr>
      <w:r w:rsidRPr="000A224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1ADA0AE" wp14:editId="036728B4">
            <wp:extent cx="5940425" cy="4336415"/>
            <wp:effectExtent l="0" t="0" r="3175" b="698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3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7E170" w14:textId="79843554" w:rsidR="002F73AB" w:rsidRPr="000A224F" w:rsidRDefault="002F73AB" w:rsidP="000A224F">
      <w:pPr>
        <w:jc w:val="both"/>
        <w:rPr>
          <w:rFonts w:ascii="Times New Roman" w:hAnsi="Times New Roman" w:cs="Times New Roman"/>
          <w:sz w:val="28"/>
          <w:szCs w:val="28"/>
        </w:rPr>
      </w:pPr>
      <w:r w:rsidRPr="000A224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3119D39" wp14:editId="3F88ADE6">
            <wp:extent cx="5940425" cy="3729355"/>
            <wp:effectExtent l="0" t="0" r="3175" b="444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EE37B" w14:textId="6C6034AE" w:rsidR="002F73AB" w:rsidRPr="000A224F" w:rsidRDefault="002F73AB" w:rsidP="000A224F">
      <w:pPr>
        <w:jc w:val="both"/>
        <w:rPr>
          <w:rFonts w:ascii="Times New Roman" w:hAnsi="Times New Roman" w:cs="Times New Roman"/>
          <w:sz w:val="28"/>
          <w:szCs w:val="28"/>
        </w:rPr>
      </w:pPr>
      <w:r w:rsidRPr="000A224F">
        <w:rPr>
          <w:rFonts w:ascii="Times New Roman" w:hAnsi="Times New Roman" w:cs="Times New Roman"/>
          <w:sz w:val="28"/>
          <w:szCs w:val="28"/>
        </w:rPr>
        <w:t>Результат выполнения</w:t>
      </w:r>
    </w:p>
    <w:p w14:paraId="41D1F338" w14:textId="7F7F9C73" w:rsidR="002F73AB" w:rsidRPr="000A224F" w:rsidRDefault="002F73AB" w:rsidP="000A224F">
      <w:pPr>
        <w:jc w:val="both"/>
        <w:rPr>
          <w:rFonts w:ascii="Times New Roman" w:hAnsi="Times New Roman" w:cs="Times New Roman"/>
          <w:sz w:val="28"/>
          <w:szCs w:val="28"/>
        </w:rPr>
      </w:pPr>
      <w:r w:rsidRPr="000A224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0488BEF" wp14:editId="6DCC8ED0">
            <wp:extent cx="5940425" cy="328295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F1BD4" w14:textId="77777777" w:rsidR="000A224F" w:rsidRPr="000A224F" w:rsidRDefault="00484A71" w:rsidP="000A224F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0A224F">
        <w:rPr>
          <w:sz w:val="28"/>
          <w:szCs w:val="28"/>
        </w:rPr>
        <w:t>Вывод:</w:t>
      </w:r>
      <w:r w:rsidR="000A224F" w:rsidRPr="000A224F">
        <w:rPr>
          <w:sz w:val="28"/>
          <w:szCs w:val="28"/>
        </w:rPr>
        <w:t xml:space="preserve"> в ходе лабораторной работы </w:t>
      </w:r>
      <w:r w:rsidR="000A224F" w:rsidRPr="000A224F">
        <w:rPr>
          <w:color w:val="0F1115"/>
          <w:sz w:val="28"/>
          <w:szCs w:val="28"/>
        </w:rPr>
        <w:t xml:space="preserve">Была реализована система обмена сообщениями на основе </w:t>
      </w:r>
      <w:proofErr w:type="spellStart"/>
      <w:r w:rsidR="000A224F" w:rsidRPr="000A224F">
        <w:rPr>
          <w:color w:val="0F1115"/>
          <w:sz w:val="28"/>
          <w:szCs w:val="28"/>
        </w:rPr>
        <w:t>микросервисной</w:t>
      </w:r>
      <w:proofErr w:type="spellEnd"/>
      <w:r w:rsidR="000A224F" w:rsidRPr="000A224F">
        <w:rPr>
          <w:color w:val="0F1115"/>
          <w:sz w:val="28"/>
          <w:szCs w:val="28"/>
        </w:rPr>
        <w:t xml:space="preserve"> архитектуры с использованием </w:t>
      </w:r>
      <w:proofErr w:type="spellStart"/>
      <w:r w:rsidR="000A224F" w:rsidRPr="000A224F">
        <w:rPr>
          <w:color w:val="0F1115"/>
          <w:sz w:val="28"/>
          <w:szCs w:val="28"/>
        </w:rPr>
        <w:t>RabbitMQ</w:t>
      </w:r>
      <w:proofErr w:type="spellEnd"/>
      <w:r w:rsidR="000A224F" w:rsidRPr="000A224F">
        <w:rPr>
          <w:color w:val="0F1115"/>
          <w:sz w:val="28"/>
          <w:szCs w:val="28"/>
        </w:rPr>
        <w:t xml:space="preserve"> в качестве брокера сообщений.</w:t>
      </w:r>
    </w:p>
    <w:p w14:paraId="3BAB50A2" w14:textId="77777777" w:rsidR="000A224F" w:rsidRPr="000A224F" w:rsidRDefault="000A224F" w:rsidP="000A224F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0A224F">
        <w:rPr>
          <w:rStyle w:val="a4"/>
          <w:b w:val="0"/>
          <w:bCs w:val="0"/>
          <w:color w:val="0F1115"/>
          <w:sz w:val="28"/>
          <w:szCs w:val="28"/>
        </w:rPr>
        <w:t>Основные выполненные действия:</w:t>
      </w:r>
    </w:p>
    <w:p w14:paraId="36413A2B" w14:textId="77777777" w:rsidR="000A224F" w:rsidRPr="000A224F" w:rsidRDefault="000A224F" w:rsidP="000A224F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0A224F">
        <w:rPr>
          <w:rStyle w:val="a4"/>
          <w:b w:val="0"/>
          <w:bCs w:val="0"/>
          <w:color w:val="0F1115"/>
          <w:sz w:val="28"/>
          <w:szCs w:val="28"/>
        </w:rPr>
        <w:t xml:space="preserve">Развертывание инфраструктуры в </w:t>
      </w:r>
      <w:proofErr w:type="spellStart"/>
      <w:r w:rsidRPr="000A224F">
        <w:rPr>
          <w:rStyle w:val="a4"/>
          <w:b w:val="0"/>
          <w:bCs w:val="0"/>
          <w:color w:val="0F1115"/>
          <w:sz w:val="28"/>
          <w:szCs w:val="28"/>
        </w:rPr>
        <w:t>Docker</w:t>
      </w:r>
      <w:proofErr w:type="spellEnd"/>
      <w:r w:rsidRPr="000A224F">
        <w:rPr>
          <w:color w:val="0F1115"/>
          <w:sz w:val="28"/>
          <w:szCs w:val="28"/>
        </w:rPr>
        <w:t xml:space="preserve"> — настройка четырех взаимосвязанных сервисов: веб-приложение </w:t>
      </w:r>
      <w:proofErr w:type="spellStart"/>
      <w:r w:rsidRPr="000A224F">
        <w:rPr>
          <w:color w:val="0F1115"/>
          <w:sz w:val="28"/>
          <w:szCs w:val="28"/>
        </w:rPr>
        <w:t>Litestar</w:t>
      </w:r>
      <w:proofErr w:type="spellEnd"/>
      <w:r w:rsidRPr="000A224F">
        <w:rPr>
          <w:color w:val="0F1115"/>
          <w:sz w:val="28"/>
          <w:szCs w:val="28"/>
        </w:rPr>
        <w:t xml:space="preserve">, обработчик </w:t>
      </w:r>
      <w:proofErr w:type="spellStart"/>
      <w:r w:rsidRPr="000A224F">
        <w:rPr>
          <w:color w:val="0F1115"/>
          <w:sz w:val="28"/>
          <w:szCs w:val="28"/>
        </w:rPr>
        <w:t>FastStream</w:t>
      </w:r>
      <w:proofErr w:type="spellEnd"/>
      <w:r w:rsidRPr="000A224F">
        <w:rPr>
          <w:color w:val="0F1115"/>
          <w:sz w:val="28"/>
          <w:szCs w:val="28"/>
        </w:rPr>
        <w:t xml:space="preserve">, </w:t>
      </w:r>
      <w:proofErr w:type="spellStart"/>
      <w:r w:rsidRPr="000A224F">
        <w:rPr>
          <w:color w:val="0F1115"/>
          <w:sz w:val="28"/>
          <w:szCs w:val="28"/>
        </w:rPr>
        <w:t>PostgreSQL</w:t>
      </w:r>
      <w:proofErr w:type="spellEnd"/>
      <w:r w:rsidRPr="000A224F">
        <w:rPr>
          <w:color w:val="0F1115"/>
          <w:sz w:val="28"/>
          <w:szCs w:val="28"/>
        </w:rPr>
        <w:t xml:space="preserve"> и </w:t>
      </w:r>
      <w:proofErr w:type="spellStart"/>
      <w:r w:rsidRPr="000A224F">
        <w:rPr>
          <w:color w:val="0F1115"/>
          <w:sz w:val="28"/>
          <w:szCs w:val="28"/>
        </w:rPr>
        <w:t>RabbitMQ</w:t>
      </w:r>
      <w:proofErr w:type="spellEnd"/>
    </w:p>
    <w:p w14:paraId="7F6150A5" w14:textId="77777777" w:rsidR="000A224F" w:rsidRPr="000A224F" w:rsidRDefault="000A224F" w:rsidP="000A224F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0A224F">
        <w:rPr>
          <w:rStyle w:val="a4"/>
          <w:b w:val="0"/>
          <w:bCs w:val="0"/>
          <w:color w:val="0F1115"/>
          <w:sz w:val="28"/>
          <w:szCs w:val="28"/>
        </w:rPr>
        <w:t xml:space="preserve">Настройка </w:t>
      </w:r>
      <w:proofErr w:type="spellStart"/>
      <w:r w:rsidRPr="000A224F">
        <w:rPr>
          <w:rStyle w:val="a4"/>
          <w:b w:val="0"/>
          <w:bCs w:val="0"/>
          <w:color w:val="0F1115"/>
          <w:sz w:val="28"/>
          <w:szCs w:val="28"/>
        </w:rPr>
        <w:t>RabbitMQ</w:t>
      </w:r>
      <w:proofErr w:type="spellEnd"/>
      <w:r w:rsidRPr="000A224F">
        <w:rPr>
          <w:color w:val="0F1115"/>
          <w:sz w:val="28"/>
          <w:szCs w:val="28"/>
        </w:rPr>
        <w:t> — создание виртуального хоста и пользователя для безопасного подключения</w:t>
      </w:r>
    </w:p>
    <w:p w14:paraId="535FBFA7" w14:textId="77777777" w:rsidR="000A224F" w:rsidRPr="000A224F" w:rsidRDefault="000A224F" w:rsidP="000A224F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0A224F">
        <w:rPr>
          <w:rStyle w:val="a4"/>
          <w:b w:val="0"/>
          <w:bCs w:val="0"/>
          <w:color w:val="0F1115"/>
          <w:sz w:val="28"/>
          <w:szCs w:val="28"/>
        </w:rPr>
        <w:t>Решение проблем с миграциями БД</w:t>
      </w:r>
      <w:r w:rsidRPr="000A224F">
        <w:rPr>
          <w:color w:val="0F1115"/>
          <w:sz w:val="28"/>
          <w:szCs w:val="28"/>
        </w:rPr>
        <w:t xml:space="preserve"> — генерация и применение скриптов создания таблиц через </w:t>
      </w:r>
      <w:proofErr w:type="spellStart"/>
      <w:r w:rsidRPr="000A224F">
        <w:rPr>
          <w:color w:val="0F1115"/>
          <w:sz w:val="28"/>
          <w:szCs w:val="28"/>
        </w:rPr>
        <w:t>Alembic</w:t>
      </w:r>
      <w:proofErr w:type="spellEnd"/>
    </w:p>
    <w:p w14:paraId="1B48514C" w14:textId="77777777" w:rsidR="000A224F" w:rsidRPr="000A224F" w:rsidRDefault="000A224F" w:rsidP="000A224F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0A224F">
        <w:rPr>
          <w:rStyle w:val="a4"/>
          <w:b w:val="0"/>
          <w:bCs w:val="0"/>
          <w:color w:val="0F1115"/>
          <w:sz w:val="28"/>
          <w:szCs w:val="28"/>
        </w:rPr>
        <w:t>Разработка продюсера</w:t>
      </w:r>
      <w:r w:rsidRPr="000A224F">
        <w:rPr>
          <w:color w:val="0F1115"/>
          <w:sz w:val="28"/>
          <w:szCs w:val="28"/>
        </w:rPr>
        <w:t> — создание Python-скрипта для отправки тестовых данных в очереди сообщений</w:t>
      </w:r>
    </w:p>
    <w:p w14:paraId="5DA1DEEA" w14:textId="40638C1A" w:rsidR="00484A71" w:rsidRPr="000A224F" w:rsidRDefault="00484A71" w:rsidP="000A224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3E039B1" w14:textId="77777777" w:rsidR="004F327D" w:rsidRPr="004F327D" w:rsidRDefault="004F327D" w:rsidP="004F327D">
      <w:pPr>
        <w:jc w:val="both"/>
        <w:rPr>
          <w:rFonts w:ascii="Times New Roman" w:hAnsi="Times New Roman" w:cs="Times New Roman"/>
          <w:sz w:val="28"/>
          <w:szCs w:val="28"/>
        </w:rPr>
      </w:pPr>
      <w:r w:rsidRPr="004F327D">
        <w:rPr>
          <w:rFonts w:ascii="Times New Roman" w:hAnsi="Times New Roman" w:cs="Times New Roman"/>
          <w:sz w:val="28"/>
          <w:szCs w:val="28"/>
        </w:rPr>
        <w:t>1. Что такое AMQP? Каковы его основные преимущества?</w:t>
      </w:r>
    </w:p>
    <w:p w14:paraId="1C1208DB" w14:textId="77777777" w:rsidR="004F327D" w:rsidRPr="004F327D" w:rsidRDefault="004F327D" w:rsidP="004F327D">
      <w:pPr>
        <w:jc w:val="both"/>
        <w:rPr>
          <w:rFonts w:ascii="Times New Roman" w:hAnsi="Times New Roman" w:cs="Times New Roman"/>
          <w:sz w:val="28"/>
          <w:szCs w:val="28"/>
        </w:rPr>
      </w:pPr>
      <w:r w:rsidRPr="004F327D">
        <w:rPr>
          <w:rFonts w:ascii="Times New Roman" w:hAnsi="Times New Roman" w:cs="Times New Roman"/>
          <w:sz w:val="28"/>
          <w:szCs w:val="28"/>
        </w:rPr>
        <w:t>AMQP — это стандартизированный протокол для передачи сообщений между приложениями. Можно сказать, что это общий язык, который позволяет разным системам понимать друг друга при обмене данными. Основные плюсы такого подхода — это открытость стандарта и совместимость между различными технологиями, высокая надёжность доставки сообщений, а также гибкость в настройке маршрутизации.</w:t>
      </w:r>
    </w:p>
    <w:p w14:paraId="7AEA6CF5" w14:textId="77777777" w:rsidR="004F327D" w:rsidRPr="004F327D" w:rsidRDefault="004F327D" w:rsidP="004F327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E62E413" w14:textId="77777777" w:rsidR="004F327D" w:rsidRPr="004F327D" w:rsidRDefault="004F327D" w:rsidP="004F327D">
      <w:pPr>
        <w:jc w:val="both"/>
        <w:rPr>
          <w:rFonts w:ascii="Times New Roman" w:hAnsi="Times New Roman" w:cs="Times New Roman"/>
          <w:sz w:val="28"/>
          <w:szCs w:val="28"/>
        </w:rPr>
      </w:pPr>
      <w:r w:rsidRPr="004F327D">
        <w:rPr>
          <w:rFonts w:ascii="Times New Roman" w:hAnsi="Times New Roman" w:cs="Times New Roman"/>
          <w:sz w:val="28"/>
          <w:szCs w:val="28"/>
        </w:rPr>
        <w:t>2. В чем разница между очередями сообщений и шинами сообщений?</w:t>
      </w:r>
    </w:p>
    <w:p w14:paraId="02D46421" w14:textId="77777777" w:rsidR="004F327D" w:rsidRPr="004F327D" w:rsidRDefault="004F327D" w:rsidP="004F327D">
      <w:pPr>
        <w:jc w:val="both"/>
        <w:rPr>
          <w:rFonts w:ascii="Times New Roman" w:hAnsi="Times New Roman" w:cs="Times New Roman"/>
          <w:sz w:val="28"/>
          <w:szCs w:val="28"/>
        </w:rPr>
      </w:pPr>
      <w:r w:rsidRPr="004F327D">
        <w:rPr>
          <w:rFonts w:ascii="Times New Roman" w:hAnsi="Times New Roman" w:cs="Times New Roman"/>
          <w:sz w:val="28"/>
          <w:szCs w:val="28"/>
        </w:rPr>
        <w:lastRenderedPageBreak/>
        <w:t>Очередь сообщений строится по принципу «один отправитель — один получатель»: сообщение помещается в определённую очередь и, как правило, обрабатывается одним потребителем. Шина сообщений работает по модели «один ко многим»: одно сообщение может быть доставлено сразу нескольким подписчикам, которые слушают соответствующий канал или тему.</w:t>
      </w:r>
    </w:p>
    <w:p w14:paraId="2911F472" w14:textId="77777777" w:rsidR="004F327D" w:rsidRPr="004F327D" w:rsidRDefault="004F327D" w:rsidP="004F327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0DB8492" w14:textId="77777777" w:rsidR="004F327D" w:rsidRPr="004F327D" w:rsidRDefault="004F327D" w:rsidP="004F327D">
      <w:pPr>
        <w:jc w:val="both"/>
        <w:rPr>
          <w:rFonts w:ascii="Times New Roman" w:hAnsi="Times New Roman" w:cs="Times New Roman"/>
          <w:sz w:val="28"/>
          <w:szCs w:val="28"/>
        </w:rPr>
      </w:pPr>
      <w:r w:rsidRPr="004F327D">
        <w:rPr>
          <w:rFonts w:ascii="Times New Roman" w:hAnsi="Times New Roman" w:cs="Times New Roman"/>
          <w:sz w:val="28"/>
          <w:szCs w:val="28"/>
        </w:rPr>
        <w:t xml:space="preserve">3. Как обеспечить надежную доставку сообщений в </w:t>
      </w:r>
      <w:proofErr w:type="spellStart"/>
      <w:r w:rsidRPr="004F327D">
        <w:rPr>
          <w:rFonts w:ascii="Times New Roman" w:hAnsi="Times New Roman" w:cs="Times New Roman"/>
          <w:sz w:val="28"/>
          <w:szCs w:val="28"/>
        </w:rPr>
        <w:t>RabbitMQ</w:t>
      </w:r>
      <w:proofErr w:type="spellEnd"/>
      <w:r w:rsidRPr="004F327D">
        <w:rPr>
          <w:rFonts w:ascii="Times New Roman" w:hAnsi="Times New Roman" w:cs="Times New Roman"/>
          <w:sz w:val="28"/>
          <w:szCs w:val="28"/>
        </w:rPr>
        <w:t>?</w:t>
      </w:r>
    </w:p>
    <w:p w14:paraId="7079A6A2" w14:textId="77777777" w:rsidR="004F327D" w:rsidRPr="004F327D" w:rsidRDefault="004F327D" w:rsidP="004F327D">
      <w:pPr>
        <w:jc w:val="both"/>
        <w:rPr>
          <w:rFonts w:ascii="Times New Roman" w:hAnsi="Times New Roman" w:cs="Times New Roman"/>
          <w:sz w:val="28"/>
          <w:szCs w:val="28"/>
        </w:rPr>
      </w:pPr>
      <w:r w:rsidRPr="004F327D">
        <w:rPr>
          <w:rFonts w:ascii="Times New Roman" w:hAnsi="Times New Roman" w:cs="Times New Roman"/>
          <w:sz w:val="28"/>
          <w:szCs w:val="28"/>
        </w:rPr>
        <w:t>Надёжность доставки достигается комбинацией нескольких механизмов. Во-первых, сообщения можно помечать как устойчивые (</w:t>
      </w:r>
      <w:proofErr w:type="spellStart"/>
      <w:r w:rsidRPr="004F327D">
        <w:rPr>
          <w:rFonts w:ascii="Times New Roman" w:hAnsi="Times New Roman" w:cs="Times New Roman"/>
          <w:sz w:val="28"/>
          <w:szCs w:val="28"/>
        </w:rPr>
        <w:t>persistent</w:t>
      </w:r>
      <w:proofErr w:type="spellEnd"/>
      <w:r w:rsidRPr="004F327D">
        <w:rPr>
          <w:rFonts w:ascii="Times New Roman" w:hAnsi="Times New Roman" w:cs="Times New Roman"/>
          <w:sz w:val="28"/>
          <w:szCs w:val="28"/>
        </w:rPr>
        <w:t>), чтобы они сохранялись на диске. Во-вторых, очереди следует объявлять как постоянные (</w:t>
      </w:r>
      <w:proofErr w:type="spellStart"/>
      <w:r w:rsidRPr="004F327D">
        <w:rPr>
          <w:rFonts w:ascii="Times New Roman" w:hAnsi="Times New Roman" w:cs="Times New Roman"/>
          <w:sz w:val="28"/>
          <w:szCs w:val="28"/>
        </w:rPr>
        <w:t>durable</w:t>
      </w:r>
      <w:proofErr w:type="spellEnd"/>
      <w:r w:rsidRPr="004F327D">
        <w:rPr>
          <w:rFonts w:ascii="Times New Roman" w:hAnsi="Times New Roman" w:cs="Times New Roman"/>
          <w:sz w:val="28"/>
          <w:szCs w:val="28"/>
        </w:rPr>
        <w:t>). В-третьих, полезно использовать подтверждения от потребителя (</w:t>
      </w:r>
      <w:proofErr w:type="spellStart"/>
      <w:r w:rsidRPr="004F327D">
        <w:rPr>
          <w:rFonts w:ascii="Times New Roman" w:hAnsi="Times New Roman" w:cs="Times New Roman"/>
          <w:sz w:val="28"/>
          <w:szCs w:val="28"/>
        </w:rPr>
        <w:t>acknowledgements</w:t>
      </w:r>
      <w:proofErr w:type="spellEnd"/>
      <w:r w:rsidRPr="004F327D">
        <w:rPr>
          <w:rFonts w:ascii="Times New Roman" w:hAnsi="Times New Roman" w:cs="Times New Roman"/>
          <w:sz w:val="28"/>
          <w:szCs w:val="28"/>
        </w:rPr>
        <w:t xml:space="preserve">), чтобы </w:t>
      </w:r>
      <w:proofErr w:type="spellStart"/>
      <w:r w:rsidRPr="004F327D">
        <w:rPr>
          <w:rFonts w:ascii="Times New Roman" w:hAnsi="Times New Roman" w:cs="Times New Roman"/>
          <w:sz w:val="28"/>
          <w:szCs w:val="28"/>
        </w:rPr>
        <w:t>RabbitMQ</w:t>
      </w:r>
      <w:proofErr w:type="spellEnd"/>
      <w:r w:rsidRPr="004F327D">
        <w:rPr>
          <w:rFonts w:ascii="Times New Roman" w:hAnsi="Times New Roman" w:cs="Times New Roman"/>
          <w:sz w:val="28"/>
          <w:szCs w:val="28"/>
        </w:rPr>
        <w:t xml:space="preserve"> знал, что сообщение обработано. Наконец, можно включить подтверждения от брокера для издателя (</w:t>
      </w:r>
      <w:proofErr w:type="spellStart"/>
      <w:r w:rsidRPr="004F327D">
        <w:rPr>
          <w:rFonts w:ascii="Times New Roman" w:hAnsi="Times New Roman" w:cs="Times New Roman"/>
          <w:sz w:val="28"/>
          <w:szCs w:val="28"/>
        </w:rPr>
        <w:t>publisher</w:t>
      </w:r>
      <w:proofErr w:type="spellEnd"/>
      <w:r w:rsidRPr="004F32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327D">
        <w:rPr>
          <w:rFonts w:ascii="Times New Roman" w:hAnsi="Times New Roman" w:cs="Times New Roman"/>
          <w:sz w:val="28"/>
          <w:szCs w:val="28"/>
        </w:rPr>
        <w:t>confirms</w:t>
      </w:r>
      <w:proofErr w:type="spellEnd"/>
      <w:r w:rsidRPr="004F327D">
        <w:rPr>
          <w:rFonts w:ascii="Times New Roman" w:hAnsi="Times New Roman" w:cs="Times New Roman"/>
          <w:sz w:val="28"/>
          <w:szCs w:val="28"/>
        </w:rPr>
        <w:t xml:space="preserve">), что гарантирует запись сообщения на стороне </w:t>
      </w:r>
      <w:proofErr w:type="spellStart"/>
      <w:r w:rsidRPr="004F327D">
        <w:rPr>
          <w:rFonts w:ascii="Times New Roman" w:hAnsi="Times New Roman" w:cs="Times New Roman"/>
          <w:sz w:val="28"/>
          <w:szCs w:val="28"/>
        </w:rPr>
        <w:t>RabbitMQ</w:t>
      </w:r>
      <w:proofErr w:type="spellEnd"/>
      <w:r w:rsidRPr="004F327D">
        <w:rPr>
          <w:rFonts w:ascii="Times New Roman" w:hAnsi="Times New Roman" w:cs="Times New Roman"/>
          <w:sz w:val="28"/>
          <w:szCs w:val="28"/>
        </w:rPr>
        <w:t>.</w:t>
      </w:r>
    </w:p>
    <w:p w14:paraId="05FA8DA4" w14:textId="77777777" w:rsidR="004F327D" w:rsidRPr="004F327D" w:rsidRDefault="004F327D" w:rsidP="004F327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818788F" w14:textId="77777777" w:rsidR="004F327D" w:rsidRPr="004F327D" w:rsidRDefault="004F327D" w:rsidP="004F327D">
      <w:pPr>
        <w:jc w:val="both"/>
        <w:rPr>
          <w:rFonts w:ascii="Times New Roman" w:hAnsi="Times New Roman" w:cs="Times New Roman"/>
          <w:sz w:val="28"/>
          <w:szCs w:val="28"/>
        </w:rPr>
      </w:pPr>
      <w:r w:rsidRPr="004F327D">
        <w:rPr>
          <w:rFonts w:ascii="Times New Roman" w:hAnsi="Times New Roman" w:cs="Times New Roman"/>
          <w:sz w:val="28"/>
          <w:szCs w:val="28"/>
        </w:rPr>
        <w:t xml:space="preserve">4. Что произойдет с сообщением, если </w:t>
      </w:r>
      <w:proofErr w:type="spellStart"/>
      <w:r w:rsidRPr="004F327D">
        <w:rPr>
          <w:rFonts w:ascii="Times New Roman" w:hAnsi="Times New Roman" w:cs="Times New Roman"/>
          <w:sz w:val="28"/>
          <w:szCs w:val="28"/>
        </w:rPr>
        <w:t>consumer</w:t>
      </w:r>
      <w:proofErr w:type="spellEnd"/>
      <w:r w:rsidRPr="004F327D">
        <w:rPr>
          <w:rFonts w:ascii="Times New Roman" w:hAnsi="Times New Roman" w:cs="Times New Roman"/>
          <w:sz w:val="28"/>
          <w:szCs w:val="28"/>
        </w:rPr>
        <w:t xml:space="preserve"> упадет во время обработки?</w:t>
      </w:r>
    </w:p>
    <w:p w14:paraId="5DD5F7B0" w14:textId="77777777" w:rsidR="004F327D" w:rsidRPr="004F327D" w:rsidRDefault="004F327D" w:rsidP="004F327D">
      <w:pPr>
        <w:jc w:val="both"/>
        <w:rPr>
          <w:rFonts w:ascii="Times New Roman" w:hAnsi="Times New Roman" w:cs="Times New Roman"/>
          <w:sz w:val="28"/>
          <w:szCs w:val="28"/>
        </w:rPr>
      </w:pPr>
      <w:r w:rsidRPr="004F327D">
        <w:rPr>
          <w:rFonts w:ascii="Times New Roman" w:hAnsi="Times New Roman" w:cs="Times New Roman"/>
          <w:sz w:val="28"/>
          <w:szCs w:val="28"/>
        </w:rPr>
        <w:t xml:space="preserve">Если потребитель завершает работу, не отправив подтверждение об успешной обработке, </w:t>
      </w:r>
      <w:proofErr w:type="spellStart"/>
      <w:r w:rsidRPr="004F327D">
        <w:rPr>
          <w:rFonts w:ascii="Times New Roman" w:hAnsi="Times New Roman" w:cs="Times New Roman"/>
          <w:sz w:val="28"/>
          <w:szCs w:val="28"/>
        </w:rPr>
        <w:t>RabbitMQ</w:t>
      </w:r>
      <w:proofErr w:type="spellEnd"/>
      <w:r w:rsidRPr="004F327D">
        <w:rPr>
          <w:rFonts w:ascii="Times New Roman" w:hAnsi="Times New Roman" w:cs="Times New Roman"/>
          <w:sz w:val="28"/>
          <w:szCs w:val="28"/>
        </w:rPr>
        <w:t xml:space="preserve"> возвращает сообщение обратно в очередь. Таким образом, его сможет забрать и обработать другой доступный потребитель, что предотвращает потерю данных.</w:t>
      </w:r>
    </w:p>
    <w:p w14:paraId="748C10F2" w14:textId="77777777" w:rsidR="004F327D" w:rsidRPr="004F327D" w:rsidRDefault="004F327D" w:rsidP="004F327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C731757" w14:textId="77777777" w:rsidR="004F327D" w:rsidRPr="004F327D" w:rsidRDefault="004F327D" w:rsidP="004F327D">
      <w:pPr>
        <w:jc w:val="both"/>
        <w:rPr>
          <w:rFonts w:ascii="Times New Roman" w:hAnsi="Times New Roman" w:cs="Times New Roman"/>
          <w:sz w:val="28"/>
          <w:szCs w:val="28"/>
        </w:rPr>
      </w:pPr>
      <w:r w:rsidRPr="004F327D">
        <w:rPr>
          <w:rFonts w:ascii="Times New Roman" w:hAnsi="Times New Roman" w:cs="Times New Roman"/>
          <w:sz w:val="28"/>
          <w:szCs w:val="28"/>
        </w:rPr>
        <w:t xml:space="preserve">5. Как обеспечить сохранность сообщений при перезапуске </w:t>
      </w:r>
      <w:proofErr w:type="spellStart"/>
      <w:r w:rsidRPr="004F327D">
        <w:rPr>
          <w:rFonts w:ascii="Times New Roman" w:hAnsi="Times New Roman" w:cs="Times New Roman"/>
          <w:sz w:val="28"/>
          <w:szCs w:val="28"/>
        </w:rPr>
        <w:t>RabbitMQ</w:t>
      </w:r>
      <w:proofErr w:type="spellEnd"/>
      <w:r w:rsidRPr="004F327D">
        <w:rPr>
          <w:rFonts w:ascii="Times New Roman" w:hAnsi="Times New Roman" w:cs="Times New Roman"/>
          <w:sz w:val="28"/>
          <w:szCs w:val="28"/>
        </w:rPr>
        <w:t>?</w:t>
      </w:r>
    </w:p>
    <w:p w14:paraId="26532F29" w14:textId="77777777" w:rsidR="004F327D" w:rsidRPr="004F327D" w:rsidRDefault="004F327D" w:rsidP="004F327D">
      <w:pPr>
        <w:jc w:val="both"/>
        <w:rPr>
          <w:rFonts w:ascii="Times New Roman" w:hAnsi="Times New Roman" w:cs="Times New Roman"/>
          <w:sz w:val="28"/>
          <w:szCs w:val="28"/>
        </w:rPr>
      </w:pPr>
      <w:r w:rsidRPr="004F327D">
        <w:rPr>
          <w:rFonts w:ascii="Times New Roman" w:hAnsi="Times New Roman" w:cs="Times New Roman"/>
          <w:sz w:val="28"/>
          <w:szCs w:val="28"/>
        </w:rPr>
        <w:t xml:space="preserve">Чтобы сообщения не пропали при перезагрузке </w:t>
      </w:r>
      <w:proofErr w:type="spellStart"/>
      <w:r w:rsidRPr="004F327D">
        <w:rPr>
          <w:rFonts w:ascii="Times New Roman" w:hAnsi="Times New Roman" w:cs="Times New Roman"/>
          <w:sz w:val="28"/>
          <w:szCs w:val="28"/>
        </w:rPr>
        <w:t>RabbitMQ</w:t>
      </w:r>
      <w:proofErr w:type="spellEnd"/>
      <w:r w:rsidRPr="004F327D">
        <w:rPr>
          <w:rFonts w:ascii="Times New Roman" w:hAnsi="Times New Roman" w:cs="Times New Roman"/>
          <w:sz w:val="28"/>
          <w:szCs w:val="28"/>
        </w:rPr>
        <w:t>, нужно создавать устойчивые (</w:t>
      </w:r>
      <w:proofErr w:type="spellStart"/>
      <w:r w:rsidRPr="004F327D">
        <w:rPr>
          <w:rFonts w:ascii="Times New Roman" w:hAnsi="Times New Roman" w:cs="Times New Roman"/>
          <w:sz w:val="28"/>
          <w:szCs w:val="28"/>
        </w:rPr>
        <w:t>durable</w:t>
      </w:r>
      <w:proofErr w:type="spellEnd"/>
      <w:r w:rsidRPr="004F327D">
        <w:rPr>
          <w:rFonts w:ascii="Times New Roman" w:hAnsi="Times New Roman" w:cs="Times New Roman"/>
          <w:sz w:val="28"/>
          <w:szCs w:val="28"/>
        </w:rPr>
        <w:t>) очереди и отправлять сообщения с пометкой «постоянные» (</w:t>
      </w:r>
      <w:proofErr w:type="spellStart"/>
      <w:r w:rsidRPr="004F327D">
        <w:rPr>
          <w:rFonts w:ascii="Times New Roman" w:hAnsi="Times New Roman" w:cs="Times New Roman"/>
          <w:sz w:val="28"/>
          <w:szCs w:val="28"/>
        </w:rPr>
        <w:t>persistent</w:t>
      </w:r>
      <w:proofErr w:type="spellEnd"/>
      <w:r w:rsidRPr="004F327D">
        <w:rPr>
          <w:rFonts w:ascii="Times New Roman" w:hAnsi="Times New Roman" w:cs="Times New Roman"/>
          <w:sz w:val="28"/>
          <w:szCs w:val="28"/>
        </w:rPr>
        <w:t xml:space="preserve">). В этом случае </w:t>
      </w:r>
      <w:proofErr w:type="spellStart"/>
      <w:r w:rsidRPr="004F327D">
        <w:rPr>
          <w:rFonts w:ascii="Times New Roman" w:hAnsi="Times New Roman" w:cs="Times New Roman"/>
          <w:sz w:val="28"/>
          <w:szCs w:val="28"/>
        </w:rPr>
        <w:t>RabbitMQ</w:t>
      </w:r>
      <w:proofErr w:type="spellEnd"/>
      <w:r w:rsidRPr="004F327D">
        <w:rPr>
          <w:rFonts w:ascii="Times New Roman" w:hAnsi="Times New Roman" w:cs="Times New Roman"/>
          <w:sz w:val="28"/>
          <w:szCs w:val="28"/>
        </w:rPr>
        <w:t xml:space="preserve"> будет сохранять их на диск, и после перезапуска они автоматически восстановятся.</w:t>
      </w:r>
    </w:p>
    <w:p w14:paraId="60450777" w14:textId="77777777" w:rsidR="004F327D" w:rsidRPr="004F327D" w:rsidRDefault="004F327D" w:rsidP="004F327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33C5CAF" w14:textId="77777777" w:rsidR="004F327D" w:rsidRPr="004F327D" w:rsidRDefault="004F327D" w:rsidP="004F327D">
      <w:pPr>
        <w:jc w:val="both"/>
        <w:rPr>
          <w:rFonts w:ascii="Times New Roman" w:hAnsi="Times New Roman" w:cs="Times New Roman"/>
          <w:sz w:val="28"/>
          <w:szCs w:val="28"/>
        </w:rPr>
      </w:pPr>
      <w:r w:rsidRPr="004F327D">
        <w:rPr>
          <w:rFonts w:ascii="Times New Roman" w:hAnsi="Times New Roman" w:cs="Times New Roman"/>
          <w:sz w:val="28"/>
          <w:szCs w:val="28"/>
        </w:rPr>
        <w:t>6. Что такое TTL (Time To Live) для сообщений и как его настроить?</w:t>
      </w:r>
    </w:p>
    <w:p w14:paraId="026393E9" w14:textId="4DBC9A76" w:rsidR="000F7642" w:rsidRPr="000A224F" w:rsidRDefault="004F327D" w:rsidP="004F327D">
      <w:pPr>
        <w:jc w:val="both"/>
        <w:rPr>
          <w:rFonts w:ascii="Times New Roman" w:hAnsi="Times New Roman" w:cs="Times New Roman"/>
          <w:sz w:val="28"/>
          <w:szCs w:val="28"/>
        </w:rPr>
      </w:pPr>
      <w:r w:rsidRPr="004F327D">
        <w:rPr>
          <w:rFonts w:ascii="Times New Roman" w:hAnsi="Times New Roman" w:cs="Times New Roman"/>
          <w:sz w:val="28"/>
          <w:szCs w:val="28"/>
        </w:rPr>
        <w:t>TTL — это срок жизни сообщения. Он определяет, как долго сообщение может находиться в очереди, после чего оно будет автоматически удалено. Настроить TTL можно двумя способами: для конкретного сообщения (через его свойства) или для всей очереди целиком (через дополнительные аргументы при её объявлении).</w:t>
      </w:r>
    </w:p>
    <w:sectPr w:rsidR="000F7642" w:rsidRPr="000A22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454C9A"/>
    <w:multiLevelType w:val="multilevel"/>
    <w:tmpl w:val="0F64E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FD2"/>
    <w:rsid w:val="000A224F"/>
    <w:rsid w:val="000A73C9"/>
    <w:rsid w:val="000F7642"/>
    <w:rsid w:val="002F73AB"/>
    <w:rsid w:val="0039030B"/>
    <w:rsid w:val="00441066"/>
    <w:rsid w:val="00484A71"/>
    <w:rsid w:val="004F327D"/>
    <w:rsid w:val="009315D6"/>
    <w:rsid w:val="009A221B"/>
    <w:rsid w:val="00DC31DD"/>
    <w:rsid w:val="00F55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63735C"/>
  <w15:chartTrackingRefBased/>
  <w15:docId w15:val="{77877791-3C5E-4C20-A662-BACEDD2EC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5FD2"/>
    <w:pPr>
      <w:spacing w:line="256" w:lineRule="auto"/>
    </w:pPr>
    <w:rPr>
      <w:kern w:val="2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73AB"/>
    <w:pPr>
      <w:keepNext/>
      <w:keepLines/>
      <w:spacing w:before="160" w:after="80" w:line="276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DC31DD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semiHidden/>
    <w:rsid w:val="002F73AB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ru-RU"/>
      <w14:ligatures w14:val="standardContextual"/>
    </w:rPr>
  </w:style>
  <w:style w:type="paragraph" w:customStyle="1" w:styleId="ds-markdown-paragraph">
    <w:name w:val="ds-markdown-paragraph"/>
    <w:basedOn w:val="a"/>
    <w:rsid w:val="000A22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4">
    <w:name w:val="Strong"/>
    <w:basedOn w:val="a0"/>
    <w:uiPriority w:val="22"/>
    <w:qFormat/>
    <w:rsid w:val="000A224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90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1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3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6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69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2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15672" TargetMode="External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9</Pages>
  <Words>623</Words>
  <Characters>3557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</dc:creator>
  <cp:keywords/>
  <dc:description/>
  <cp:lastModifiedBy>Екатерина</cp:lastModifiedBy>
  <cp:revision>11</cp:revision>
  <dcterms:created xsi:type="dcterms:W3CDTF">2025-12-15T22:39:00Z</dcterms:created>
  <dcterms:modified xsi:type="dcterms:W3CDTF">2025-12-15T23:20:00Z</dcterms:modified>
</cp:coreProperties>
</file>