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CAAB" w14:textId="3CE8283D" w:rsidR="008067EC" w:rsidRDefault="00000000">
      <w:pPr>
        <w:spacing w:after="44" w:line="216" w:lineRule="auto"/>
        <w:ind w:left="0" w:firstLine="0"/>
        <w:jc w:val="center"/>
      </w:pPr>
      <w:r>
        <w:rPr>
          <w:sz w:val="36"/>
        </w:rPr>
        <w:t xml:space="preserve">AI-Lib: A Decoupled Intelligence Platform for Semantic Library Automation and Adaptive Recommendation </w:t>
      </w:r>
      <w:r w:rsidR="00172E60">
        <w:rPr>
          <w:sz w:val="36"/>
        </w:rPr>
        <w:t>Modelling</w:t>
      </w:r>
    </w:p>
    <w:p w14:paraId="2A4AC748" w14:textId="1D9F20C5" w:rsidR="008067EC" w:rsidRDefault="00000000">
      <w:pPr>
        <w:spacing w:after="30" w:line="259" w:lineRule="auto"/>
        <w:ind w:left="0" w:right="25" w:firstLine="0"/>
        <w:jc w:val="center"/>
      </w:pPr>
      <w:r>
        <w:rPr>
          <w:sz w:val="22"/>
        </w:rPr>
        <w:t>Priyanshu</w:t>
      </w:r>
      <w:r w:rsidR="00172E60">
        <w:rPr>
          <w:sz w:val="22"/>
        </w:rPr>
        <w:t xml:space="preserve"> Solanki, Yatharth Chavda, Abhishekh Dalvi and Meeth Satadiya</w:t>
      </w:r>
    </w:p>
    <w:p w14:paraId="11CBE1BC" w14:textId="77777777" w:rsidR="008067EC" w:rsidRDefault="00000000">
      <w:pPr>
        <w:spacing w:after="40" w:line="262" w:lineRule="auto"/>
        <w:ind w:left="-9" w:right="-12" w:hanging="4"/>
      </w:pPr>
      <w:r>
        <w:rPr>
          <w:i/>
          <w:sz w:val="18"/>
        </w:rPr>
        <w:t>Department of Computer Science &amp; Engineering, Parul Institute of Engineering &amp; Technology, Parul University, Vadodara, Gujarat, India.</w:t>
      </w:r>
    </w:p>
    <w:p w14:paraId="559FB533" w14:textId="77777777" w:rsidR="008067EC" w:rsidRDefault="008067EC">
      <w:pPr>
        <w:sectPr w:rsidR="008067EC">
          <w:headerReference w:type="even" r:id="rId7"/>
          <w:headerReference w:type="default" r:id="rId8"/>
          <w:headerReference w:type="first" r:id="rId9"/>
          <w:pgSz w:w="12240" w:h="15840"/>
          <w:pgMar w:top="1694" w:right="1111" w:bottom="1198" w:left="1136" w:header="835" w:footer="720" w:gutter="0"/>
          <w:cols w:space="720"/>
        </w:sectPr>
      </w:pPr>
    </w:p>
    <w:p w14:paraId="6AF73F70" w14:textId="77777777" w:rsidR="008067EC" w:rsidRDefault="00000000">
      <w:pPr>
        <w:spacing w:after="202" w:line="259" w:lineRule="auto"/>
        <w:ind w:left="7" w:firstLine="0"/>
        <w:jc w:val="left"/>
      </w:pPr>
      <w:r>
        <w:rPr>
          <w:noProof/>
          <w:sz w:val="22"/>
        </w:rPr>
        <mc:AlternateContent>
          <mc:Choice Requires="wpg">
            <w:drawing>
              <wp:inline distT="0" distB="0" distL="0" distR="0" wp14:anchorId="2F5B0BBF" wp14:editId="52DE78AD">
                <wp:extent cx="3163824" cy="5055"/>
                <wp:effectExtent l="0" t="0" r="0" b="0"/>
                <wp:docPr id="4651" name="Group 4651"/>
                <wp:cNvGraphicFramePr/>
                <a:graphic xmlns:a="http://schemas.openxmlformats.org/drawingml/2006/main">
                  <a:graphicData uri="http://schemas.microsoft.com/office/word/2010/wordprocessingGroup">
                    <wpg:wgp>
                      <wpg:cNvGrpSpPr/>
                      <wpg:grpSpPr>
                        <a:xfrm>
                          <a:off x="0" y="0"/>
                          <a:ext cx="3163824" cy="5055"/>
                          <a:chOff x="0" y="0"/>
                          <a:chExt cx="3163824" cy="5055"/>
                        </a:xfrm>
                      </wpg:grpSpPr>
                      <wps:wsp>
                        <wps:cNvPr id="11" name="Shape 11"/>
                        <wps:cNvSpPr/>
                        <wps:spPr>
                          <a:xfrm>
                            <a:off x="0" y="0"/>
                            <a:ext cx="3163824" cy="0"/>
                          </a:xfrm>
                          <a:custGeom>
                            <a:avLst/>
                            <a:gdLst/>
                            <a:ahLst/>
                            <a:cxnLst/>
                            <a:rect l="0" t="0" r="0" b="0"/>
                            <a:pathLst>
                              <a:path w="3163824">
                                <a:moveTo>
                                  <a:pt x="0" y="0"/>
                                </a:moveTo>
                                <a:lnTo>
                                  <a:pt x="316382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1" style="width:249.12pt;height:0.398pt;mso-position-horizontal-relative:char;mso-position-vertical-relative:line" coordsize="31638,50">
                <v:shape id="Shape 11" style="position:absolute;width:31638;height:0;left:0;top:0;" coordsize="3163824,0" path="m0,0l3163824,0">
                  <v:stroke weight="0.398pt" endcap="flat" joinstyle="miter" miterlimit="10" on="true" color="#000000"/>
                  <v:fill on="false" color="#000000" opacity="0"/>
                </v:shape>
              </v:group>
            </w:pict>
          </mc:Fallback>
        </mc:AlternateContent>
      </w:r>
    </w:p>
    <w:p w14:paraId="2A49AAB1" w14:textId="3E1526BE" w:rsidR="008067EC" w:rsidRDefault="00000000">
      <w:pPr>
        <w:spacing w:after="122" w:line="262" w:lineRule="auto"/>
        <w:ind w:left="-9" w:right="-12" w:hanging="4"/>
      </w:pPr>
      <w:r>
        <w:rPr>
          <w:sz w:val="18"/>
        </w:rPr>
        <w:t>Abstract—</w:t>
      </w:r>
      <w:r>
        <w:rPr>
          <w:i/>
          <w:sz w:val="18"/>
        </w:rPr>
        <w:t xml:space="preserve">Traditional institutional approaches to academic resource retrieval and library administration are structurally siloed, often operating on legacy software architectures that </w:t>
      </w:r>
      <w:r w:rsidR="00172E60">
        <w:rPr>
          <w:i/>
          <w:sz w:val="18"/>
        </w:rPr>
        <w:t>catalogue</w:t>
      </w:r>
      <w:r>
        <w:rPr>
          <w:i/>
          <w:sz w:val="18"/>
        </w:rPr>
        <w:t xml:space="preserve"> books using static keyword indexing without offering semantic search capabilities or personalized reading guidance. This technical report details the architectural blueprint and implementation of AI-Lib, a decoupled smart library ecosystem designed to bridge the technical gap between static catalog databases and modern, user-centric knowledge discovery. AILib integrates an NLP-based semantic token-matching book search engine, an adaptive recommendation module that models reader profiles, an automated transaction workflow with built-in fine tracking, and a client-side visualization dashboard. By deploying client-side session routing, local storage state persistence, and a decoupled </w:t>
      </w:r>
      <w:r w:rsidR="00172E60">
        <w:rPr>
          <w:i/>
          <w:sz w:val="18"/>
        </w:rPr>
        <w:t>Promise based</w:t>
      </w:r>
      <w:r>
        <w:rPr>
          <w:i/>
          <w:sz w:val="18"/>
        </w:rPr>
        <w:t xml:space="preserve"> API layer, we demonstrate that a high-performance, responsive library system can achieve minimal transaction latency (300–800ms simulated network round-trip) while preserving strict role-based access control. This report details the system architecture, relational database mapping, algorithmic pipelines, and outlines key research directions to establish an empirical roadmap for subsequent production deployment.</w:t>
      </w:r>
    </w:p>
    <w:p w14:paraId="67261DA4" w14:textId="77777777" w:rsidR="008067EC" w:rsidRDefault="00000000">
      <w:pPr>
        <w:spacing w:after="40" w:line="262" w:lineRule="auto"/>
        <w:ind w:left="-9" w:right="-12" w:hanging="4"/>
      </w:pPr>
      <w:r>
        <w:rPr>
          <w:sz w:val="18"/>
        </w:rPr>
        <w:t>Index Terms—</w:t>
      </w:r>
      <w:r>
        <w:rPr>
          <w:i/>
          <w:sz w:val="18"/>
        </w:rPr>
        <w:t>AI-Lib, Library Automation, Natural Language Processing, Recommendation Systems, Chart.js Analytics, Client-Side Routing, Mock API, System Architecture.</w:t>
      </w:r>
    </w:p>
    <w:p w14:paraId="3C4C1883" w14:textId="77777777" w:rsidR="008067EC" w:rsidRDefault="00000000">
      <w:pPr>
        <w:spacing w:after="789" w:line="259" w:lineRule="auto"/>
        <w:ind w:left="7" w:firstLine="0"/>
        <w:jc w:val="left"/>
      </w:pPr>
      <w:r>
        <w:rPr>
          <w:noProof/>
          <w:sz w:val="22"/>
        </w:rPr>
        <mc:AlternateContent>
          <mc:Choice Requires="wpg">
            <w:drawing>
              <wp:inline distT="0" distB="0" distL="0" distR="0" wp14:anchorId="3BC859F7" wp14:editId="10303FC3">
                <wp:extent cx="3163824" cy="5055"/>
                <wp:effectExtent l="0" t="0" r="0" b="0"/>
                <wp:docPr id="4652" name="Group 4652"/>
                <wp:cNvGraphicFramePr/>
                <a:graphic xmlns:a="http://schemas.openxmlformats.org/drawingml/2006/main">
                  <a:graphicData uri="http://schemas.microsoft.com/office/word/2010/wordprocessingGroup">
                    <wpg:wgp>
                      <wpg:cNvGrpSpPr/>
                      <wpg:grpSpPr>
                        <a:xfrm>
                          <a:off x="0" y="0"/>
                          <a:ext cx="3163824" cy="5055"/>
                          <a:chOff x="0" y="0"/>
                          <a:chExt cx="3163824" cy="5055"/>
                        </a:xfrm>
                      </wpg:grpSpPr>
                      <wps:wsp>
                        <wps:cNvPr id="38" name="Shape 38"/>
                        <wps:cNvSpPr/>
                        <wps:spPr>
                          <a:xfrm>
                            <a:off x="0" y="0"/>
                            <a:ext cx="3163824" cy="0"/>
                          </a:xfrm>
                          <a:custGeom>
                            <a:avLst/>
                            <a:gdLst/>
                            <a:ahLst/>
                            <a:cxnLst/>
                            <a:rect l="0" t="0" r="0" b="0"/>
                            <a:pathLst>
                              <a:path w="3163824">
                                <a:moveTo>
                                  <a:pt x="0" y="0"/>
                                </a:moveTo>
                                <a:lnTo>
                                  <a:pt x="316382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2" style="width:249.12pt;height:0.398pt;mso-position-horizontal-relative:char;mso-position-vertical-relative:line" coordsize="31638,50">
                <v:shape id="Shape 38" style="position:absolute;width:31638;height:0;left:0;top:0;" coordsize="3163824,0" path="m0,0l3163824,0">
                  <v:stroke weight="0.398pt" endcap="flat" joinstyle="miter" miterlimit="10" on="true" color="#000000"/>
                  <v:fill on="false" color="#000000" opacity="0"/>
                </v:shape>
              </v:group>
            </w:pict>
          </mc:Fallback>
        </mc:AlternateContent>
      </w:r>
    </w:p>
    <w:p w14:paraId="4E551DB3" w14:textId="77777777" w:rsidR="008067EC" w:rsidRDefault="00000000">
      <w:pPr>
        <w:pStyle w:val="Heading1"/>
        <w:ind w:left="241" w:hanging="241"/>
      </w:pPr>
      <w:r>
        <w:t>INTRODUCTION</w:t>
      </w:r>
    </w:p>
    <w:p w14:paraId="32613A23" w14:textId="77777777" w:rsidR="008067EC" w:rsidRDefault="00000000">
      <w:pPr>
        <w:spacing w:after="0"/>
        <w:ind w:right="13"/>
      </w:pPr>
      <w:r>
        <w:t>The management of educational resources and academic catalogs in university ecosystems has historically suffered from outdated search interfaces, fragmented issue-return tracking, and a complete lack of personalization. For decades, legacy systems (e.g., OPAC) have functioned as basic, rigid database forms. These legacy frameworks restrict users to literal keyword queries (e.g., exact matches on Title or ISBN) and rely on manual spreadsheet updates or physical logs to handle transactions, return timelines, and fine enforcement. They are structurally incapable of understanding student reading behavior or semantically mapping overlapping academic disciplines, resulting in underutilized library catalogs and significant administrative overhead.</w:t>
      </w:r>
    </w:p>
    <w:p w14:paraId="57002FF3" w14:textId="77777777" w:rsidR="008067EC" w:rsidRDefault="00000000">
      <w:pPr>
        <w:spacing w:after="213"/>
        <w:ind w:left="62" w:right="13" w:firstLine="199"/>
      </w:pPr>
      <w:r>
        <w:t xml:space="preserve">A profound shift in educational informatics is underway, requiring library ecosystems to transition from passive </w:t>
      </w:r>
      <w:r>
        <w:t>storage systems into active discovery hubs. Modern students expect web applications that are responsive, interactive, and personalized. To address this demand, we developed AI-Lib, an intelligent library management platform. The system is designed to provide role-based dashboards (Admin, Librarian, and Student) with specific interfaces tailored to search exploration, transaction authorization, book inventory control, and financial operations.</w:t>
      </w:r>
    </w:p>
    <w:p w14:paraId="3D3C51F2" w14:textId="77777777" w:rsidR="008067EC" w:rsidRDefault="00000000">
      <w:pPr>
        <w:pStyle w:val="Heading2"/>
        <w:spacing w:after="94"/>
        <w:ind w:left="361" w:hanging="369"/>
      </w:pPr>
      <w:r>
        <w:t>Significance of Computer-Aided Library Systems</w:t>
      </w:r>
    </w:p>
    <w:p w14:paraId="4E20947E" w14:textId="3EDB7AB8" w:rsidR="008067EC" w:rsidRDefault="00000000">
      <w:pPr>
        <w:spacing w:after="317"/>
        <w:ind w:right="13"/>
      </w:pPr>
      <w:r>
        <w:t xml:space="preserve">Because a university library serves diverse academic departments—from Computer Science and Engineering to Humanities and Mathematics—manually guiding students to relevant literature requires extensive cross-disciplinary expertise. Machine learning models and rule-based semantic parsers provide a scalable path to automate this indexing and catalog exploration. By mapping search queries to multidimensional genre descriptors, predicting upcoming return alerts, and dynamically adjusting recommendation match scores based on a student’s borrowing history, intelligent library software can maximize </w:t>
      </w:r>
      <w:r w:rsidR="00172E60">
        <w:t>catalogue</w:t>
      </w:r>
      <w:r>
        <w:t xml:space="preserve"> utilization and minimize administrative friction.</w:t>
      </w:r>
    </w:p>
    <w:p w14:paraId="52ED8EF9" w14:textId="77777777" w:rsidR="008067EC" w:rsidRDefault="00000000">
      <w:pPr>
        <w:pStyle w:val="Heading1"/>
        <w:ind w:left="241" w:right="29" w:hanging="241"/>
      </w:pPr>
      <w:r>
        <w:t>LITERATUREREVIEW</w:t>
      </w:r>
    </w:p>
    <w:p w14:paraId="7E92C131" w14:textId="77777777" w:rsidR="008067EC" w:rsidRDefault="00000000">
      <w:pPr>
        <w:spacing w:after="228" w:line="237" w:lineRule="auto"/>
        <w:ind w:left="-9" w:right="-14" w:firstLine="0"/>
        <w:jc w:val="left"/>
      </w:pPr>
      <w:r>
        <w:t>Developing a comprehensive, multi-role predictive platform for library management requires cross-disciplinary analysis spanning document indexing, collaborative filtering, transaction auditing, and responsive user interface designs. This section evaluates contemporary approaches that form the baseline for current research.</w:t>
      </w:r>
    </w:p>
    <w:p w14:paraId="5F0A73BA" w14:textId="77777777" w:rsidR="008067EC" w:rsidRDefault="00000000">
      <w:pPr>
        <w:pStyle w:val="Heading2"/>
        <w:ind w:left="361" w:hanging="369"/>
      </w:pPr>
      <w:r>
        <w:t>Categorization of Algorithmic Approaches</w:t>
      </w:r>
    </w:p>
    <w:p w14:paraId="2F069B63" w14:textId="77777777" w:rsidR="008067EC" w:rsidRDefault="00000000">
      <w:pPr>
        <w:ind w:left="67" w:right="13"/>
      </w:pPr>
      <w:r>
        <w:t>Contemporary academic research models in library automation can be grouped into three main sub-domains:</w:t>
      </w:r>
    </w:p>
    <w:p w14:paraId="2B83DF43" w14:textId="3C018555" w:rsidR="008067EC" w:rsidRDefault="00000000">
      <w:pPr>
        <w:numPr>
          <w:ilvl w:val="0"/>
          <w:numId w:val="1"/>
        </w:numPr>
        <w:spacing w:after="303"/>
        <w:ind w:right="13" w:hanging="249"/>
      </w:pPr>
      <w:r>
        <w:t xml:space="preserve">Semantic Text Retrieval: Moving from </w:t>
      </w:r>
      <w:r w:rsidR="00172E60">
        <w:t>Boolean</w:t>
      </w:r>
      <w:r>
        <w:t xml:space="preserve"> </w:t>
      </w:r>
      <w:r w:rsidR="00172E60">
        <w:t>index matching</w:t>
      </w:r>
      <w:r>
        <w:t xml:space="preserve"> (e.g., SQL LIKE %query%) to TF-IDF or </w:t>
      </w:r>
      <w:r w:rsidR="00172E60">
        <w:t>token based</w:t>
      </w:r>
      <w:r>
        <w:t xml:space="preserve"> natural language processing (NLP) to capture user intent and handle multi-word descriptions.</w:t>
      </w:r>
    </w:p>
    <w:p w14:paraId="7D18CCF3" w14:textId="77777777" w:rsidR="008067EC" w:rsidRDefault="00000000">
      <w:pPr>
        <w:numPr>
          <w:ilvl w:val="0"/>
          <w:numId w:val="1"/>
        </w:numPr>
        <w:spacing w:after="306"/>
        <w:ind w:right="13" w:hanging="249"/>
      </w:pPr>
      <w:r>
        <w:t>Personalization &amp; Recommendation Systems: Utilizing content-based filtering (analyzing book metadata like genres) and collaborative filtering (analyzing peer borrowing patterns) to calculate matching scores.</w:t>
      </w:r>
    </w:p>
    <w:p w14:paraId="3B7B8EA6" w14:textId="77777777" w:rsidR="008067EC" w:rsidRDefault="00000000">
      <w:pPr>
        <w:numPr>
          <w:ilvl w:val="0"/>
          <w:numId w:val="1"/>
        </w:numPr>
        <w:ind w:right="13" w:hanging="249"/>
      </w:pPr>
      <w:r>
        <w:lastRenderedPageBreak/>
        <w:t>Role-Based Web Architectures: Designing decoupled client-server pipelines that enforce clear state separation, local storage caching, and role-based client-side routing.</w:t>
      </w:r>
    </w:p>
    <w:p w14:paraId="0E1C4043" w14:textId="77777777" w:rsidR="008067EC" w:rsidRDefault="00000000">
      <w:pPr>
        <w:pStyle w:val="Heading2"/>
        <w:spacing w:after="92"/>
        <w:ind w:left="361" w:hanging="369"/>
      </w:pPr>
      <w:r>
        <w:t>Critical Evaluation of Benchmark Systems</w:t>
      </w:r>
    </w:p>
    <w:p w14:paraId="6CDA0887" w14:textId="77777777" w:rsidR="008067EC" w:rsidRDefault="00000000">
      <w:pPr>
        <w:numPr>
          <w:ilvl w:val="0"/>
          <w:numId w:val="2"/>
        </w:numPr>
        <w:spacing w:after="182" w:line="237" w:lineRule="auto"/>
        <w:ind w:right="13" w:hanging="249"/>
      </w:pPr>
      <w:r>
        <w:t>Keyword vs. Semantic Indexing (Li et al., 2022): Developed a hybrid search indexing model that combined catalog classification with user tags. While improving retrieval rate, it suffered from index fragmentation on nested search patterns.</w:t>
      </w:r>
    </w:p>
    <w:p w14:paraId="03861A1C" w14:textId="77777777" w:rsidR="008067EC" w:rsidRDefault="00000000">
      <w:pPr>
        <w:numPr>
          <w:ilvl w:val="0"/>
          <w:numId w:val="2"/>
        </w:numPr>
        <w:ind w:right="13" w:hanging="249"/>
      </w:pPr>
      <w:r>
        <w:t>Collaborative Recommendation Networks (Kharode et al., 2024): Explored recommendation models using historical student checkout data. The framework struggled with the “cold-start” problem where new students or newly added books lacked transaction histories.</w:t>
      </w:r>
    </w:p>
    <w:p w14:paraId="4AA44969" w14:textId="77777777" w:rsidR="008067EC" w:rsidRDefault="00000000">
      <w:pPr>
        <w:numPr>
          <w:ilvl w:val="0"/>
          <w:numId w:val="2"/>
        </w:numPr>
        <w:spacing w:after="317"/>
        <w:ind w:right="13" w:hanging="249"/>
      </w:pPr>
      <w:r>
        <w:t>Decoupled API Transaction Loops (Atika et al., 2025): Evaluated RESTful interfaces for high-concurrency inventory checking. The architecture successfully lowered database lock conditions but required extensive client-side caching to maintain fluid page transitions.</w:t>
      </w:r>
    </w:p>
    <w:p w14:paraId="1BA1258D" w14:textId="77777777" w:rsidR="008067EC" w:rsidRDefault="00000000">
      <w:pPr>
        <w:pStyle w:val="Heading1"/>
        <w:ind w:left="430" w:right="0" w:hanging="241"/>
        <w:jc w:val="left"/>
      </w:pPr>
      <w:r>
        <w:t>METHODOLOGY&amp;ECOSYSTEMDESIGN</w:t>
      </w:r>
    </w:p>
    <w:p w14:paraId="102A54FD" w14:textId="77777777" w:rsidR="008067EC" w:rsidRDefault="00000000">
      <w:pPr>
        <w:spacing w:after="217"/>
        <w:ind w:right="13"/>
      </w:pPr>
      <w:r>
        <w:t>To resolve the limitations identified in legacy catalog platforms, our team designed AI-Lib, an integrated, multi-role digital architecture built to track, process, and predict library workflows using a decoupled frontend layer.</w:t>
      </w:r>
    </w:p>
    <w:p w14:paraId="430B1B51" w14:textId="77777777" w:rsidR="008067EC" w:rsidRDefault="00000000">
      <w:pPr>
        <w:pStyle w:val="Heading2"/>
        <w:ind w:left="361" w:hanging="369"/>
      </w:pPr>
      <w:r>
        <w:t>Adaptive Recommendation &amp; Search Pipelines</w:t>
      </w:r>
    </w:p>
    <w:p w14:paraId="1C23CF1D" w14:textId="77777777" w:rsidR="008067EC" w:rsidRDefault="00000000">
      <w:pPr>
        <w:spacing w:after="106"/>
        <w:ind w:right="13"/>
      </w:pPr>
      <w:r>
        <w:t>The search and recommendation pipelines are modeled dynamically to adapt to user interaction:</w:t>
      </w:r>
    </w:p>
    <w:p w14:paraId="24CD5976" w14:textId="77777777" w:rsidR="008067EC" w:rsidRDefault="00000000">
      <w:pPr>
        <w:numPr>
          <w:ilvl w:val="0"/>
          <w:numId w:val="3"/>
        </w:numPr>
        <w:ind w:right="13" w:hanging="162"/>
      </w:pPr>
      <w:r>
        <w:t>Smart Book Search: When a user inputs a query, the string is normalized, tokenized, and filtered for stop-words. The tokens are then matched against book titles, authors, genres, and descriptions. Each match increments a relevance score, allowing the interface to return a sorted grid of results, even for vague descriptions (e.g., “coding practices” matches “Clean Code”).</w:t>
      </w:r>
    </w:p>
    <w:p w14:paraId="74EDDA1B" w14:textId="77777777" w:rsidR="008067EC" w:rsidRDefault="00000000">
      <w:pPr>
        <w:numPr>
          <w:ilvl w:val="0"/>
          <w:numId w:val="3"/>
        </w:numPr>
        <w:spacing w:after="219"/>
        <w:ind w:right="13" w:hanging="162"/>
      </w:pPr>
      <w:r>
        <w:t>AI Recommendation Engine: Recommendations are personalized for each student by analyzing their active and past checkouts. The engine identifies their most frequently read genres, boosts books in those categories (excluding books already borrowed), and computes a percentage-based match score (e.g., 95% match) based on category affinity.</w:t>
      </w:r>
    </w:p>
    <w:p w14:paraId="63D540A2" w14:textId="77777777" w:rsidR="008067EC" w:rsidRDefault="00000000">
      <w:pPr>
        <w:pStyle w:val="Heading2"/>
        <w:ind w:left="361" w:hanging="369"/>
      </w:pPr>
      <w:r>
        <w:t>Ecosystem Technical Configuration</w:t>
      </w:r>
    </w:p>
    <w:p w14:paraId="071D6664" w14:textId="77777777" w:rsidR="008067EC" w:rsidRDefault="00000000">
      <w:pPr>
        <w:spacing w:after="106"/>
        <w:ind w:right="13"/>
      </w:pPr>
      <w:r>
        <w:t>The complete system is built on a decoupled architecture containing the following tiers:</w:t>
      </w:r>
    </w:p>
    <w:p w14:paraId="0DEDAE26" w14:textId="77777777" w:rsidR="008067EC" w:rsidRDefault="00000000">
      <w:pPr>
        <w:numPr>
          <w:ilvl w:val="0"/>
          <w:numId w:val="4"/>
        </w:numPr>
        <w:ind w:right="13" w:hanging="169"/>
      </w:pPr>
      <w:r>
        <w:t>Frontend Presentation Tier: Developed using semantic HTML5, Vanilla CSS3, and JavaScript. The UI incorporates responsive navigation layouts, glassmorphism cards, animated alert toasts, and dynamic tabs. Visualizations are rendered using Chart.js to map weekly issue frequencies and book distributions.</w:t>
      </w:r>
    </w:p>
    <w:p w14:paraId="723E9489" w14:textId="77777777" w:rsidR="008067EC" w:rsidRDefault="00000000">
      <w:pPr>
        <w:numPr>
          <w:ilvl w:val="0"/>
          <w:numId w:val="4"/>
        </w:numPr>
        <w:ind w:right="13" w:hanging="169"/>
      </w:pPr>
      <w:r>
        <w:t>Client-Side Storage &amp; Routing: Employs client-side session routing. A centralized application controller (app.js) intercepts page loads, checks the authentication token and role permissions stored in localStorage, updates sidebar links, and redirects unauthorized users back to the login page.</w:t>
      </w:r>
    </w:p>
    <w:p w14:paraId="65D53677" w14:textId="77777777" w:rsidR="008067EC" w:rsidRDefault="00000000">
      <w:pPr>
        <w:numPr>
          <w:ilvl w:val="0"/>
          <w:numId w:val="4"/>
        </w:numPr>
        <w:spacing w:after="21"/>
        <w:ind w:right="13" w:hanging="169"/>
      </w:pPr>
      <w:r>
        <w:t>Decoupled Mock API Layer: All backend interactions are abstracted into a Promise-based API layer (api.js).</w:t>
      </w:r>
    </w:p>
    <w:p w14:paraId="3F97663F" w14:textId="77777777" w:rsidR="008067EC" w:rsidRDefault="00000000">
      <w:pPr>
        <w:spacing w:after="316"/>
        <w:ind w:left="244" w:right="13"/>
      </w:pPr>
      <w:r>
        <w:t>This tier simulates network requests using setTimeout (300–800ms) and operates on an in-memory database (mock-data.js), performing deep-copy operations to mimic network serialization.</w:t>
      </w:r>
    </w:p>
    <w:p w14:paraId="2E3A51C2" w14:textId="77777777" w:rsidR="008067EC" w:rsidRDefault="00000000">
      <w:pPr>
        <w:pStyle w:val="Heading1"/>
        <w:spacing w:after="172"/>
        <w:ind w:left="241" w:right="29" w:hanging="241"/>
      </w:pPr>
      <w:r>
        <w:t>SYSTEMDESIGNANDMODELING</w:t>
      </w:r>
    </w:p>
    <w:p w14:paraId="0E5F5546" w14:textId="77777777" w:rsidR="008067EC" w:rsidRDefault="00000000">
      <w:pPr>
        <w:pStyle w:val="Heading2"/>
        <w:ind w:left="361" w:hanging="369"/>
      </w:pPr>
      <w:r>
        <w:t>Data Normalization and Relational Modeling</w:t>
      </w:r>
    </w:p>
    <w:p w14:paraId="7A571114" w14:textId="77777777" w:rsidR="008067EC" w:rsidRDefault="00000000">
      <w:pPr>
        <w:spacing w:after="317"/>
        <w:ind w:left="5" w:right="13"/>
      </w:pPr>
      <w:r>
        <w:t>To maintain absolute data integrity across transactions, fine settlements, and catalog adjustments, the backend storage requires a structured relational design. Table 1 defines the system relational schema model used by the application controller.</w:t>
      </w:r>
    </w:p>
    <w:p w14:paraId="7937245F" w14:textId="77777777" w:rsidR="008067EC" w:rsidRDefault="00000000">
      <w:pPr>
        <w:pStyle w:val="Heading1"/>
        <w:ind w:left="241" w:right="29" w:hanging="241"/>
      </w:pPr>
      <w:r>
        <w:t>IDENTIFIEDRESEARCHGAPS</w:t>
      </w:r>
    </w:p>
    <w:p w14:paraId="537B574F" w14:textId="77777777" w:rsidR="008067EC" w:rsidRDefault="00000000">
      <w:pPr>
        <w:spacing w:after="99"/>
        <w:ind w:left="67" w:right="13"/>
      </w:pPr>
      <w:r>
        <w:t>Despite the prevalence of open-source library systems, our architectural review reveals several research gaps:</w:t>
      </w:r>
    </w:p>
    <w:p w14:paraId="3DD142D9" w14:textId="77777777" w:rsidR="008067EC" w:rsidRDefault="00000000">
      <w:pPr>
        <w:numPr>
          <w:ilvl w:val="0"/>
          <w:numId w:val="5"/>
        </w:numPr>
        <w:ind w:right="13" w:hanging="169"/>
      </w:pPr>
      <w:r>
        <w:t>Contextual Search Limitations: Most entry-level library platforms rely on direct SQL LIKE queries, failing when users search with natural language sentences rather than exact attributes.</w:t>
      </w:r>
    </w:p>
    <w:p w14:paraId="1FFE4DCF" w14:textId="77777777" w:rsidR="008067EC" w:rsidRDefault="00000000">
      <w:pPr>
        <w:numPr>
          <w:ilvl w:val="0"/>
          <w:numId w:val="5"/>
        </w:numPr>
        <w:ind w:right="13" w:hanging="169"/>
      </w:pPr>
      <w:r>
        <w:t>Rule-Based Fine Bottlenecks: Fine calculations are typically computed in batch scripts overnight. This creates lag, allowing overdue returns to bypass fine collection if checked in before the batch job executes. AI-Lib solves this by calculating fines in real-time during checkout processing.</w:t>
      </w:r>
    </w:p>
    <w:p w14:paraId="79FBC2E8" w14:textId="77777777" w:rsidR="008067EC" w:rsidRDefault="00000000">
      <w:pPr>
        <w:numPr>
          <w:ilvl w:val="0"/>
          <w:numId w:val="5"/>
        </w:numPr>
        <w:spacing w:after="316"/>
        <w:ind w:right="13" w:hanging="169"/>
      </w:pPr>
      <w:r>
        <w:t>Static User Recommendations: Typical systems recommend items using hardcoded category tags or global trends, overlooking changes in a student’s current academic focus.</w:t>
      </w:r>
    </w:p>
    <w:p w14:paraId="4A712DC6" w14:textId="77777777" w:rsidR="008067EC" w:rsidRDefault="00000000">
      <w:pPr>
        <w:pStyle w:val="Heading1"/>
        <w:spacing w:after="172"/>
        <w:ind w:left="241" w:right="29" w:hanging="241"/>
      </w:pPr>
      <w:r>
        <w:lastRenderedPageBreak/>
        <w:t>IMPLEMENTATION&amp;VERIFICATION</w:t>
      </w:r>
    </w:p>
    <w:p w14:paraId="72F5E98E" w14:textId="77777777" w:rsidR="008067EC" w:rsidRDefault="00000000">
      <w:pPr>
        <w:pStyle w:val="Heading2"/>
        <w:ind w:left="361" w:hanging="369"/>
      </w:pPr>
      <w:r>
        <w:t>API Architecture and Performance Evaluation</w:t>
      </w:r>
    </w:p>
    <w:p w14:paraId="5F0DEA9D" w14:textId="77777777" w:rsidR="008067EC" w:rsidRDefault="00000000">
      <w:pPr>
        <w:spacing w:after="118" w:line="236" w:lineRule="auto"/>
        <w:ind w:left="0" w:firstLine="0"/>
        <w:jc w:val="center"/>
      </w:pPr>
      <w:r>
        <w:t>The communication layer relies on mock RESTful API paths resolved via JavaScript Promises. The key paths verified include:</w:t>
      </w:r>
    </w:p>
    <w:p w14:paraId="33EE76F5" w14:textId="77777777" w:rsidR="008067EC" w:rsidRDefault="00000000">
      <w:pPr>
        <w:numPr>
          <w:ilvl w:val="0"/>
          <w:numId w:val="6"/>
        </w:numPr>
        <w:ind w:right="13" w:hanging="169"/>
      </w:pPr>
      <w:r>
        <w:t>login(username, password, role): Verifies credentials, stores user session, and performs role redirection.</w:t>
      </w:r>
    </w:p>
    <w:p w14:paraId="5E565A63" w14:textId="77777777" w:rsidR="008067EC" w:rsidRDefault="00000000">
      <w:pPr>
        <w:numPr>
          <w:ilvl w:val="0"/>
          <w:numId w:val="6"/>
        </w:numPr>
        <w:ind w:right="13" w:hanging="169"/>
      </w:pPr>
      <w:r>
        <w:t>searchBooks(query, genre): Executes token matching and returns a filtered grid of book results.</w:t>
      </w:r>
    </w:p>
    <w:p w14:paraId="31D66973" w14:textId="77777777" w:rsidR="008067EC" w:rsidRDefault="00000000">
      <w:pPr>
        <w:numPr>
          <w:ilvl w:val="0"/>
          <w:numId w:val="6"/>
        </w:numPr>
        <w:ind w:right="13" w:hanging="169"/>
      </w:pPr>
      <w:r>
        <w:t>issueBook(studentId, bookId): Decrements inventory, sets a 14-day due date, and logs a transaction.</w:t>
      </w:r>
    </w:p>
    <w:p w14:paraId="09982052" w14:textId="77777777" w:rsidR="008067EC" w:rsidRDefault="00000000">
      <w:pPr>
        <w:numPr>
          <w:ilvl w:val="0"/>
          <w:numId w:val="6"/>
        </w:numPr>
        <w:ind w:right="13" w:hanging="169"/>
      </w:pPr>
      <w:r>
        <w:t>returnBook(bookId): Resolves active transactions, calculates overdue days, and applies a Rs. 2/day penalty</w:t>
      </w:r>
    </w:p>
    <w:tbl>
      <w:tblPr>
        <w:tblStyle w:val="TableGrid"/>
        <w:tblpPr w:vertAnchor="text" w:tblpX="410" w:tblpY="372"/>
        <w:tblOverlap w:val="never"/>
        <w:tblW w:w="9561" w:type="dxa"/>
        <w:tblInd w:w="0" w:type="dxa"/>
        <w:tblCellMar>
          <w:top w:w="23" w:type="dxa"/>
          <w:left w:w="0" w:type="dxa"/>
          <w:bottom w:w="0" w:type="dxa"/>
          <w:right w:w="0" w:type="dxa"/>
        </w:tblCellMar>
        <w:tblLook w:val="04A0" w:firstRow="1" w:lastRow="0" w:firstColumn="1" w:lastColumn="0" w:noHBand="0" w:noVBand="1"/>
      </w:tblPr>
      <w:tblGrid>
        <w:gridCol w:w="1708"/>
        <w:gridCol w:w="1259"/>
        <w:gridCol w:w="3136"/>
        <w:gridCol w:w="3458"/>
      </w:tblGrid>
      <w:tr w:rsidR="008067EC" w14:paraId="3B84851E" w14:textId="77777777">
        <w:trPr>
          <w:trHeight w:val="296"/>
        </w:trPr>
        <w:tc>
          <w:tcPr>
            <w:tcW w:w="1708" w:type="dxa"/>
            <w:tcBorders>
              <w:top w:val="single" w:sz="6" w:space="0" w:color="000000"/>
              <w:left w:val="nil"/>
              <w:bottom w:val="single" w:sz="4" w:space="0" w:color="000000"/>
              <w:right w:val="nil"/>
            </w:tcBorders>
          </w:tcPr>
          <w:p w14:paraId="2C1C9E77" w14:textId="77777777" w:rsidR="008067EC" w:rsidRDefault="00000000">
            <w:pPr>
              <w:spacing w:after="0" w:line="259" w:lineRule="auto"/>
              <w:ind w:left="0" w:firstLine="0"/>
              <w:jc w:val="left"/>
            </w:pPr>
            <w:r>
              <w:rPr>
                <w:sz w:val="16"/>
              </w:rPr>
              <w:t>Table Name</w:t>
            </w:r>
          </w:p>
        </w:tc>
        <w:tc>
          <w:tcPr>
            <w:tcW w:w="1259" w:type="dxa"/>
            <w:tcBorders>
              <w:top w:val="single" w:sz="6" w:space="0" w:color="000000"/>
              <w:left w:val="nil"/>
              <w:bottom w:val="single" w:sz="4" w:space="0" w:color="000000"/>
              <w:right w:val="nil"/>
            </w:tcBorders>
          </w:tcPr>
          <w:p w14:paraId="60F8094E" w14:textId="77777777" w:rsidR="008067EC" w:rsidRDefault="00000000">
            <w:pPr>
              <w:spacing w:after="0" w:line="259" w:lineRule="auto"/>
              <w:ind w:left="5" w:firstLine="0"/>
              <w:jc w:val="left"/>
            </w:pPr>
            <w:r>
              <w:rPr>
                <w:sz w:val="16"/>
              </w:rPr>
              <w:t>Primary Key</w:t>
            </w:r>
          </w:p>
        </w:tc>
        <w:tc>
          <w:tcPr>
            <w:tcW w:w="3136" w:type="dxa"/>
            <w:tcBorders>
              <w:top w:val="single" w:sz="6" w:space="0" w:color="000000"/>
              <w:left w:val="nil"/>
              <w:bottom w:val="single" w:sz="4" w:space="0" w:color="000000"/>
              <w:right w:val="nil"/>
            </w:tcBorders>
          </w:tcPr>
          <w:p w14:paraId="2689D984" w14:textId="77777777" w:rsidR="008067EC" w:rsidRDefault="00000000">
            <w:pPr>
              <w:spacing w:after="0" w:line="259" w:lineRule="auto"/>
              <w:ind w:firstLine="0"/>
              <w:jc w:val="left"/>
            </w:pPr>
            <w:r>
              <w:rPr>
                <w:sz w:val="16"/>
              </w:rPr>
              <w:t>Core Attributes</w:t>
            </w:r>
          </w:p>
        </w:tc>
        <w:tc>
          <w:tcPr>
            <w:tcW w:w="3458" w:type="dxa"/>
            <w:tcBorders>
              <w:top w:val="single" w:sz="6" w:space="0" w:color="000000"/>
              <w:left w:val="nil"/>
              <w:bottom w:val="single" w:sz="4" w:space="0" w:color="000000"/>
              <w:right w:val="nil"/>
            </w:tcBorders>
          </w:tcPr>
          <w:p w14:paraId="116A712D" w14:textId="77777777" w:rsidR="008067EC" w:rsidRDefault="00000000">
            <w:pPr>
              <w:spacing w:after="0" w:line="259" w:lineRule="auto"/>
              <w:ind w:left="0" w:firstLine="0"/>
              <w:jc w:val="left"/>
            </w:pPr>
            <w:r>
              <w:rPr>
                <w:sz w:val="16"/>
              </w:rPr>
              <w:t>Relationship / Constraints</w:t>
            </w:r>
          </w:p>
        </w:tc>
      </w:tr>
      <w:tr w:rsidR="008067EC" w14:paraId="0D3CE7D4" w14:textId="77777777">
        <w:trPr>
          <w:trHeight w:val="443"/>
        </w:trPr>
        <w:tc>
          <w:tcPr>
            <w:tcW w:w="1708" w:type="dxa"/>
            <w:tcBorders>
              <w:top w:val="single" w:sz="4" w:space="0" w:color="000000"/>
              <w:left w:val="nil"/>
              <w:bottom w:val="nil"/>
              <w:right w:val="nil"/>
            </w:tcBorders>
          </w:tcPr>
          <w:p w14:paraId="65F3AB75" w14:textId="77777777" w:rsidR="008067EC" w:rsidRDefault="00000000">
            <w:pPr>
              <w:spacing w:after="0" w:line="259" w:lineRule="auto"/>
              <w:ind w:left="0" w:firstLine="0"/>
              <w:jc w:val="left"/>
            </w:pPr>
            <w:r>
              <w:rPr>
                <w:sz w:val="16"/>
              </w:rPr>
              <w:t>USERS</w:t>
            </w:r>
          </w:p>
        </w:tc>
        <w:tc>
          <w:tcPr>
            <w:tcW w:w="1259" w:type="dxa"/>
            <w:tcBorders>
              <w:top w:val="single" w:sz="4" w:space="0" w:color="000000"/>
              <w:left w:val="nil"/>
              <w:bottom w:val="nil"/>
              <w:right w:val="nil"/>
            </w:tcBorders>
          </w:tcPr>
          <w:p w14:paraId="5005A65B" w14:textId="77777777" w:rsidR="008067EC" w:rsidRDefault="00000000">
            <w:pPr>
              <w:tabs>
                <w:tab w:val="center" w:pos="881"/>
              </w:tabs>
              <w:spacing w:after="0" w:line="259" w:lineRule="auto"/>
              <w:ind w:left="0" w:firstLine="0"/>
              <w:jc w:val="left"/>
            </w:pPr>
            <w:r>
              <w:rPr>
                <w:sz w:val="16"/>
              </w:rPr>
              <w:t>id</w:t>
            </w:r>
            <w:r>
              <w:rPr>
                <w:sz w:val="16"/>
              </w:rPr>
              <w:tab/>
              <w:t>(e.g.,</w:t>
            </w:r>
          </w:p>
          <w:p w14:paraId="03CBDEC2" w14:textId="77777777" w:rsidR="008067EC" w:rsidRDefault="00000000">
            <w:pPr>
              <w:spacing w:after="0" w:line="259" w:lineRule="auto"/>
              <w:ind w:left="5" w:firstLine="0"/>
              <w:jc w:val="left"/>
            </w:pPr>
            <w:r>
              <w:rPr>
                <w:sz w:val="16"/>
              </w:rPr>
              <w:t>STU001)</w:t>
            </w:r>
          </w:p>
        </w:tc>
        <w:tc>
          <w:tcPr>
            <w:tcW w:w="3136" w:type="dxa"/>
            <w:tcBorders>
              <w:top w:val="single" w:sz="4" w:space="0" w:color="000000"/>
              <w:left w:val="nil"/>
              <w:bottom w:val="nil"/>
              <w:right w:val="nil"/>
            </w:tcBorders>
          </w:tcPr>
          <w:p w14:paraId="3F2D68F5" w14:textId="77777777" w:rsidR="008067EC" w:rsidRDefault="00000000">
            <w:pPr>
              <w:spacing w:after="0" w:line="259" w:lineRule="auto"/>
              <w:ind w:firstLine="0"/>
              <w:jc w:val="left"/>
            </w:pPr>
            <w:r>
              <w:rPr>
                <w:sz w:val="16"/>
              </w:rPr>
              <w:t>Name, Email, Password, Role, Department</w:t>
            </w:r>
          </w:p>
        </w:tc>
        <w:tc>
          <w:tcPr>
            <w:tcW w:w="3458" w:type="dxa"/>
            <w:tcBorders>
              <w:top w:val="single" w:sz="4" w:space="0" w:color="000000"/>
              <w:left w:val="nil"/>
              <w:bottom w:val="nil"/>
              <w:right w:val="nil"/>
            </w:tcBorders>
          </w:tcPr>
          <w:p w14:paraId="4C20467C" w14:textId="77777777" w:rsidR="008067EC" w:rsidRDefault="00000000">
            <w:pPr>
              <w:spacing w:after="0" w:line="259" w:lineRule="auto"/>
              <w:ind w:left="0" w:firstLine="0"/>
              <w:jc w:val="left"/>
            </w:pPr>
            <w:r>
              <w:rPr>
                <w:sz w:val="16"/>
              </w:rPr>
              <w:t>Relates to Transactions &amp; Fines</w:t>
            </w:r>
          </w:p>
        </w:tc>
      </w:tr>
      <w:tr w:rsidR="008067EC" w14:paraId="5A29CF2B" w14:textId="77777777">
        <w:trPr>
          <w:trHeight w:val="379"/>
        </w:trPr>
        <w:tc>
          <w:tcPr>
            <w:tcW w:w="1708" w:type="dxa"/>
            <w:tcBorders>
              <w:top w:val="nil"/>
              <w:left w:val="nil"/>
              <w:bottom w:val="nil"/>
              <w:right w:val="nil"/>
            </w:tcBorders>
          </w:tcPr>
          <w:p w14:paraId="74966F41" w14:textId="77777777" w:rsidR="008067EC" w:rsidRDefault="00000000">
            <w:pPr>
              <w:spacing w:after="0" w:line="259" w:lineRule="auto"/>
              <w:ind w:left="0" w:firstLine="0"/>
              <w:jc w:val="left"/>
            </w:pPr>
            <w:r>
              <w:rPr>
                <w:sz w:val="16"/>
              </w:rPr>
              <w:t>BOOKS</w:t>
            </w:r>
          </w:p>
        </w:tc>
        <w:tc>
          <w:tcPr>
            <w:tcW w:w="1259" w:type="dxa"/>
            <w:tcBorders>
              <w:top w:val="nil"/>
              <w:left w:val="nil"/>
              <w:bottom w:val="nil"/>
              <w:right w:val="nil"/>
            </w:tcBorders>
          </w:tcPr>
          <w:p w14:paraId="4A36F624" w14:textId="77777777" w:rsidR="008067EC" w:rsidRDefault="00000000">
            <w:pPr>
              <w:tabs>
                <w:tab w:val="center" w:pos="881"/>
              </w:tabs>
              <w:spacing w:after="0" w:line="259" w:lineRule="auto"/>
              <w:ind w:left="0" w:firstLine="0"/>
              <w:jc w:val="left"/>
            </w:pPr>
            <w:r>
              <w:rPr>
                <w:sz w:val="16"/>
              </w:rPr>
              <w:t>id</w:t>
            </w:r>
            <w:r>
              <w:rPr>
                <w:sz w:val="16"/>
              </w:rPr>
              <w:tab/>
              <w:t>(e.g.,</w:t>
            </w:r>
          </w:p>
          <w:p w14:paraId="398DA1B7" w14:textId="77777777" w:rsidR="008067EC" w:rsidRDefault="00000000">
            <w:pPr>
              <w:spacing w:after="0" w:line="259" w:lineRule="auto"/>
              <w:ind w:left="5" w:firstLine="0"/>
              <w:jc w:val="left"/>
            </w:pPr>
            <w:r>
              <w:rPr>
                <w:sz w:val="16"/>
              </w:rPr>
              <w:t>BK001)</w:t>
            </w:r>
          </w:p>
        </w:tc>
        <w:tc>
          <w:tcPr>
            <w:tcW w:w="3136" w:type="dxa"/>
            <w:tcBorders>
              <w:top w:val="nil"/>
              <w:left w:val="nil"/>
              <w:bottom w:val="nil"/>
              <w:right w:val="nil"/>
            </w:tcBorders>
          </w:tcPr>
          <w:p w14:paraId="0981ACC5" w14:textId="77777777" w:rsidR="008067EC" w:rsidRDefault="00000000">
            <w:pPr>
              <w:spacing w:after="0" w:line="259" w:lineRule="auto"/>
              <w:ind w:firstLine="0"/>
              <w:jc w:val="left"/>
            </w:pPr>
            <w:r>
              <w:rPr>
                <w:sz w:val="16"/>
              </w:rPr>
              <w:t>Title, Author, ISBN, Genre, Total Copies,</w:t>
            </w:r>
          </w:p>
          <w:p w14:paraId="4ECDB963" w14:textId="77777777" w:rsidR="008067EC" w:rsidRDefault="00000000">
            <w:pPr>
              <w:spacing w:after="0" w:line="259" w:lineRule="auto"/>
              <w:ind w:left="0" w:firstLine="0"/>
              <w:jc w:val="left"/>
            </w:pPr>
            <w:r>
              <w:rPr>
                <w:sz w:val="16"/>
              </w:rPr>
              <w:t>Available Copies</w:t>
            </w:r>
          </w:p>
        </w:tc>
        <w:tc>
          <w:tcPr>
            <w:tcW w:w="3458" w:type="dxa"/>
            <w:tcBorders>
              <w:top w:val="nil"/>
              <w:left w:val="nil"/>
              <w:bottom w:val="nil"/>
              <w:right w:val="nil"/>
            </w:tcBorders>
          </w:tcPr>
          <w:p w14:paraId="454DF12B" w14:textId="77777777" w:rsidR="008067EC" w:rsidRDefault="00000000">
            <w:pPr>
              <w:spacing w:after="0" w:line="259" w:lineRule="auto"/>
              <w:ind w:left="0" w:firstLine="0"/>
              <w:jc w:val="left"/>
            </w:pPr>
            <w:r>
              <w:rPr>
                <w:sz w:val="16"/>
              </w:rPr>
              <w:t>Decrements on Issue, Increments on Return</w:t>
            </w:r>
          </w:p>
        </w:tc>
      </w:tr>
      <w:tr w:rsidR="008067EC" w14:paraId="5909F89D" w14:textId="77777777">
        <w:trPr>
          <w:trHeight w:val="379"/>
        </w:trPr>
        <w:tc>
          <w:tcPr>
            <w:tcW w:w="1708" w:type="dxa"/>
            <w:tcBorders>
              <w:top w:val="nil"/>
              <w:left w:val="nil"/>
              <w:bottom w:val="nil"/>
              <w:right w:val="nil"/>
            </w:tcBorders>
          </w:tcPr>
          <w:p w14:paraId="10FD8894" w14:textId="77777777" w:rsidR="008067EC" w:rsidRDefault="00000000">
            <w:pPr>
              <w:spacing w:after="0" w:line="259" w:lineRule="auto"/>
              <w:ind w:left="0" w:firstLine="0"/>
              <w:jc w:val="left"/>
            </w:pPr>
            <w:r>
              <w:rPr>
                <w:sz w:val="16"/>
              </w:rPr>
              <w:t>TRANSACTIONS</w:t>
            </w:r>
          </w:p>
        </w:tc>
        <w:tc>
          <w:tcPr>
            <w:tcW w:w="1259" w:type="dxa"/>
            <w:tcBorders>
              <w:top w:val="nil"/>
              <w:left w:val="nil"/>
              <w:bottom w:val="nil"/>
              <w:right w:val="nil"/>
            </w:tcBorders>
          </w:tcPr>
          <w:p w14:paraId="696D5514" w14:textId="77777777" w:rsidR="008067EC" w:rsidRDefault="00000000">
            <w:pPr>
              <w:tabs>
                <w:tab w:val="center" w:pos="881"/>
              </w:tabs>
              <w:spacing w:after="0" w:line="259" w:lineRule="auto"/>
              <w:ind w:left="0" w:firstLine="0"/>
              <w:jc w:val="left"/>
            </w:pPr>
            <w:r>
              <w:rPr>
                <w:sz w:val="16"/>
              </w:rPr>
              <w:t>id</w:t>
            </w:r>
            <w:r>
              <w:rPr>
                <w:sz w:val="16"/>
              </w:rPr>
              <w:tab/>
              <w:t>(e.g.,</w:t>
            </w:r>
          </w:p>
          <w:p w14:paraId="2265CCC4" w14:textId="77777777" w:rsidR="008067EC" w:rsidRDefault="00000000">
            <w:pPr>
              <w:spacing w:after="0" w:line="259" w:lineRule="auto"/>
              <w:ind w:left="0" w:firstLine="0"/>
              <w:jc w:val="left"/>
            </w:pPr>
            <w:r>
              <w:rPr>
                <w:sz w:val="16"/>
              </w:rPr>
              <w:t>TXN001)</w:t>
            </w:r>
          </w:p>
        </w:tc>
        <w:tc>
          <w:tcPr>
            <w:tcW w:w="3136" w:type="dxa"/>
            <w:tcBorders>
              <w:top w:val="nil"/>
              <w:left w:val="nil"/>
              <w:bottom w:val="nil"/>
              <w:right w:val="nil"/>
            </w:tcBorders>
          </w:tcPr>
          <w:p w14:paraId="366D2F47" w14:textId="77777777" w:rsidR="008067EC" w:rsidRDefault="00000000">
            <w:pPr>
              <w:spacing w:after="0" w:line="259" w:lineRule="auto"/>
              <w:ind w:right="15" w:firstLine="0"/>
              <w:jc w:val="left"/>
            </w:pPr>
            <w:r>
              <w:rPr>
                <w:sz w:val="16"/>
              </w:rPr>
              <w:t>Student ID, Student Name, Book ID, Book Title, Issue Date, Due Date, Return Date, Status</w:t>
            </w:r>
          </w:p>
        </w:tc>
        <w:tc>
          <w:tcPr>
            <w:tcW w:w="3458" w:type="dxa"/>
            <w:tcBorders>
              <w:top w:val="nil"/>
              <w:left w:val="nil"/>
              <w:bottom w:val="nil"/>
              <w:right w:val="nil"/>
            </w:tcBorders>
          </w:tcPr>
          <w:p w14:paraId="15BB99DA" w14:textId="77777777" w:rsidR="008067EC" w:rsidRDefault="00000000">
            <w:pPr>
              <w:spacing w:after="0" w:line="259" w:lineRule="auto"/>
              <w:ind w:left="0" w:right="-27" w:firstLine="0"/>
              <w:jc w:val="left"/>
            </w:pPr>
            <w:r>
              <w:rPr>
                <w:sz w:val="16"/>
              </w:rPr>
              <w:t>Links</w:t>
            </w:r>
            <w:r>
              <w:rPr>
                <w:sz w:val="16"/>
              </w:rPr>
              <w:tab/>
              <w:t>Student</w:t>
            </w:r>
            <w:r>
              <w:rPr>
                <w:sz w:val="16"/>
              </w:rPr>
              <w:tab/>
              <w:t>and</w:t>
            </w:r>
            <w:r>
              <w:rPr>
                <w:sz w:val="16"/>
              </w:rPr>
              <w:tab/>
              <w:t>Book;</w:t>
            </w:r>
            <w:r>
              <w:rPr>
                <w:sz w:val="16"/>
              </w:rPr>
              <w:tab/>
              <w:t>status:</w:t>
            </w:r>
            <w:r>
              <w:rPr>
                <w:sz w:val="16"/>
              </w:rPr>
              <w:tab/>
              <w:t>active/returned/overdue</w:t>
            </w:r>
          </w:p>
        </w:tc>
      </w:tr>
      <w:tr w:rsidR="008067EC" w14:paraId="7CA18AC0" w14:textId="77777777">
        <w:trPr>
          <w:trHeight w:val="379"/>
        </w:trPr>
        <w:tc>
          <w:tcPr>
            <w:tcW w:w="1708" w:type="dxa"/>
            <w:tcBorders>
              <w:top w:val="nil"/>
              <w:left w:val="nil"/>
              <w:bottom w:val="nil"/>
              <w:right w:val="nil"/>
            </w:tcBorders>
          </w:tcPr>
          <w:p w14:paraId="6E93969E" w14:textId="77777777" w:rsidR="008067EC" w:rsidRDefault="00000000">
            <w:pPr>
              <w:spacing w:after="0" w:line="259" w:lineRule="auto"/>
              <w:ind w:left="0" w:firstLine="0"/>
              <w:jc w:val="left"/>
            </w:pPr>
            <w:r>
              <w:rPr>
                <w:sz w:val="16"/>
              </w:rPr>
              <w:t>FINES</w:t>
            </w:r>
          </w:p>
        </w:tc>
        <w:tc>
          <w:tcPr>
            <w:tcW w:w="1259" w:type="dxa"/>
            <w:tcBorders>
              <w:top w:val="nil"/>
              <w:left w:val="nil"/>
              <w:bottom w:val="nil"/>
              <w:right w:val="nil"/>
            </w:tcBorders>
          </w:tcPr>
          <w:p w14:paraId="2F0627B5" w14:textId="77777777" w:rsidR="008067EC" w:rsidRDefault="00000000">
            <w:pPr>
              <w:tabs>
                <w:tab w:val="center" w:pos="881"/>
              </w:tabs>
              <w:spacing w:after="0" w:line="259" w:lineRule="auto"/>
              <w:ind w:left="0" w:firstLine="0"/>
              <w:jc w:val="left"/>
            </w:pPr>
            <w:r>
              <w:rPr>
                <w:sz w:val="16"/>
              </w:rPr>
              <w:t>id</w:t>
            </w:r>
            <w:r>
              <w:rPr>
                <w:sz w:val="16"/>
              </w:rPr>
              <w:tab/>
              <w:t>(e.g.,</w:t>
            </w:r>
          </w:p>
          <w:p w14:paraId="1A2E0B6B" w14:textId="77777777" w:rsidR="008067EC" w:rsidRDefault="00000000">
            <w:pPr>
              <w:spacing w:after="0" w:line="259" w:lineRule="auto"/>
              <w:ind w:left="5" w:firstLine="0"/>
              <w:jc w:val="left"/>
            </w:pPr>
            <w:r>
              <w:rPr>
                <w:sz w:val="16"/>
              </w:rPr>
              <w:t>FIN001)</w:t>
            </w:r>
          </w:p>
        </w:tc>
        <w:tc>
          <w:tcPr>
            <w:tcW w:w="3136" w:type="dxa"/>
            <w:tcBorders>
              <w:top w:val="nil"/>
              <w:left w:val="nil"/>
              <w:bottom w:val="nil"/>
              <w:right w:val="nil"/>
            </w:tcBorders>
          </w:tcPr>
          <w:p w14:paraId="7378D857" w14:textId="77777777" w:rsidR="008067EC" w:rsidRDefault="00000000">
            <w:pPr>
              <w:spacing w:after="0" w:line="259" w:lineRule="auto"/>
              <w:ind w:firstLine="0"/>
              <w:jc w:val="left"/>
            </w:pPr>
            <w:r>
              <w:rPr>
                <w:sz w:val="16"/>
              </w:rPr>
              <w:t>Student ID, Student Name, Book ID, Book</w:t>
            </w:r>
          </w:p>
          <w:p w14:paraId="7E1084F4" w14:textId="77777777" w:rsidR="008067EC" w:rsidRDefault="00000000">
            <w:pPr>
              <w:spacing w:after="0" w:line="259" w:lineRule="auto"/>
              <w:ind w:left="1" w:firstLine="0"/>
              <w:jc w:val="left"/>
            </w:pPr>
            <w:r>
              <w:rPr>
                <w:sz w:val="16"/>
              </w:rPr>
              <w:t>Title, Days Overdue, Amount, Status, Date</w:t>
            </w:r>
          </w:p>
        </w:tc>
        <w:tc>
          <w:tcPr>
            <w:tcW w:w="3458" w:type="dxa"/>
            <w:tcBorders>
              <w:top w:val="nil"/>
              <w:left w:val="nil"/>
              <w:bottom w:val="nil"/>
              <w:right w:val="nil"/>
            </w:tcBorders>
          </w:tcPr>
          <w:p w14:paraId="5AC96E83" w14:textId="77777777" w:rsidR="008067EC" w:rsidRDefault="00000000">
            <w:pPr>
              <w:spacing w:after="0" w:line="259" w:lineRule="auto"/>
              <w:ind w:left="0" w:right="-22" w:firstLine="0"/>
              <w:jc w:val="left"/>
            </w:pPr>
            <w:r>
              <w:rPr>
                <w:sz w:val="16"/>
              </w:rPr>
              <w:t>Auto-calculated</w:t>
            </w:r>
            <w:r>
              <w:rPr>
                <w:sz w:val="16"/>
              </w:rPr>
              <w:tab/>
              <w:t>at</w:t>
            </w:r>
            <w:r>
              <w:rPr>
                <w:sz w:val="16"/>
              </w:rPr>
              <w:tab/>
              <w:t>Rs.</w:t>
            </w:r>
            <w:r>
              <w:rPr>
                <w:sz w:val="16"/>
              </w:rPr>
              <w:tab/>
              <w:t>2/day</w:t>
            </w:r>
            <w:r>
              <w:rPr>
                <w:sz w:val="16"/>
              </w:rPr>
              <w:tab/>
              <w:t>overdue;</w:t>
            </w:r>
            <w:r>
              <w:rPr>
                <w:sz w:val="16"/>
              </w:rPr>
              <w:tab/>
              <w:t>status: paid/unpaid</w:t>
            </w:r>
          </w:p>
        </w:tc>
      </w:tr>
      <w:tr w:rsidR="008067EC" w14:paraId="6BE71637" w14:textId="77777777">
        <w:trPr>
          <w:trHeight w:val="421"/>
        </w:trPr>
        <w:tc>
          <w:tcPr>
            <w:tcW w:w="1708" w:type="dxa"/>
            <w:tcBorders>
              <w:top w:val="nil"/>
              <w:left w:val="nil"/>
              <w:bottom w:val="single" w:sz="6" w:space="0" w:color="000000"/>
              <w:right w:val="nil"/>
            </w:tcBorders>
          </w:tcPr>
          <w:p w14:paraId="5C54EEEB" w14:textId="77777777" w:rsidR="008067EC" w:rsidRDefault="00000000">
            <w:pPr>
              <w:spacing w:after="0" w:line="259" w:lineRule="auto"/>
              <w:ind w:left="0" w:firstLine="0"/>
              <w:jc w:val="left"/>
            </w:pPr>
            <w:r>
              <w:rPr>
                <w:sz w:val="16"/>
              </w:rPr>
              <w:t>RECOMMENDATIONS</w:t>
            </w:r>
          </w:p>
        </w:tc>
        <w:tc>
          <w:tcPr>
            <w:tcW w:w="1259" w:type="dxa"/>
            <w:tcBorders>
              <w:top w:val="nil"/>
              <w:left w:val="nil"/>
              <w:bottom w:val="single" w:sz="6" w:space="0" w:color="000000"/>
              <w:right w:val="nil"/>
            </w:tcBorders>
          </w:tcPr>
          <w:p w14:paraId="415EA149" w14:textId="77777777" w:rsidR="008067EC" w:rsidRDefault="00000000">
            <w:pPr>
              <w:spacing w:after="0" w:line="259" w:lineRule="auto"/>
              <w:ind w:left="5" w:firstLine="0"/>
              <w:jc w:val="left"/>
            </w:pPr>
            <w:r>
              <w:rPr>
                <w:sz w:val="16"/>
              </w:rPr>
              <w:t>bookId</w:t>
            </w:r>
          </w:p>
        </w:tc>
        <w:tc>
          <w:tcPr>
            <w:tcW w:w="3136" w:type="dxa"/>
            <w:tcBorders>
              <w:top w:val="nil"/>
              <w:left w:val="nil"/>
              <w:bottom w:val="single" w:sz="6" w:space="0" w:color="000000"/>
              <w:right w:val="nil"/>
            </w:tcBorders>
          </w:tcPr>
          <w:p w14:paraId="665E4748" w14:textId="77777777" w:rsidR="008067EC" w:rsidRDefault="00000000">
            <w:pPr>
              <w:spacing w:after="0" w:line="259" w:lineRule="auto"/>
              <w:ind w:firstLine="0"/>
              <w:jc w:val="left"/>
            </w:pPr>
            <w:r>
              <w:rPr>
                <w:sz w:val="16"/>
              </w:rPr>
              <w:t>Title, Author, Genre, Match Score, Match Reason</w:t>
            </w:r>
          </w:p>
        </w:tc>
        <w:tc>
          <w:tcPr>
            <w:tcW w:w="3458" w:type="dxa"/>
            <w:tcBorders>
              <w:top w:val="nil"/>
              <w:left w:val="nil"/>
              <w:bottom w:val="single" w:sz="6" w:space="0" w:color="000000"/>
              <w:right w:val="nil"/>
            </w:tcBorders>
          </w:tcPr>
          <w:p w14:paraId="49E18639" w14:textId="77777777" w:rsidR="008067EC" w:rsidRDefault="00000000">
            <w:pPr>
              <w:spacing w:after="0" w:line="259" w:lineRule="auto"/>
              <w:ind w:left="0" w:firstLine="0"/>
              <w:jc w:val="left"/>
            </w:pPr>
            <w:r>
              <w:rPr>
                <w:sz w:val="16"/>
              </w:rPr>
              <w:t>Computed dynamically based on user history</w:t>
            </w:r>
          </w:p>
        </w:tc>
      </w:tr>
    </w:tbl>
    <w:p w14:paraId="1B4C3032" w14:textId="77777777" w:rsidR="008067EC" w:rsidRDefault="00000000">
      <w:pPr>
        <w:spacing w:after="229" w:line="260" w:lineRule="auto"/>
        <w:ind w:left="-8" w:right="18" w:firstLine="0"/>
      </w:pPr>
      <w:r>
        <w:rPr>
          <w:sz w:val="16"/>
        </w:rPr>
        <w:t>Table 1: System Relational Schema Definitions</w:t>
      </w:r>
    </w:p>
    <w:p w14:paraId="54E1BD83" w14:textId="77777777" w:rsidR="008067EC" w:rsidRDefault="00000000">
      <w:pPr>
        <w:spacing w:before="471" w:after="66"/>
        <w:ind w:left="251" w:right="13"/>
      </w:pPr>
      <w:r>
        <w:t>if applicable.</w:t>
      </w:r>
    </w:p>
    <w:p w14:paraId="73303223" w14:textId="77777777" w:rsidR="008067EC" w:rsidRDefault="00000000">
      <w:pPr>
        <w:spacing w:after="317"/>
        <w:ind w:left="62" w:right="13" w:firstLine="199"/>
      </w:pPr>
      <w:r>
        <w:t>Verification using automated timing checks showed that the mocked asynchronous API returned data within the simulated network execution envelope, maintaining consistent, flicker-free rendering of Chart.js graphs and data tables on modern web browsers.</w:t>
      </w:r>
    </w:p>
    <w:p w14:paraId="1B0069F8" w14:textId="77777777" w:rsidR="008067EC" w:rsidRDefault="00000000">
      <w:pPr>
        <w:pStyle w:val="Heading1"/>
        <w:ind w:left="241" w:hanging="241"/>
      </w:pPr>
      <w:r>
        <w:t>CONCLUSIONS&amp;FUTUREPATHS</w:t>
      </w:r>
    </w:p>
    <w:p w14:paraId="79EE0F4E" w14:textId="77777777" w:rsidR="008067EC" w:rsidRDefault="00000000">
      <w:pPr>
        <w:spacing w:after="98"/>
        <w:ind w:left="5" w:right="13"/>
      </w:pPr>
      <w:r>
        <w:t>AI-Lib demonstrates a responsive and modern web architecture for institutional library systems. By decoupling the presentation layer, implementing client-side routing, and processing semantic searches and personalized recommendations on the client, the platform provides a premium, fast user experience. Our future work will focus on:</w:t>
      </w:r>
    </w:p>
    <w:p w14:paraId="3CCE16BA" w14:textId="77777777" w:rsidR="008067EC" w:rsidRDefault="00000000">
      <w:pPr>
        <w:numPr>
          <w:ilvl w:val="0"/>
          <w:numId w:val="7"/>
        </w:numPr>
        <w:spacing w:after="136"/>
        <w:ind w:right="13" w:hanging="249"/>
      </w:pPr>
      <w:r>
        <w:t>Connecting the API layer to a live Python Flask/Django backend database server.</w:t>
      </w:r>
    </w:p>
    <w:p w14:paraId="494AACEB" w14:textId="77777777" w:rsidR="008067EC" w:rsidRDefault="00000000">
      <w:pPr>
        <w:numPr>
          <w:ilvl w:val="0"/>
          <w:numId w:val="7"/>
        </w:numPr>
        <w:spacing w:after="136"/>
        <w:ind w:right="13" w:hanging="249"/>
      </w:pPr>
      <w:r>
        <w:t>Integrating a camera-based barcode/QR code reader on the “Issue &amp; Return” forms to enable mobile check-ins.</w:t>
      </w:r>
    </w:p>
    <w:p w14:paraId="50D89AEC" w14:textId="77777777" w:rsidR="008067EC" w:rsidRDefault="00000000">
      <w:pPr>
        <w:numPr>
          <w:ilvl w:val="0"/>
          <w:numId w:val="7"/>
        </w:numPr>
        <w:spacing w:after="289"/>
        <w:ind w:right="13" w:hanging="249"/>
      </w:pPr>
      <w:r>
        <w:t xml:space="preserve">Implementing advanced Large Language Model (LLM) agents to allow students to find books using complex </w:t>
      </w:r>
      <w:r>
        <w:t>queries (e.g., “Find me introductory books on deep learning with practical exercises”).</w:t>
      </w:r>
    </w:p>
    <w:p w14:paraId="20BC2AA0" w14:textId="77777777" w:rsidR="008067EC" w:rsidRDefault="00000000">
      <w:pPr>
        <w:pStyle w:val="Heading1"/>
        <w:numPr>
          <w:ilvl w:val="0"/>
          <w:numId w:val="0"/>
        </w:numPr>
        <w:spacing w:after="82"/>
      </w:pPr>
      <w:r>
        <w:t>REFERENCES</w:t>
      </w:r>
    </w:p>
    <w:p w14:paraId="6DBBFC43" w14:textId="77777777" w:rsidR="008067EC" w:rsidRDefault="00000000">
      <w:pPr>
        <w:numPr>
          <w:ilvl w:val="0"/>
          <w:numId w:val="8"/>
        </w:numPr>
        <w:spacing w:after="83" w:line="260" w:lineRule="auto"/>
        <w:ind w:right="18" w:hanging="285"/>
      </w:pPr>
      <w:r>
        <w:rPr>
          <w:sz w:val="16"/>
        </w:rPr>
        <w:t xml:space="preserve">K. Li, R. Chen, and M. Tan, “A Hybrid Semantic Indexing Model for Catalog Classification and User-Tag Retrieval,” </w:t>
      </w:r>
      <w:r>
        <w:rPr>
          <w:i/>
          <w:sz w:val="16"/>
        </w:rPr>
        <w:t>Journal of Library and Information Science Research</w:t>
      </w:r>
      <w:r>
        <w:rPr>
          <w:sz w:val="16"/>
        </w:rPr>
        <w:t>, 2022.</w:t>
      </w:r>
    </w:p>
    <w:p w14:paraId="5FC982C2" w14:textId="77777777" w:rsidR="008067EC" w:rsidRDefault="00000000">
      <w:pPr>
        <w:numPr>
          <w:ilvl w:val="0"/>
          <w:numId w:val="8"/>
        </w:numPr>
        <w:spacing w:after="83" w:line="260" w:lineRule="auto"/>
        <w:ind w:right="18" w:hanging="285"/>
      </w:pPr>
      <w:r>
        <w:rPr>
          <w:sz w:val="16"/>
        </w:rPr>
        <w:t xml:space="preserve">A. Kharode, S. Deshmukh, and P. Verma, “Collaborative Filtering Recommendation Networks from Historical Student Checkout Data,” </w:t>
      </w:r>
      <w:r>
        <w:rPr>
          <w:i/>
          <w:sz w:val="16"/>
        </w:rPr>
        <w:t>International Research Journal of Modernization in Engineering Technology and Science</w:t>
      </w:r>
      <w:r>
        <w:rPr>
          <w:sz w:val="16"/>
        </w:rPr>
        <w:t>, 2024.</w:t>
      </w:r>
    </w:p>
    <w:p w14:paraId="50AA4662" w14:textId="77777777" w:rsidR="008067EC" w:rsidRDefault="00000000">
      <w:pPr>
        <w:numPr>
          <w:ilvl w:val="0"/>
          <w:numId w:val="8"/>
        </w:numPr>
        <w:spacing w:after="83" w:line="260" w:lineRule="auto"/>
        <w:ind w:right="18" w:hanging="285"/>
      </w:pPr>
      <w:r>
        <w:rPr>
          <w:sz w:val="16"/>
        </w:rPr>
        <w:t xml:space="preserve">Atika, N. Sharma, and R. Iyer, “Decoupled RESTful API Transaction Loops for High-Concurrency Library Inventory Systems,” </w:t>
      </w:r>
      <w:r>
        <w:rPr>
          <w:i/>
          <w:sz w:val="16"/>
        </w:rPr>
        <w:t>Journal of Web Engineering and Software Architecture</w:t>
      </w:r>
      <w:r>
        <w:rPr>
          <w:sz w:val="16"/>
        </w:rPr>
        <w:t>, 2025.</w:t>
      </w:r>
    </w:p>
    <w:sectPr w:rsidR="008067EC">
      <w:type w:val="continuous"/>
      <w:pgSz w:w="12240" w:h="15840"/>
      <w:pgMar w:top="1561" w:right="901" w:bottom="1198" w:left="929" w:header="720" w:footer="720" w:gutter="0"/>
      <w:cols w:num="2" w:space="3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D2E4A" w14:textId="77777777" w:rsidR="00682F0E" w:rsidRDefault="00682F0E">
      <w:pPr>
        <w:spacing w:after="0" w:line="240" w:lineRule="auto"/>
      </w:pPr>
      <w:r>
        <w:separator/>
      </w:r>
    </w:p>
  </w:endnote>
  <w:endnote w:type="continuationSeparator" w:id="0">
    <w:p w14:paraId="58B9CA39" w14:textId="77777777" w:rsidR="00682F0E" w:rsidRDefault="00682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7919B" w14:textId="77777777" w:rsidR="00682F0E" w:rsidRDefault="00682F0E">
      <w:pPr>
        <w:spacing w:after="0" w:line="240" w:lineRule="auto"/>
      </w:pPr>
      <w:r>
        <w:separator/>
      </w:r>
    </w:p>
  </w:footnote>
  <w:footnote w:type="continuationSeparator" w:id="0">
    <w:p w14:paraId="70D8253E" w14:textId="77777777" w:rsidR="00682F0E" w:rsidRDefault="00682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2001" w14:textId="77777777" w:rsidR="008067EC" w:rsidRDefault="00000000">
    <w:pPr>
      <w:tabs>
        <w:tab w:val="center" w:pos="4845"/>
        <w:tab w:val="center" w:pos="9441"/>
      </w:tabs>
      <w:spacing w:after="0" w:line="259" w:lineRule="auto"/>
      <w:ind w:left="0" w:firstLine="0"/>
      <w:jc w:val="left"/>
    </w:pPr>
    <w:r>
      <w:rPr>
        <w:sz w:val="22"/>
      </w:rPr>
      <w:tab/>
    </w:r>
    <w:r>
      <w:rPr>
        <w:sz w:val="16"/>
      </w:rPr>
      <w:t>PARUL UNIVERSITY, DEPARTMENT OF COMPUTER SCIENCE &amp; ENGINEERING, TECHNICAL REPORT VOL. V, JULY 2026</w:t>
    </w:r>
    <w:r>
      <w:rPr>
        <w:sz w:val="16"/>
      </w:rPr>
      <w:tab/>
    </w:r>
    <w:r>
      <w:fldChar w:fldCharType="begin"/>
    </w:r>
    <w:r>
      <w:instrText xml:space="preserve"> PAGE   \* MERGEFORMAT </w:instrText>
    </w:r>
    <w:r>
      <w:fldChar w:fldCharType="separate"/>
    </w:r>
    <w:r>
      <w:rPr>
        <w:sz w:val="16"/>
      </w:rPr>
      <w:t>1</w:t>
    </w:r>
    <w:r>
      <w:rP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0B4D" w14:textId="77777777" w:rsidR="008067EC" w:rsidRDefault="00000000">
    <w:pPr>
      <w:tabs>
        <w:tab w:val="center" w:pos="4845"/>
        <w:tab w:val="center" w:pos="9441"/>
      </w:tabs>
      <w:spacing w:after="0" w:line="259" w:lineRule="auto"/>
      <w:ind w:left="0" w:firstLine="0"/>
      <w:jc w:val="left"/>
    </w:pPr>
    <w:r>
      <w:rPr>
        <w:sz w:val="22"/>
      </w:rPr>
      <w:tab/>
    </w:r>
    <w:r>
      <w:rPr>
        <w:sz w:val="16"/>
      </w:rPr>
      <w:t>PARUL UNIVERSITY, DEPARTMENT OF COMPUTER SCIENCE &amp; ENGINEERING, TECHNICAL REPORT VOL. V, JULY 2026</w:t>
    </w:r>
    <w:r>
      <w:rPr>
        <w:sz w:val="16"/>
      </w:rPr>
      <w:tab/>
    </w:r>
    <w:r>
      <w:fldChar w:fldCharType="begin"/>
    </w:r>
    <w:r>
      <w:instrText xml:space="preserve"> PAGE   \* MERGEFORMAT </w:instrText>
    </w:r>
    <w:r>
      <w:fldChar w:fldCharType="separate"/>
    </w:r>
    <w:r>
      <w:rPr>
        <w:sz w:val="16"/>
      </w:rPr>
      <w:t>1</w: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4593" w14:textId="77777777" w:rsidR="008067EC" w:rsidRDefault="00000000">
    <w:pPr>
      <w:tabs>
        <w:tab w:val="center" w:pos="4845"/>
        <w:tab w:val="center" w:pos="9441"/>
      </w:tabs>
      <w:spacing w:after="0" w:line="259" w:lineRule="auto"/>
      <w:ind w:left="0" w:firstLine="0"/>
      <w:jc w:val="left"/>
    </w:pPr>
    <w:r>
      <w:rPr>
        <w:sz w:val="22"/>
      </w:rPr>
      <w:tab/>
    </w:r>
    <w:r>
      <w:rPr>
        <w:sz w:val="16"/>
      </w:rPr>
      <w:t>PARUL UNIVERSITY, DEPARTMENT OF COMPUTER SCIENCE &amp; ENGINEERING, TECHNICAL REPORT VOL. V, JULY 2026</w:t>
    </w:r>
    <w:r>
      <w:rPr>
        <w:sz w:val="16"/>
      </w:rPr>
      <w:tab/>
    </w:r>
    <w:r>
      <w:fldChar w:fldCharType="begin"/>
    </w:r>
    <w:r>
      <w:instrText xml:space="preserve"> PAGE   \* MERGEFORMAT </w:instrText>
    </w:r>
    <w:r>
      <w:fldChar w:fldCharType="separate"/>
    </w:r>
    <w:r>
      <w:rPr>
        <w:sz w:val="16"/>
      </w:rPr>
      <w:t>1</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3DB"/>
    <w:multiLevelType w:val="hybridMultilevel"/>
    <w:tmpl w:val="3B04554E"/>
    <w:lvl w:ilvl="0" w:tplc="02C6D02A">
      <w:start w:val="1"/>
      <w:numFmt w:val="decimal"/>
      <w:lvlText w:val="%1."/>
      <w:lvlJc w:val="left"/>
      <w:pPr>
        <w:ind w:left="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725338">
      <w:start w:val="1"/>
      <w:numFmt w:val="lowerLetter"/>
      <w:lvlText w:val="%2"/>
      <w:lvlJc w:val="left"/>
      <w:pPr>
        <w:ind w:left="11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30E5DC8">
      <w:start w:val="1"/>
      <w:numFmt w:val="lowerRoman"/>
      <w:lvlText w:val="%3"/>
      <w:lvlJc w:val="left"/>
      <w:pPr>
        <w:ind w:left="18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8ED494">
      <w:start w:val="1"/>
      <w:numFmt w:val="decimal"/>
      <w:lvlText w:val="%4"/>
      <w:lvlJc w:val="left"/>
      <w:pPr>
        <w:ind w:left="25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265A56">
      <w:start w:val="1"/>
      <w:numFmt w:val="lowerLetter"/>
      <w:lvlText w:val="%5"/>
      <w:lvlJc w:val="left"/>
      <w:pPr>
        <w:ind w:left="32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28C95A">
      <w:start w:val="1"/>
      <w:numFmt w:val="lowerRoman"/>
      <w:lvlText w:val="%6"/>
      <w:lvlJc w:val="left"/>
      <w:pPr>
        <w:ind w:left="39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5061AC">
      <w:start w:val="1"/>
      <w:numFmt w:val="decimal"/>
      <w:lvlText w:val="%7"/>
      <w:lvlJc w:val="left"/>
      <w:pPr>
        <w:ind w:left="4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61699BA">
      <w:start w:val="1"/>
      <w:numFmt w:val="lowerLetter"/>
      <w:lvlText w:val="%8"/>
      <w:lvlJc w:val="left"/>
      <w:pPr>
        <w:ind w:left="54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4E2CD2">
      <w:start w:val="1"/>
      <w:numFmt w:val="lowerRoman"/>
      <w:lvlText w:val="%9"/>
      <w:lvlJc w:val="left"/>
      <w:pPr>
        <w:ind w:left="61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400CC7"/>
    <w:multiLevelType w:val="multilevel"/>
    <w:tmpl w:val="D0AAB154"/>
    <w:lvl w:ilvl="0">
      <w:start w:val="1"/>
      <w:numFmt w:val="decimal"/>
      <w:pStyle w:val="Heading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D90A18"/>
    <w:multiLevelType w:val="hybridMultilevel"/>
    <w:tmpl w:val="B9CA0904"/>
    <w:lvl w:ilvl="0" w:tplc="63A2A25C">
      <w:start w:val="1"/>
      <w:numFmt w:val="bullet"/>
      <w:lvlText w:val="•"/>
      <w:lvlJc w:val="left"/>
      <w:pPr>
        <w:ind w:left="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6664D28">
      <w:start w:val="1"/>
      <w:numFmt w:val="bullet"/>
      <w:lvlText w:val="o"/>
      <w:lvlJc w:val="left"/>
      <w:pPr>
        <w:ind w:left="1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2987DFC">
      <w:start w:val="1"/>
      <w:numFmt w:val="bullet"/>
      <w:lvlText w:val="▪"/>
      <w:lvlJc w:val="left"/>
      <w:pPr>
        <w:ind w:left="18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4873FE">
      <w:start w:val="1"/>
      <w:numFmt w:val="bullet"/>
      <w:lvlText w:val="•"/>
      <w:lvlJc w:val="left"/>
      <w:pPr>
        <w:ind w:left="25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32D1A2">
      <w:start w:val="1"/>
      <w:numFmt w:val="bullet"/>
      <w:lvlText w:val="o"/>
      <w:lvlJc w:val="left"/>
      <w:pPr>
        <w:ind w:left="3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3A23D0">
      <w:start w:val="1"/>
      <w:numFmt w:val="bullet"/>
      <w:lvlText w:val="▪"/>
      <w:lvlJc w:val="left"/>
      <w:pPr>
        <w:ind w:left="4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BE1DC6">
      <w:start w:val="1"/>
      <w:numFmt w:val="bullet"/>
      <w:lvlText w:val="•"/>
      <w:lvlJc w:val="left"/>
      <w:pPr>
        <w:ind w:left="4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7C8C5A">
      <w:start w:val="1"/>
      <w:numFmt w:val="bullet"/>
      <w:lvlText w:val="o"/>
      <w:lvlJc w:val="left"/>
      <w:pPr>
        <w:ind w:left="5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9EB598">
      <w:start w:val="1"/>
      <w:numFmt w:val="bullet"/>
      <w:lvlText w:val="▪"/>
      <w:lvlJc w:val="left"/>
      <w:pPr>
        <w:ind w:left="6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8241C8"/>
    <w:multiLevelType w:val="hybridMultilevel"/>
    <w:tmpl w:val="B7420706"/>
    <w:lvl w:ilvl="0" w:tplc="BF4A275C">
      <w:start w:val="1"/>
      <w:numFmt w:val="decimal"/>
      <w:lvlText w:val="%1."/>
      <w:lvlJc w:val="left"/>
      <w:pPr>
        <w:ind w:left="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642FEC">
      <w:start w:val="1"/>
      <w:numFmt w:val="lowerLetter"/>
      <w:lvlText w:val="%2"/>
      <w:lvlJc w:val="left"/>
      <w:pPr>
        <w:ind w:left="1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8439E4">
      <w:start w:val="1"/>
      <w:numFmt w:val="lowerRoman"/>
      <w:lvlText w:val="%3"/>
      <w:lvlJc w:val="left"/>
      <w:pPr>
        <w:ind w:left="18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B25678">
      <w:start w:val="1"/>
      <w:numFmt w:val="decimal"/>
      <w:lvlText w:val="%4"/>
      <w:lvlJc w:val="left"/>
      <w:pPr>
        <w:ind w:left="25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D411CA">
      <w:start w:val="1"/>
      <w:numFmt w:val="lowerLetter"/>
      <w:lvlText w:val="%5"/>
      <w:lvlJc w:val="left"/>
      <w:pPr>
        <w:ind w:left="3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F45618">
      <w:start w:val="1"/>
      <w:numFmt w:val="lowerRoman"/>
      <w:lvlText w:val="%6"/>
      <w:lvlJc w:val="left"/>
      <w:pPr>
        <w:ind w:left="3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9F0B352">
      <w:start w:val="1"/>
      <w:numFmt w:val="decimal"/>
      <w:lvlText w:val="%7"/>
      <w:lvlJc w:val="left"/>
      <w:pPr>
        <w:ind w:left="47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D0858C">
      <w:start w:val="1"/>
      <w:numFmt w:val="lowerLetter"/>
      <w:lvlText w:val="%8"/>
      <w:lvlJc w:val="left"/>
      <w:pPr>
        <w:ind w:left="54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24FC3A">
      <w:start w:val="1"/>
      <w:numFmt w:val="lowerRoman"/>
      <w:lvlText w:val="%9"/>
      <w:lvlJc w:val="left"/>
      <w:pPr>
        <w:ind w:left="6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5B21AD"/>
    <w:multiLevelType w:val="hybridMultilevel"/>
    <w:tmpl w:val="5C0005B6"/>
    <w:lvl w:ilvl="0" w:tplc="82DEF53C">
      <w:start w:val="1"/>
      <w:numFmt w:val="bullet"/>
      <w:lvlText w:val="•"/>
      <w:lvlJc w:val="left"/>
      <w:pPr>
        <w:ind w:left="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B54039A">
      <w:start w:val="1"/>
      <w:numFmt w:val="bullet"/>
      <w:lvlText w:val="o"/>
      <w:lvlJc w:val="left"/>
      <w:pPr>
        <w:ind w:left="1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DE3A62">
      <w:start w:val="1"/>
      <w:numFmt w:val="bullet"/>
      <w:lvlText w:val="▪"/>
      <w:lvlJc w:val="left"/>
      <w:pPr>
        <w:ind w:left="18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DC62A8">
      <w:start w:val="1"/>
      <w:numFmt w:val="bullet"/>
      <w:lvlText w:val="•"/>
      <w:lvlJc w:val="left"/>
      <w:pPr>
        <w:ind w:left="25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6A4F32">
      <w:start w:val="1"/>
      <w:numFmt w:val="bullet"/>
      <w:lvlText w:val="o"/>
      <w:lvlJc w:val="left"/>
      <w:pPr>
        <w:ind w:left="3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F4A338">
      <w:start w:val="1"/>
      <w:numFmt w:val="bullet"/>
      <w:lvlText w:val="▪"/>
      <w:lvlJc w:val="left"/>
      <w:pPr>
        <w:ind w:left="4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7A45FD0">
      <w:start w:val="1"/>
      <w:numFmt w:val="bullet"/>
      <w:lvlText w:val="•"/>
      <w:lvlJc w:val="left"/>
      <w:pPr>
        <w:ind w:left="4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640114">
      <w:start w:val="1"/>
      <w:numFmt w:val="bullet"/>
      <w:lvlText w:val="o"/>
      <w:lvlJc w:val="left"/>
      <w:pPr>
        <w:ind w:left="5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1E675C">
      <w:start w:val="1"/>
      <w:numFmt w:val="bullet"/>
      <w:lvlText w:val="▪"/>
      <w:lvlJc w:val="left"/>
      <w:pPr>
        <w:ind w:left="6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FBE2B2C"/>
    <w:multiLevelType w:val="hybridMultilevel"/>
    <w:tmpl w:val="BF64D0C8"/>
    <w:lvl w:ilvl="0" w:tplc="09544550">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69AFF74">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AE0D4D2">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F54C562">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0168DB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C800304">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0AE5AD4">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904F8D2">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2B6F518">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4F3E55CC"/>
    <w:multiLevelType w:val="hybridMultilevel"/>
    <w:tmpl w:val="7AF47F1C"/>
    <w:lvl w:ilvl="0" w:tplc="CAD870A2">
      <w:start w:val="1"/>
      <w:numFmt w:val="bullet"/>
      <w:lvlText w:val="•"/>
      <w:lvlJc w:val="left"/>
      <w:pPr>
        <w:ind w:left="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1EB5E0">
      <w:start w:val="1"/>
      <w:numFmt w:val="bullet"/>
      <w:lvlText w:val="o"/>
      <w:lvlJc w:val="left"/>
      <w:pPr>
        <w:ind w:left="1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D8C3256">
      <w:start w:val="1"/>
      <w:numFmt w:val="bullet"/>
      <w:lvlText w:val="▪"/>
      <w:lvlJc w:val="left"/>
      <w:pPr>
        <w:ind w:left="18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7245FE">
      <w:start w:val="1"/>
      <w:numFmt w:val="bullet"/>
      <w:lvlText w:val="•"/>
      <w:lvlJc w:val="left"/>
      <w:pPr>
        <w:ind w:left="25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0A60A2">
      <w:start w:val="1"/>
      <w:numFmt w:val="bullet"/>
      <w:lvlText w:val="o"/>
      <w:lvlJc w:val="left"/>
      <w:pPr>
        <w:ind w:left="3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B22002">
      <w:start w:val="1"/>
      <w:numFmt w:val="bullet"/>
      <w:lvlText w:val="▪"/>
      <w:lvlJc w:val="left"/>
      <w:pPr>
        <w:ind w:left="4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0E01D0">
      <w:start w:val="1"/>
      <w:numFmt w:val="bullet"/>
      <w:lvlText w:val="•"/>
      <w:lvlJc w:val="left"/>
      <w:pPr>
        <w:ind w:left="4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65C4E">
      <w:start w:val="1"/>
      <w:numFmt w:val="bullet"/>
      <w:lvlText w:val="o"/>
      <w:lvlJc w:val="left"/>
      <w:pPr>
        <w:ind w:left="5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22B078">
      <w:start w:val="1"/>
      <w:numFmt w:val="bullet"/>
      <w:lvlText w:val="▪"/>
      <w:lvlJc w:val="left"/>
      <w:pPr>
        <w:ind w:left="6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C042D5"/>
    <w:multiLevelType w:val="hybridMultilevel"/>
    <w:tmpl w:val="E68E8D6C"/>
    <w:lvl w:ilvl="0" w:tplc="ED0C656E">
      <w:start w:val="1"/>
      <w:numFmt w:val="decimal"/>
      <w:lvlText w:val="%1."/>
      <w:lvlJc w:val="left"/>
      <w:pPr>
        <w:ind w:left="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4E4A3C">
      <w:start w:val="1"/>
      <w:numFmt w:val="lowerLetter"/>
      <w:lvlText w:val="%2"/>
      <w:lvlJc w:val="left"/>
      <w:pPr>
        <w:ind w:left="1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609B8A">
      <w:start w:val="1"/>
      <w:numFmt w:val="lowerRoman"/>
      <w:lvlText w:val="%3"/>
      <w:lvlJc w:val="left"/>
      <w:pPr>
        <w:ind w:left="18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F679E2">
      <w:start w:val="1"/>
      <w:numFmt w:val="decimal"/>
      <w:lvlText w:val="%4"/>
      <w:lvlJc w:val="left"/>
      <w:pPr>
        <w:ind w:left="25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D00924">
      <w:start w:val="1"/>
      <w:numFmt w:val="lowerLetter"/>
      <w:lvlText w:val="%5"/>
      <w:lvlJc w:val="left"/>
      <w:pPr>
        <w:ind w:left="3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AA7D8E">
      <w:start w:val="1"/>
      <w:numFmt w:val="lowerRoman"/>
      <w:lvlText w:val="%6"/>
      <w:lvlJc w:val="left"/>
      <w:pPr>
        <w:ind w:left="3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E256CC">
      <w:start w:val="1"/>
      <w:numFmt w:val="decimal"/>
      <w:lvlText w:val="%7"/>
      <w:lvlJc w:val="left"/>
      <w:pPr>
        <w:ind w:left="47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7A8A1C">
      <w:start w:val="1"/>
      <w:numFmt w:val="lowerLetter"/>
      <w:lvlText w:val="%8"/>
      <w:lvlJc w:val="left"/>
      <w:pPr>
        <w:ind w:left="54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7D08532">
      <w:start w:val="1"/>
      <w:numFmt w:val="lowerRoman"/>
      <w:lvlText w:val="%9"/>
      <w:lvlJc w:val="left"/>
      <w:pPr>
        <w:ind w:left="6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94D1526"/>
    <w:multiLevelType w:val="hybridMultilevel"/>
    <w:tmpl w:val="2A428512"/>
    <w:lvl w:ilvl="0" w:tplc="9288F342">
      <w:start w:val="1"/>
      <w:numFmt w:val="bullet"/>
      <w:lvlText w:val="•"/>
      <w:lvlJc w:val="left"/>
      <w:pPr>
        <w:ind w:left="2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2CD1EC">
      <w:start w:val="1"/>
      <w:numFmt w:val="bullet"/>
      <w:lvlText w:val="o"/>
      <w:lvlJc w:val="left"/>
      <w:pPr>
        <w:ind w:left="1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5C1DC8">
      <w:start w:val="1"/>
      <w:numFmt w:val="bullet"/>
      <w:lvlText w:val="▪"/>
      <w:lvlJc w:val="left"/>
      <w:pPr>
        <w:ind w:left="18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6C9148">
      <w:start w:val="1"/>
      <w:numFmt w:val="bullet"/>
      <w:lvlText w:val="•"/>
      <w:lvlJc w:val="left"/>
      <w:pPr>
        <w:ind w:left="25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2A9FB0">
      <w:start w:val="1"/>
      <w:numFmt w:val="bullet"/>
      <w:lvlText w:val="o"/>
      <w:lvlJc w:val="left"/>
      <w:pPr>
        <w:ind w:left="33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1ECC06">
      <w:start w:val="1"/>
      <w:numFmt w:val="bullet"/>
      <w:lvlText w:val="▪"/>
      <w:lvlJc w:val="left"/>
      <w:pPr>
        <w:ind w:left="40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4CB88A">
      <w:start w:val="1"/>
      <w:numFmt w:val="bullet"/>
      <w:lvlText w:val="•"/>
      <w:lvlJc w:val="left"/>
      <w:pPr>
        <w:ind w:left="47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445DAA">
      <w:start w:val="1"/>
      <w:numFmt w:val="bullet"/>
      <w:lvlText w:val="o"/>
      <w:lvlJc w:val="left"/>
      <w:pPr>
        <w:ind w:left="5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078421C">
      <w:start w:val="1"/>
      <w:numFmt w:val="bullet"/>
      <w:lvlText w:val="▪"/>
      <w:lvlJc w:val="left"/>
      <w:pPr>
        <w:ind w:left="6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657342930">
    <w:abstractNumId w:val="7"/>
  </w:num>
  <w:num w:numId="2" w16cid:durableId="2014718844">
    <w:abstractNumId w:val="3"/>
  </w:num>
  <w:num w:numId="3" w16cid:durableId="2068188046">
    <w:abstractNumId w:val="8"/>
  </w:num>
  <w:num w:numId="4" w16cid:durableId="1217009001">
    <w:abstractNumId w:val="2"/>
  </w:num>
  <w:num w:numId="5" w16cid:durableId="2130933332">
    <w:abstractNumId w:val="6"/>
  </w:num>
  <w:num w:numId="6" w16cid:durableId="1707219276">
    <w:abstractNumId w:val="4"/>
  </w:num>
  <w:num w:numId="7" w16cid:durableId="1650746261">
    <w:abstractNumId w:val="0"/>
  </w:num>
  <w:num w:numId="8" w16cid:durableId="1489133478">
    <w:abstractNumId w:val="5"/>
  </w:num>
  <w:num w:numId="9" w16cid:durableId="171928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EC"/>
    <w:rsid w:val="00172E60"/>
    <w:rsid w:val="00682F0E"/>
    <w:rsid w:val="00694BE2"/>
    <w:rsid w:val="00806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0796"/>
  <w15:docId w15:val="{D1B1DE04-A1CE-443F-BB44-CEF53446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48" w:lineRule="auto"/>
      <w:ind w:left="6" w:hanging="5"/>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9"/>
      </w:numPr>
      <w:spacing w:after="117" w:line="259" w:lineRule="auto"/>
      <w:ind w:left="10" w:right="26" w:hanging="10"/>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numPr>
        <w:ilvl w:val="1"/>
        <w:numId w:val="9"/>
      </w:numPr>
      <w:spacing w:after="66" w:line="259" w:lineRule="auto"/>
      <w:ind w:left="16"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1776</Words>
  <Characters>10124</Characters>
  <Application>Microsoft Office Word</Application>
  <DocSecurity>0</DocSecurity>
  <Lines>84</Lines>
  <Paragraphs>23</Paragraphs>
  <ScaleCrop>false</ScaleCrop>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Solanki</dc:creator>
  <cp:keywords/>
  <cp:lastModifiedBy>Priyanshu Solanki</cp:lastModifiedBy>
  <cp:revision>2</cp:revision>
  <dcterms:created xsi:type="dcterms:W3CDTF">2026-07-30T07:06:00Z</dcterms:created>
  <dcterms:modified xsi:type="dcterms:W3CDTF">2026-07-30T07:06:00Z</dcterms:modified>
</cp:coreProperties>
</file>