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87C783B" w14:paraId="2C078E63" wp14:textId="31B7EFA8">
      <w:pPr>
        <w:rPr>
          <w:rFonts w:ascii="Book Antiqua" w:hAnsi="Book Antiqua" w:eastAsia="Book Antiqua" w:cs="Book Antiqua"/>
          <w:i w:val="0"/>
          <w:iCs w:val="0"/>
          <w:color w:val="2F5496" w:themeColor="accent1" w:themeTint="FF" w:themeShade="BF"/>
          <w:sz w:val="72"/>
          <w:szCs w:val="72"/>
          <w:u w:val="single"/>
        </w:rPr>
      </w:pPr>
      <w:r w:rsidRPr="187C783B" w:rsidR="187C783B">
        <w:rPr>
          <w:i w:val="1"/>
          <w:iCs w:val="1"/>
        </w:rPr>
        <w:t xml:space="preserve">                                                                                  </w:t>
      </w:r>
      <w:r w:rsidRPr="187C783B" w:rsidR="187C783B">
        <w:rPr>
          <w:rFonts w:ascii="Book Antiqua" w:hAnsi="Book Antiqua" w:eastAsia="Book Antiqua" w:cs="Book Antiqua"/>
          <w:i w:val="0"/>
          <w:iCs w:val="0"/>
          <w:color w:val="2F5496" w:themeColor="accent1" w:themeTint="FF" w:themeShade="BF"/>
        </w:rPr>
        <w:t xml:space="preserve">  </w:t>
      </w:r>
      <w:r w:rsidRPr="187C783B" w:rsidR="187C783B">
        <w:rPr>
          <w:rFonts w:ascii="Book Antiqua" w:hAnsi="Book Antiqua" w:eastAsia="Book Antiqua" w:cs="Book Antiqua"/>
          <w:i w:val="0"/>
          <w:iCs w:val="0"/>
          <w:color w:val="2F5496" w:themeColor="accent1" w:themeTint="FF" w:themeShade="BF"/>
          <w:sz w:val="72"/>
          <w:szCs w:val="72"/>
          <w:u w:val="single"/>
        </w:rPr>
        <w:t>FINAL – PROJECT</w:t>
      </w:r>
    </w:p>
    <w:p w:rsidR="6DB8751E" w:rsidP="6DB8751E" w:rsidRDefault="6DB8751E" w14:paraId="616CEF2A" w14:textId="1E8EBF97">
      <w:pPr>
        <w:pStyle w:val="Normal"/>
      </w:pPr>
    </w:p>
    <w:p w:rsidR="6DB8751E" w:rsidP="6DB8751E" w:rsidRDefault="6DB8751E" w14:paraId="20FE709C" w14:textId="6F29DBC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6DB8751E">
        <w:rPr/>
        <w:t xml:space="preserve">                   </w:t>
      </w: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 xml:space="preserve">Create a </w:t>
      </w:r>
      <w:r w:rsidRPr="6DB8751E" w:rsidR="6DB8751E">
        <w:rPr>
          <w:rFonts w:ascii="Calibri" w:hAnsi="Calibri" w:eastAsia="Calibri" w:cs="Calibri"/>
          <w:b w:val="1"/>
          <w:bCs w:val="1"/>
          <w:i w:val="0"/>
          <w:iCs w:val="0"/>
          <w:caps w:val="0"/>
          <w:smallCaps w:val="0"/>
          <w:noProof w:val="0"/>
          <w:color w:val="000000" w:themeColor="text1" w:themeTint="FF" w:themeShade="FF"/>
          <w:sz w:val="28"/>
          <w:szCs w:val="28"/>
          <w:lang w:val="en-IN"/>
        </w:rPr>
        <w:t>Web API Project</w:t>
      </w: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 xml:space="preserve"> to store Product Information. Use Entity Framework to store the product information in the database. The user should be able to perform all the CRUD Operations. Configure </w:t>
      </w:r>
      <w:r w:rsidRPr="6DB8751E" w:rsidR="6DB8751E">
        <w:rPr>
          <w:rFonts w:ascii="Calibri" w:hAnsi="Calibri" w:eastAsia="Calibri" w:cs="Calibri"/>
          <w:b w:val="1"/>
          <w:bCs w:val="1"/>
          <w:i w:val="0"/>
          <w:iCs w:val="0"/>
          <w:caps w:val="0"/>
          <w:smallCaps w:val="0"/>
          <w:noProof w:val="0"/>
          <w:color w:val="000000" w:themeColor="text1" w:themeTint="FF" w:themeShade="FF"/>
          <w:sz w:val="28"/>
          <w:szCs w:val="28"/>
          <w:lang w:val="en-IN"/>
        </w:rPr>
        <w:t>GET, POST, PUT and DELETE</w:t>
      </w: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w:t>
      </w:r>
    </w:p>
    <w:p w:rsidR="6DB8751E" w:rsidP="6DB8751E" w:rsidRDefault="6DB8751E" w14:paraId="6647F2BF" w14:textId="0A80139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6DB8751E" w:rsidP="6DB8751E" w:rsidRDefault="6DB8751E" w14:paraId="596AF45F" w14:textId="44F0186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The Product Entity should have the following properties:</w:t>
      </w:r>
    </w:p>
    <w:p w:rsidR="6DB8751E" w:rsidP="6DB8751E" w:rsidRDefault="6DB8751E" w14:paraId="3061E549" w14:textId="7E43DCD8">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ProductID</w:t>
      </w:r>
    </w:p>
    <w:p w:rsidR="6DB8751E" w:rsidP="6DB8751E" w:rsidRDefault="6DB8751E" w14:paraId="089EA06D" w14:textId="3F1D0820">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ProductName</w:t>
      </w:r>
    </w:p>
    <w:p w:rsidR="6DB8751E" w:rsidP="6DB8751E" w:rsidRDefault="6DB8751E" w14:paraId="2C27C111" w14:textId="30F4C913">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Price</w:t>
      </w:r>
    </w:p>
    <w:p w:rsidR="6DB8751E" w:rsidP="6DB8751E" w:rsidRDefault="6DB8751E" w14:paraId="20C1A941" w14:textId="580AC0C1">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Brand</w:t>
      </w:r>
    </w:p>
    <w:p w:rsidR="6DB8751E" w:rsidP="6DB8751E" w:rsidRDefault="6DB8751E" w14:paraId="3DDAA436" w14:textId="017843C9">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ManufactureDate</w:t>
      </w:r>
    </w:p>
    <w:p w:rsidR="6DB8751E" w:rsidP="6DB8751E" w:rsidRDefault="6DB8751E" w14:paraId="71E132C9" w14:textId="5D4857CA">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ExpirationDate</w:t>
      </w:r>
    </w:p>
    <w:p w:rsidR="6DB8751E" w:rsidP="6DB8751E" w:rsidRDefault="6DB8751E" w14:paraId="37A0ADD4" w14:textId="3F390587">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6DB8751E" w:rsidP="6DB8751E" w:rsidRDefault="6DB8751E" w14:paraId="4C4C5A42" w14:textId="06BAEA63">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 xml:space="preserve">Use Data Annotations to </w:t>
      </w:r>
    </w:p>
    <w:p w:rsidR="6DB8751E" w:rsidP="6DB8751E" w:rsidRDefault="6DB8751E" w14:paraId="3FF2AF04" w14:textId="22BC9D2C">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Mark the Primary Key</w:t>
      </w:r>
    </w:p>
    <w:p w:rsidR="6DB8751E" w:rsidP="6DB8751E" w:rsidRDefault="6DB8751E" w14:paraId="39B1A7BC" w14:textId="348A0941">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Make ProductName Mandatory</w:t>
      </w:r>
    </w:p>
    <w:p w:rsidR="6DB8751E" w:rsidP="6DB8751E" w:rsidRDefault="6DB8751E" w14:paraId="64A0351B" w14:textId="01B83401">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Make Price a Number</w:t>
      </w:r>
    </w:p>
    <w:p w:rsidR="6DB8751E" w:rsidP="6DB8751E" w:rsidRDefault="6DB8751E" w14:paraId="35C83FB4" w14:textId="1CA964BB">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6DB8751E" w:rsidP="6DB8751E" w:rsidRDefault="6DB8751E" w14:paraId="29C0671F" w14:textId="365F1CDA">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Create a JQuery and AJAX Client to consume the Web API and show the result.</w:t>
      </w:r>
    </w:p>
    <w:p w:rsidR="6DB8751E" w:rsidP="6DB8751E" w:rsidRDefault="6DB8751E" w14:paraId="3E062E75" w14:textId="0370831A">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6DB8751E" w:rsidP="6DB8751E" w:rsidRDefault="6DB8751E" w14:paraId="7E98DE9B" w14:textId="460D3B7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IN"/>
        </w:rPr>
        <w:t xml:space="preserve">Azure Hosting: </w:t>
      </w:r>
    </w:p>
    <w:p w:rsidR="6DB8751E" w:rsidP="6DB8751E" w:rsidRDefault="6DB8751E" w14:paraId="2830DFF7" w14:textId="2CDBD43C">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 xml:space="preserve">Host the web api in azure and consume the same using JQuery Client. </w:t>
      </w:r>
    </w:p>
    <w:p w:rsidR="6DB8751E" w:rsidP="6DB8751E" w:rsidRDefault="6DB8751E" w14:paraId="1E9E297F" w14:textId="1C4C814B">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Configure Scale out by adding rules for custom scaling</w:t>
      </w:r>
    </w:p>
    <w:p w:rsidR="6DB8751E" w:rsidP="6DB8751E" w:rsidRDefault="6DB8751E" w14:paraId="00B24C52" w14:textId="186E9273">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Configure Deployment slots for staging and production</w:t>
      </w:r>
    </w:p>
    <w:p w:rsidR="6DB8751E" w:rsidP="6DB8751E" w:rsidRDefault="6DB8751E" w14:paraId="0197085C" w14:textId="211B5FDD">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Configure Application Insights for the project</w:t>
      </w:r>
    </w:p>
    <w:p w:rsidR="6DB8751E" w:rsidP="6DB8751E" w:rsidRDefault="6DB8751E" w14:paraId="3006CB37" w14:textId="73A37E89">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Configure Swagger for the api</w:t>
      </w:r>
    </w:p>
    <w:p w:rsidR="6DB8751E" w:rsidP="6DB8751E" w:rsidRDefault="6DB8751E" w14:paraId="2AFBF269" w14:textId="799FF75D">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6DB8751E" w:rsidR="6DB8751E">
        <w:rPr>
          <w:rFonts w:ascii="Calibri" w:hAnsi="Calibri" w:eastAsia="Calibri" w:cs="Calibri"/>
          <w:b w:val="0"/>
          <w:bCs w:val="0"/>
          <w:i w:val="0"/>
          <w:iCs w:val="0"/>
          <w:caps w:val="0"/>
          <w:smallCaps w:val="0"/>
          <w:noProof w:val="0"/>
          <w:color w:val="000000" w:themeColor="text1" w:themeTint="FF" w:themeShade="FF"/>
          <w:sz w:val="28"/>
          <w:szCs w:val="28"/>
          <w:lang w:val="en-IN"/>
        </w:rPr>
        <w:t>Work with Log Analytics with the sample logs available</w:t>
      </w:r>
    </w:p>
    <w:p w:rsidR="6DB8751E" w:rsidP="6DB8751E" w:rsidRDefault="6DB8751E" w14:paraId="08CA0DA7" w14:textId="719D00DC">
      <w:pPr>
        <w:pStyle w:val="Normal"/>
        <w:spacing w:after="160" w:line="259"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p>
    <w:p w:rsidR="6DB8751E" w:rsidP="187C783B" w:rsidRDefault="6DB8751E" w14:paraId="7077E2BD" w14:textId="5D92C638">
      <w:pPr>
        <w:pStyle w:val="Normal"/>
        <w:spacing w:after="160" w:line="259" w:lineRule="auto"/>
        <w:ind w:left="0"/>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40"/>
          <w:szCs w:val="40"/>
          <w:u w:val="single"/>
          <w:lang w:val="en-IN"/>
        </w:rPr>
      </w:pPr>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2F5496" w:themeColor="accent1" w:themeTint="FF" w:themeShade="BF"/>
          <w:sz w:val="40"/>
          <w:szCs w:val="40"/>
          <w:u w:val="single"/>
          <w:lang w:val="en-IN"/>
        </w:rPr>
        <w:t xml:space="preserve">PUBLISHING API ON </w:t>
      </w:r>
      <w:proofErr w:type="gramStart"/>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2F5496" w:themeColor="accent1" w:themeTint="FF" w:themeShade="BF"/>
          <w:sz w:val="40"/>
          <w:szCs w:val="40"/>
          <w:u w:val="single"/>
          <w:lang w:val="en-IN"/>
        </w:rPr>
        <w:t>AZURE :</w:t>
      </w:r>
      <w:proofErr w:type="gramEnd"/>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2F5496" w:themeColor="accent1" w:themeTint="FF" w:themeShade="BF"/>
          <w:sz w:val="40"/>
          <w:szCs w:val="40"/>
          <w:u w:val="single"/>
          <w:lang w:val="en-IN"/>
        </w:rPr>
        <w:t>-</w:t>
      </w:r>
    </w:p>
    <w:p w:rsidR="6DB8751E" w:rsidP="187C783B" w:rsidRDefault="6DB8751E" w14:paraId="66862C8E" w14:textId="621933D6">
      <w:pPr>
        <w:pStyle w:val="Normal"/>
        <w:spacing w:after="160" w:line="259"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40"/>
          <w:szCs w:val="40"/>
          <w:u w:val="none"/>
          <w:lang w:val="en-IN"/>
        </w:rPr>
      </w:pPr>
    </w:p>
    <w:p w:rsidR="187C783B" w:rsidP="187C783B" w:rsidRDefault="187C783B" w14:paraId="3EC9864C" w14:textId="1FAF1FF7">
      <w:pPr>
        <w:pStyle w:val="ListParagraph"/>
        <w:numPr>
          <w:ilvl w:val="0"/>
          <w:numId w:val="5"/>
        </w:numPr>
        <w:spacing w:after="160" w:line="259" w:lineRule="auto"/>
        <w:rPr>
          <w:noProof w:val="0"/>
          <w:sz w:val="32"/>
          <w:szCs w:val="32"/>
          <w:lang w:val="en-IN"/>
        </w:rPr>
      </w:pPr>
      <w:r w:rsidRPr="187C783B" w:rsidR="187C783B">
        <w:rPr>
          <w:noProof w:val="0"/>
          <w:sz w:val="32"/>
          <w:szCs w:val="32"/>
          <w:lang w:val="en-IN"/>
        </w:rPr>
        <w:t>In Solution Explorer, right-click the project and select Publish</w:t>
      </w:r>
    </w:p>
    <w:p w:rsidR="187C783B" w:rsidP="187C783B" w:rsidRDefault="187C783B" w14:paraId="2E6EE2CD" w14:textId="09A5A01C">
      <w:pPr>
        <w:pStyle w:val="Normal"/>
        <w:spacing w:after="160" w:line="259" w:lineRule="auto"/>
        <w:ind w:left="0"/>
        <w:rPr>
          <w:noProof w:val="0"/>
          <w:sz w:val="32"/>
          <w:szCs w:val="32"/>
          <w:lang w:val="en-IN"/>
        </w:rPr>
      </w:pPr>
    </w:p>
    <w:p w:rsidR="6DB8751E" w:rsidP="6DB8751E" w:rsidRDefault="6DB8751E" w14:paraId="5C8A289E" w14:textId="625B8712">
      <w:pPr>
        <w:pStyle w:val="Normal"/>
      </w:pPr>
      <w:r>
        <w:drawing>
          <wp:inline wp14:editId="2A191B42" wp14:anchorId="3E941F5F">
            <wp:extent cx="8957732" cy="4781598"/>
            <wp:effectExtent l="0" t="0" r="0" b="0"/>
            <wp:docPr id="152640172" name="" title=""/>
            <wp:cNvGraphicFramePr>
              <a:graphicFrameLocks noChangeAspect="1"/>
            </wp:cNvGraphicFramePr>
            <a:graphic>
              <a:graphicData uri="http://schemas.openxmlformats.org/drawingml/2006/picture">
                <pic:pic>
                  <pic:nvPicPr>
                    <pic:cNvPr id="0" name=""/>
                    <pic:cNvPicPr/>
                  </pic:nvPicPr>
                  <pic:blipFill>
                    <a:blip r:embed="R19a96ff441ce4b0d">
                      <a:extLst xmlns:a="http://schemas.openxmlformats.org/drawingml/2006/main">
                        <a:ext xmlns:a="http://schemas.openxmlformats.org/drawingml/2006/main" uri="{28A0092B-C50C-407E-A947-70E740481C1C}">
                          <a14:useLocalDpi xmlns:a14="http://schemas.microsoft.com/office/drawing/2010/main" val="0"/>
                        </a:ext>
                      </a:extLst>
                    </a:blip>
                    <a:srcRect l="0" t="0" r="0" b="5103"/>
                    <a:stretch>
                      <a:fillRect/>
                    </a:stretch>
                  </pic:blipFill>
                  <pic:spPr>
                    <a:xfrm rot="0" flipH="0" flipV="0">
                      <a:off x="0" y="0"/>
                      <a:ext cx="8957732" cy="4781598"/>
                    </a:xfrm>
                    <a:prstGeom prst="rect">
                      <a:avLst/>
                    </a:prstGeom>
                  </pic:spPr>
                </pic:pic>
              </a:graphicData>
            </a:graphic>
          </wp:inline>
        </w:drawing>
      </w:r>
    </w:p>
    <w:p w:rsidR="6DB8751E" w:rsidP="187C783B" w:rsidRDefault="6DB8751E" w14:paraId="4A3338D2" w14:textId="3A3A0B35">
      <w:pPr>
        <w:pStyle w:val="ListParagraph"/>
        <w:numPr>
          <w:ilvl w:val="0"/>
          <w:numId w:val="6"/>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In the Publish dialog, select Azure and select the Next button.</w:t>
      </w:r>
    </w:p>
    <w:p w:rsidR="6DB8751E" w:rsidP="187C783B" w:rsidRDefault="6DB8751E" w14:paraId="1CDF5E5C" w14:textId="789AE3E6">
      <w:pPr>
        <w:pStyle w:val="Normal"/>
        <w:rPr>
          <w:noProof w:val="0"/>
          <w:sz w:val="32"/>
          <w:szCs w:val="32"/>
          <w:lang w:val="en-US"/>
        </w:rPr>
      </w:pPr>
    </w:p>
    <w:p w:rsidR="6DB8751E" w:rsidP="187C783B" w:rsidRDefault="6DB8751E" w14:paraId="7A15B5D0" w14:textId="5862AA67">
      <w:pPr>
        <w:pStyle w:val="Normal"/>
        <w:ind w:left="0"/>
      </w:pPr>
      <w:r>
        <w:drawing>
          <wp:inline wp14:editId="3963D558" wp14:anchorId="6E06EC50">
            <wp:extent cx="8822267" cy="4962525"/>
            <wp:effectExtent l="0" t="0" r="0" b="0"/>
            <wp:docPr id="1735368119" name="" title=""/>
            <wp:cNvGraphicFramePr>
              <a:graphicFrameLocks noChangeAspect="1"/>
            </wp:cNvGraphicFramePr>
            <a:graphic>
              <a:graphicData uri="http://schemas.openxmlformats.org/drawingml/2006/picture">
                <pic:pic>
                  <pic:nvPicPr>
                    <pic:cNvPr id="0" name=""/>
                    <pic:cNvPicPr/>
                  </pic:nvPicPr>
                  <pic:blipFill>
                    <a:blip r:embed="Rd875ac4555ec4c7c">
                      <a:extLst>
                        <a:ext xmlns:a="http://schemas.openxmlformats.org/drawingml/2006/main" uri="{28A0092B-C50C-407E-A947-70E740481C1C}">
                          <a14:useLocalDpi val="0"/>
                        </a:ext>
                      </a:extLst>
                    </a:blip>
                    <a:stretch>
                      <a:fillRect/>
                    </a:stretch>
                  </pic:blipFill>
                  <pic:spPr>
                    <a:xfrm>
                      <a:off x="0" y="0"/>
                      <a:ext cx="8822267" cy="4962525"/>
                    </a:xfrm>
                    <a:prstGeom prst="rect">
                      <a:avLst/>
                    </a:prstGeom>
                  </pic:spPr>
                </pic:pic>
              </a:graphicData>
            </a:graphic>
          </wp:inline>
        </w:drawing>
      </w:r>
    </w:p>
    <w:p w:rsidR="6DB8751E" w:rsidP="187C783B" w:rsidRDefault="6DB8751E" w14:paraId="23090424" w14:textId="258A2C15">
      <w:pPr>
        <w:pStyle w:val="Normal"/>
        <w:ind w:left="0"/>
        <w:rPr>
          <w:noProof w:val="0"/>
          <w:sz w:val="32"/>
          <w:szCs w:val="32"/>
          <w:lang w:val="en-US"/>
        </w:rPr>
      </w:pPr>
    </w:p>
    <w:p w:rsidR="6DB8751E" w:rsidP="187C783B" w:rsidRDefault="6DB8751E" w14:paraId="6A9830FA" w14:textId="2D4D5018">
      <w:pPr>
        <w:pStyle w:val="ListParagraph"/>
        <w:numPr>
          <w:ilvl w:val="0"/>
          <w:numId w:val="7"/>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Select Azure App Service (Windows) and select the Next button</w:t>
      </w:r>
    </w:p>
    <w:p w:rsidR="6DB8751E" w:rsidP="6DB8751E" w:rsidRDefault="6DB8751E" w14:paraId="03EF5E58" w14:textId="2448F0D0">
      <w:pPr>
        <w:pStyle w:val="Normal"/>
      </w:pPr>
    </w:p>
    <w:p w:rsidR="6DB8751E" w:rsidP="6DB8751E" w:rsidRDefault="6DB8751E" w14:paraId="571E00FE" w14:textId="3514FDC3">
      <w:pPr>
        <w:pStyle w:val="Normal"/>
      </w:pPr>
    </w:p>
    <w:p w:rsidR="6DB8751E" w:rsidP="6DB8751E" w:rsidRDefault="6DB8751E" w14:paraId="02C2C2C5" w14:textId="56E395DB">
      <w:pPr>
        <w:pStyle w:val="Normal"/>
      </w:pPr>
      <w:r>
        <w:drawing>
          <wp:inline wp14:editId="45E93418" wp14:anchorId="437437B8">
            <wp:extent cx="8940800" cy="4762502"/>
            <wp:effectExtent l="0" t="0" r="0" b="0"/>
            <wp:docPr id="1573525957" name="" title=""/>
            <wp:cNvGraphicFramePr>
              <a:graphicFrameLocks noChangeAspect="1"/>
            </wp:cNvGraphicFramePr>
            <a:graphic>
              <a:graphicData uri="http://schemas.openxmlformats.org/drawingml/2006/picture">
                <pic:pic>
                  <pic:nvPicPr>
                    <pic:cNvPr id="0" name=""/>
                    <pic:cNvPicPr/>
                  </pic:nvPicPr>
                  <pic:blipFill>
                    <a:blip r:embed="Rf6544399c18845d2">
                      <a:extLst>
                        <a:ext xmlns:a="http://schemas.openxmlformats.org/drawingml/2006/main" uri="{28A0092B-C50C-407E-A947-70E740481C1C}">
                          <a14:useLocalDpi val="0"/>
                        </a:ext>
                      </a:extLst>
                    </a:blip>
                    <a:srcRect l="0" t="0" r="0" b="5303"/>
                    <a:stretch>
                      <a:fillRect/>
                    </a:stretch>
                  </pic:blipFill>
                  <pic:spPr>
                    <a:xfrm>
                      <a:off x="0" y="0"/>
                      <a:ext cx="8940800" cy="4762502"/>
                    </a:xfrm>
                    <a:prstGeom prst="rect">
                      <a:avLst/>
                    </a:prstGeom>
                  </pic:spPr>
                </pic:pic>
              </a:graphicData>
            </a:graphic>
          </wp:inline>
        </w:drawing>
      </w:r>
    </w:p>
    <w:p w:rsidR="187C783B" w:rsidP="187C783B" w:rsidRDefault="187C783B" w14:paraId="4AB64F1A" w14:textId="765A2A9F">
      <w:pPr>
        <w:pStyle w:val="Normal"/>
      </w:pPr>
    </w:p>
    <w:p w:rsidR="187C783B" w:rsidP="187C783B" w:rsidRDefault="187C783B" w14:paraId="18E6AD65" w14:textId="1737C982">
      <w:pPr>
        <w:pStyle w:val="ListParagraph"/>
        <w:numPr>
          <w:ilvl w:val="0"/>
          <w:numId w:val="8"/>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Select Create a new Azure App Service,</w:t>
      </w:r>
      <w:r w:rsidRPr="187C783B" w:rsidR="187C783B">
        <w:rPr>
          <w:noProof w:val="0"/>
          <w:sz w:val="32"/>
          <w:szCs w:val="32"/>
          <w:lang w:val="en-US"/>
        </w:rPr>
        <w:t xml:space="preserve"> </w:t>
      </w:r>
      <w:r w:rsidRPr="187C783B" w:rsidR="187C783B">
        <w:rPr>
          <w:noProof w:val="0"/>
          <w:sz w:val="32"/>
          <w:szCs w:val="32"/>
          <w:lang w:val="en-US"/>
        </w:rPr>
        <w:t>Select the Create button</w:t>
      </w:r>
    </w:p>
    <w:p w:rsidR="187C783B" w:rsidP="187C783B" w:rsidRDefault="187C783B" w14:paraId="3F8D53DB" w14:textId="4C31B55E">
      <w:pPr>
        <w:pStyle w:val="Normal"/>
      </w:pPr>
    </w:p>
    <w:p w:rsidR="187C783B" w:rsidP="187C783B" w:rsidRDefault="187C783B" w14:paraId="24E5FCD2" w14:textId="60B08F98">
      <w:pPr>
        <w:pStyle w:val="Normal"/>
      </w:pPr>
    </w:p>
    <w:p w:rsidR="187C783B" w:rsidP="187C783B" w:rsidRDefault="187C783B" w14:paraId="64517127" w14:textId="3259DBFE">
      <w:pPr>
        <w:pStyle w:val="Normal"/>
      </w:pPr>
      <w:r>
        <w:drawing>
          <wp:inline wp14:editId="74CD36C6" wp14:anchorId="7AFEAEBB">
            <wp:extent cx="8923867" cy="4752980"/>
            <wp:effectExtent l="0" t="0" r="0" b="0"/>
            <wp:docPr id="171329544" name="" title=""/>
            <wp:cNvGraphicFramePr>
              <a:graphicFrameLocks noChangeAspect="1"/>
            </wp:cNvGraphicFramePr>
            <a:graphic>
              <a:graphicData uri="http://schemas.openxmlformats.org/drawingml/2006/picture">
                <pic:pic>
                  <pic:nvPicPr>
                    <pic:cNvPr id="0" name=""/>
                    <pic:cNvPicPr/>
                  </pic:nvPicPr>
                  <pic:blipFill>
                    <a:blip r:embed="R8e2a30f12ee241f5">
                      <a:extLst>
                        <a:ext xmlns:a="http://schemas.openxmlformats.org/drawingml/2006/main" uri="{28A0092B-C50C-407E-A947-70E740481C1C}">
                          <a14:useLocalDpi val="0"/>
                        </a:ext>
                      </a:extLst>
                    </a:blip>
                    <a:srcRect l="0" t="0" r="0" b="5313"/>
                    <a:stretch>
                      <a:fillRect/>
                    </a:stretch>
                  </pic:blipFill>
                  <pic:spPr>
                    <a:xfrm>
                      <a:off x="0" y="0"/>
                      <a:ext cx="8923867" cy="4752980"/>
                    </a:xfrm>
                    <a:prstGeom prst="rect">
                      <a:avLst/>
                    </a:prstGeom>
                  </pic:spPr>
                </pic:pic>
              </a:graphicData>
            </a:graphic>
          </wp:inline>
        </w:drawing>
      </w:r>
    </w:p>
    <w:p w:rsidR="187C783B" w:rsidP="187C783B" w:rsidRDefault="187C783B" w14:paraId="6EEF12A1" w14:textId="5EC74B4C">
      <w:pPr>
        <w:pStyle w:val="ListParagraph"/>
        <w:numPr>
          <w:ilvl w:val="0"/>
          <w:numId w:val="9"/>
        </w:numPr>
        <w:rPr>
          <w:sz w:val="22"/>
          <w:szCs w:val="22"/>
        </w:rPr>
      </w:pPr>
      <w:r w:rsidRPr="187C783B" w:rsidR="187C783B">
        <w:rPr>
          <w:sz w:val="32"/>
          <w:szCs w:val="32"/>
        </w:rPr>
        <w:t>Click On Next</w:t>
      </w:r>
    </w:p>
    <w:p w:rsidR="187C783B" w:rsidP="187C783B" w:rsidRDefault="187C783B" w14:paraId="15DDED10" w14:textId="52E09392">
      <w:pPr>
        <w:pStyle w:val="Normal"/>
      </w:pPr>
    </w:p>
    <w:p w:rsidR="187C783B" w:rsidP="187C783B" w:rsidRDefault="187C783B" w14:paraId="1D926CA8" w14:textId="3A1FD1E7">
      <w:pPr>
        <w:pStyle w:val="Normal"/>
      </w:pPr>
      <w:r>
        <w:drawing>
          <wp:inline wp14:editId="47F4688C" wp14:anchorId="4E1276D9">
            <wp:extent cx="8900583" cy="4739578"/>
            <wp:effectExtent l="0" t="0" r="0" b="0"/>
            <wp:docPr id="1403261490" name="" title=""/>
            <wp:cNvGraphicFramePr>
              <a:graphicFrameLocks noChangeAspect="1"/>
            </wp:cNvGraphicFramePr>
            <a:graphic>
              <a:graphicData uri="http://schemas.openxmlformats.org/drawingml/2006/picture">
                <pic:pic>
                  <pic:nvPicPr>
                    <pic:cNvPr id="0" name=""/>
                    <pic:cNvPicPr/>
                  </pic:nvPicPr>
                  <pic:blipFill>
                    <a:blip r:embed="Ra7ba10d5cbe845b8">
                      <a:extLst>
                        <a:ext xmlns:a="http://schemas.openxmlformats.org/drawingml/2006/main" uri="{28A0092B-C50C-407E-A947-70E740481C1C}">
                          <a14:useLocalDpi val="0"/>
                        </a:ext>
                      </a:extLst>
                    </a:blip>
                    <a:srcRect l="0" t="0" r="0" b="5333"/>
                    <a:stretch>
                      <a:fillRect/>
                    </a:stretch>
                  </pic:blipFill>
                  <pic:spPr>
                    <a:xfrm>
                      <a:off x="0" y="0"/>
                      <a:ext cx="8900583" cy="4739578"/>
                    </a:xfrm>
                    <a:prstGeom prst="rect">
                      <a:avLst/>
                    </a:prstGeom>
                  </pic:spPr>
                </pic:pic>
              </a:graphicData>
            </a:graphic>
          </wp:inline>
        </w:drawing>
      </w:r>
    </w:p>
    <w:p w:rsidR="187C783B" w:rsidP="187C783B" w:rsidRDefault="187C783B" w14:paraId="07F920BB" w14:textId="2179F9B0">
      <w:pPr>
        <w:pStyle w:val="Normal"/>
      </w:pPr>
    </w:p>
    <w:p w:rsidR="187C783B" w:rsidP="187C783B" w:rsidRDefault="187C783B" w14:paraId="770AB9A0" w14:textId="6D4BA481">
      <w:pPr>
        <w:pStyle w:val="ListParagraph"/>
        <w:numPr>
          <w:ilvl w:val="0"/>
          <w:numId w:val="10"/>
        </w:numPr>
        <w:rPr>
          <w:sz w:val="22"/>
          <w:szCs w:val="22"/>
        </w:rPr>
      </w:pPr>
      <w:r w:rsidRPr="187C783B" w:rsidR="187C783B">
        <w:rPr>
          <w:sz w:val="32"/>
          <w:szCs w:val="32"/>
        </w:rPr>
        <w:t>And Click on Finish</w:t>
      </w:r>
    </w:p>
    <w:p w:rsidR="187C783B" w:rsidP="187C783B" w:rsidRDefault="187C783B" w14:paraId="29BB8D4F" w14:textId="34727BC7">
      <w:pPr>
        <w:pStyle w:val="Normal"/>
      </w:pPr>
    </w:p>
    <w:p w:rsidR="187C783B" w:rsidP="187C783B" w:rsidRDefault="187C783B" w14:paraId="4564CF27" w14:textId="7016BC0A">
      <w:pPr>
        <w:pStyle w:val="Normal"/>
      </w:pPr>
      <w:r>
        <w:drawing>
          <wp:inline wp14:editId="0E9F77D7" wp14:anchorId="73B2B5C1">
            <wp:extent cx="8822267" cy="4705367"/>
            <wp:effectExtent l="0" t="0" r="0" b="0"/>
            <wp:docPr id="877028190" name="" title=""/>
            <wp:cNvGraphicFramePr>
              <a:graphicFrameLocks noChangeAspect="1"/>
            </wp:cNvGraphicFramePr>
            <a:graphic>
              <a:graphicData uri="http://schemas.openxmlformats.org/drawingml/2006/picture">
                <pic:pic>
                  <pic:nvPicPr>
                    <pic:cNvPr id="0" name=""/>
                    <pic:cNvPicPr/>
                  </pic:nvPicPr>
                  <pic:blipFill>
                    <a:blip r:embed="R7f5d374794084bf9">
                      <a:extLst>
                        <a:ext xmlns:a="http://schemas.openxmlformats.org/drawingml/2006/main" uri="{28A0092B-C50C-407E-A947-70E740481C1C}">
                          <a14:useLocalDpi val="0"/>
                        </a:ext>
                      </a:extLst>
                    </a:blip>
                    <a:srcRect l="0" t="0" r="0" b="5182"/>
                    <a:stretch>
                      <a:fillRect/>
                    </a:stretch>
                  </pic:blipFill>
                  <pic:spPr>
                    <a:xfrm>
                      <a:off x="0" y="0"/>
                      <a:ext cx="8822267" cy="4705367"/>
                    </a:xfrm>
                    <a:prstGeom prst="rect">
                      <a:avLst/>
                    </a:prstGeom>
                  </pic:spPr>
                </pic:pic>
              </a:graphicData>
            </a:graphic>
          </wp:inline>
        </w:drawing>
      </w:r>
    </w:p>
    <w:p w:rsidR="187C783B" w:rsidP="187C783B" w:rsidRDefault="187C783B" w14:paraId="48DC8EFC" w14:textId="6C23CA5C">
      <w:pPr>
        <w:pStyle w:val="Normal"/>
      </w:pPr>
    </w:p>
    <w:p w:rsidR="187C783B" w:rsidP="187C783B" w:rsidRDefault="187C783B" w14:paraId="33F9040D" w14:textId="1377E1B5">
      <w:pPr>
        <w:pStyle w:val="ListParagraph"/>
        <w:numPr>
          <w:ilvl w:val="0"/>
          <w:numId w:val="11"/>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After creation is completed, the dialog is automatically closed and the Publish dialog gets focus again. The instance that was created is automatically selected.</w:t>
      </w:r>
    </w:p>
    <w:p w:rsidR="187C783B" w:rsidP="187C783B" w:rsidRDefault="187C783B" w14:paraId="5BA6BA71" w14:textId="0CEFEDD7">
      <w:pPr>
        <w:pStyle w:val="Normal"/>
      </w:pPr>
    </w:p>
    <w:p w:rsidR="187C783B" w:rsidP="187C783B" w:rsidRDefault="187C783B" w14:paraId="4E4E60DE" w14:textId="5863A013">
      <w:pPr>
        <w:pStyle w:val="Normal"/>
      </w:pPr>
    </w:p>
    <w:p w:rsidR="187C783B" w:rsidP="187C783B" w:rsidRDefault="187C783B" w14:paraId="42C6821F" w14:textId="791E79A6">
      <w:pPr>
        <w:pStyle w:val="Normal"/>
      </w:pPr>
      <w:r>
        <w:drawing>
          <wp:inline wp14:editId="286358DE" wp14:anchorId="48A9E84C">
            <wp:extent cx="8880475" cy="4718830"/>
            <wp:effectExtent l="0" t="0" r="0" b="0"/>
            <wp:docPr id="1680010104" name="" title=""/>
            <wp:cNvGraphicFramePr>
              <a:graphicFrameLocks noChangeAspect="1"/>
            </wp:cNvGraphicFramePr>
            <a:graphic>
              <a:graphicData uri="http://schemas.openxmlformats.org/drawingml/2006/picture">
                <pic:pic>
                  <pic:nvPicPr>
                    <pic:cNvPr id="0" name=""/>
                    <pic:cNvPicPr/>
                  </pic:nvPicPr>
                  <pic:blipFill>
                    <a:blip r:embed="Racce399ede9946c9">
                      <a:extLst>
                        <a:ext xmlns:a="http://schemas.openxmlformats.org/drawingml/2006/main" uri="{28A0092B-C50C-407E-A947-70E740481C1C}">
                          <a14:useLocalDpi val="0"/>
                        </a:ext>
                      </a:extLst>
                    </a:blip>
                    <a:srcRect l="0" t="0" r="0" b="5534"/>
                    <a:stretch>
                      <a:fillRect/>
                    </a:stretch>
                  </pic:blipFill>
                  <pic:spPr>
                    <a:xfrm>
                      <a:off x="0" y="0"/>
                      <a:ext cx="8880475" cy="4718830"/>
                    </a:xfrm>
                    <a:prstGeom prst="rect">
                      <a:avLst/>
                    </a:prstGeom>
                  </pic:spPr>
                </pic:pic>
              </a:graphicData>
            </a:graphic>
          </wp:inline>
        </w:drawing>
      </w:r>
    </w:p>
    <w:p w:rsidR="187C783B" w:rsidP="187C783B" w:rsidRDefault="187C783B" w14:paraId="7BC6A0F6" w14:textId="4E111008">
      <w:pPr>
        <w:pStyle w:val="Normal"/>
      </w:pPr>
    </w:p>
    <w:p w:rsidR="187C783B" w:rsidP="187C783B" w:rsidRDefault="187C783B" w14:paraId="257F03B3" w14:textId="10C62A4B">
      <w:pPr>
        <w:pStyle w:val="Normal"/>
      </w:pPr>
    </w:p>
    <w:p w:rsidR="187C783B" w:rsidP="187C783B" w:rsidRDefault="187C783B" w14:paraId="4ED1D4AC" w14:textId="533DAA27">
      <w:pPr>
        <w:pStyle w:val="Normal"/>
        <w:rPr>
          <w:sz w:val="32"/>
          <w:szCs w:val="32"/>
        </w:rPr>
      </w:pPr>
    </w:p>
    <w:p w:rsidR="187C783B" w:rsidP="187C783B" w:rsidRDefault="187C783B" w14:paraId="0A11B67E" w14:textId="13E02230">
      <w:pPr>
        <w:pStyle w:val="ListParagraph"/>
        <w:numPr>
          <w:ilvl w:val="0"/>
          <w:numId w:val="12"/>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 xml:space="preserve">Then if you click on Publish </w:t>
      </w:r>
      <w:proofErr w:type="gramStart"/>
      <w:r w:rsidRPr="187C783B" w:rsidR="187C783B">
        <w:rPr>
          <w:noProof w:val="0"/>
          <w:sz w:val="32"/>
          <w:szCs w:val="32"/>
          <w:lang w:val="en-US"/>
        </w:rPr>
        <w:t>button</w:t>
      </w:r>
      <w:proofErr w:type="gramEnd"/>
      <w:r w:rsidRPr="187C783B" w:rsidR="187C783B">
        <w:rPr>
          <w:noProof w:val="0"/>
          <w:sz w:val="32"/>
          <w:szCs w:val="32"/>
          <w:lang w:val="en-US"/>
        </w:rPr>
        <w:t xml:space="preserve"> you'll get JSON result</w:t>
      </w:r>
    </w:p>
    <w:p w:rsidR="187C783B" w:rsidP="187C783B" w:rsidRDefault="187C783B" w14:paraId="666F7DF4" w14:textId="70C421F7">
      <w:pPr>
        <w:pStyle w:val="Normal"/>
      </w:pPr>
    </w:p>
    <w:p w:rsidR="187C783B" w:rsidP="187C783B" w:rsidRDefault="187C783B" w14:paraId="5EB5BAB7" w14:textId="17F8ADD6">
      <w:pPr>
        <w:pStyle w:val="Normal"/>
      </w:pPr>
    </w:p>
    <w:p w:rsidR="187C783B" w:rsidP="187C783B" w:rsidRDefault="187C783B" w14:paraId="4C7829B1" w14:textId="24307C98">
      <w:pPr>
        <w:pStyle w:val="Normal"/>
      </w:pPr>
      <w:r>
        <w:drawing>
          <wp:inline wp14:editId="6CFAE40B" wp14:anchorId="14C26DE9">
            <wp:extent cx="8958792" cy="4772589"/>
            <wp:effectExtent l="0" t="0" r="0" b="0"/>
            <wp:docPr id="254798488" name="" title=""/>
            <wp:cNvGraphicFramePr>
              <a:graphicFrameLocks noChangeAspect="1"/>
            </wp:cNvGraphicFramePr>
            <a:graphic>
              <a:graphicData uri="http://schemas.openxmlformats.org/drawingml/2006/picture">
                <pic:pic>
                  <pic:nvPicPr>
                    <pic:cNvPr id="0" name=""/>
                    <pic:cNvPicPr/>
                  </pic:nvPicPr>
                  <pic:blipFill>
                    <a:blip r:embed="Rcb96fc098e834d99">
                      <a:extLst>
                        <a:ext xmlns:a="http://schemas.openxmlformats.org/drawingml/2006/main" uri="{28A0092B-C50C-407E-A947-70E740481C1C}">
                          <a14:useLocalDpi val="0"/>
                        </a:ext>
                      </a:extLst>
                    </a:blip>
                    <a:srcRect l="0" t="0" r="0" b="5293"/>
                    <a:stretch>
                      <a:fillRect/>
                    </a:stretch>
                  </pic:blipFill>
                  <pic:spPr>
                    <a:xfrm>
                      <a:off x="0" y="0"/>
                      <a:ext cx="8958792" cy="4772589"/>
                    </a:xfrm>
                    <a:prstGeom prst="rect">
                      <a:avLst/>
                    </a:prstGeom>
                  </pic:spPr>
                </pic:pic>
              </a:graphicData>
            </a:graphic>
          </wp:inline>
        </w:drawing>
      </w:r>
    </w:p>
    <w:p w:rsidR="187C783B" w:rsidP="187C783B" w:rsidRDefault="187C783B" w14:paraId="7168390D" w14:textId="072FF8C3">
      <w:pPr>
        <w:pStyle w:val="Normal"/>
      </w:pPr>
    </w:p>
    <w:p w:rsidR="187C783B" w:rsidP="187C783B" w:rsidRDefault="187C783B" w14:paraId="553783AF" w14:textId="750708A8">
      <w:pPr>
        <w:pStyle w:val="Normal"/>
      </w:pPr>
    </w:p>
    <w:p w:rsidR="187C783B" w:rsidP="187C783B" w:rsidRDefault="187C783B" w14:paraId="53F36AC3" w14:textId="6DB32724">
      <w:pPr>
        <w:pStyle w:val="Normal"/>
        <w:rPr>
          <w:b w:val="0"/>
          <w:bCs w:val="0"/>
          <w:color w:val="2F5496" w:themeColor="accent1" w:themeTint="FF" w:themeShade="BF"/>
          <w:sz w:val="48"/>
          <w:szCs w:val="48"/>
          <w:u w:val="none"/>
        </w:rPr>
      </w:pPr>
      <w:r w:rsidRPr="187C783B" w:rsidR="187C783B">
        <w:rPr>
          <w:b w:val="1"/>
          <w:bCs w:val="1"/>
          <w:color w:val="2F5496" w:themeColor="accent1" w:themeTint="FF" w:themeShade="BF"/>
          <w:sz w:val="48"/>
          <w:szCs w:val="48"/>
          <w:u w:val="single"/>
        </w:rPr>
        <w:t xml:space="preserve">Configuration of Scale </w:t>
      </w:r>
      <w:proofErr w:type="gramStart"/>
      <w:r w:rsidRPr="187C783B" w:rsidR="187C783B">
        <w:rPr>
          <w:b w:val="1"/>
          <w:bCs w:val="1"/>
          <w:color w:val="2F5496" w:themeColor="accent1" w:themeTint="FF" w:themeShade="BF"/>
          <w:sz w:val="48"/>
          <w:szCs w:val="48"/>
          <w:u w:val="single"/>
        </w:rPr>
        <w:t>Out :</w:t>
      </w:r>
      <w:proofErr w:type="gramEnd"/>
      <w:r w:rsidRPr="187C783B" w:rsidR="187C783B">
        <w:rPr>
          <w:b w:val="1"/>
          <w:bCs w:val="1"/>
          <w:color w:val="2F5496" w:themeColor="accent1" w:themeTint="FF" w:themeShade="BF"/>
          <w:sz w:val="48"/>
          <w:szCs w:val="48"/>
          <w:u w:val="single"/>
        </w:rPr>
        <w:t>-</w:t>
      </w:r>
      <w:r w:rsidRPr="187C783B" w:rsidR="187C783B">
        <w:rPr>
          <w:b w:val="0"/>
          <w:bCs w:val="0"/>
          <w:color w:val="2F5496" w:themeColor="accent1" w:themeTint="FF" w:themeShade="BF"/>
          <w:sz w:val="48"/>
          <w:szCs w:val="48"/>
          <w:u w:val="none"/>
        </w:rPr>
        <w:t xml:space="preserve"> </w:t>
      </w:r>
    </w:p>
    <w:p w:rsidR="187C783B" w:rsidP="187C783B" w:rsidRDefault="187C783B" w14:paraId="33563E79" w14:textId="472EE5C2">
      <w:pPr>
        <w:pStyle w:val="Normal"/>
        <w:rPr>
          <w:b w:val="0"/>
          <w:bCs w:val="0"/>
          <w:sz w:val="48"/>
          <w:szCs w:val="48"/>
          <w:u w:val="none"/>
        </w:rPr>
      </w:pPr>
    </w:p>
    <w:p w:rsidR="187C783B" w:rsidP="187C783B" w:rsidRDefault="187C783B" w14:paraId="53FA22B7" w14:textId="6A1284A2">
      <w:pPr>
        <w:pStyle w:val="ListParagraph"/>
        <w:numPr>
          <w:ilvl w:val="0"/>
          <w:numId w:val="14"/>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Open Azure portal and open App Service go to settings and select scale out (App Service Plan),</w:t>
      </w:r>
      <w:r w:rsidRPr="187C783B" w:rsidR="187C783B">
        <w:rPr>
          <w:noProof w:val="0"/>
          <w:lang w:val="en-US"/>
        </w:rPr>
        <w:t xml:space="preserve"> </w:t>
      </w:r>
      <w:r w:rsidRPr="187C783B" w:rsidR="187C783B">
        <w:rPr>
          <w:noProof w:val="0"/>
          <w:sz w:val="32"/>
          <w:szCs w:val="32"/>
          <w:lang w:val="en-US"/>
        </w:rPr>
        <w:t xml:space="preserve">Select Custom </w:t>
      </w:r>
      <w:r w:rsidRPr="187C783B" w:rsidR="187C783B">
        <w:rPr>
          <w:noProof w:val="0"/>
          <w:sz w:val="32"/>
          <w:szCs w:val="32"/>
          <w:lang w:val="en-US"/>
        </w:rPr>
        <w:t>autoscale</w:t>
      </w:r>
      <w:r w:rsidRPr="187C783B" w:rsidR="187C783B">
        <w:rPr>
          <w:noProof w:val="0"/>
          <w:sz w:val="32"/>
          <w:szCs w:val="32"/>
          <w:lang w:val="en-US"/>
        </w:rPr>
        <w:t>.</w:t>
      </w:r>
    </w:p>
    <w:p w:rsidR="187C783B" w:rsidP="187C783B" w:rsidRDefault="187C783B" w14:paraId="355E8BA6" w14:textId="078C1810">
      <w:pPr>
        <w:pStyle w:val="Normal"/>
        <w:ind w:left="0"/>
        <w:rPr>
          <w:noProof w:val="0"/>
          <w:sz w:val="32"/>
          <w:szCs w:val="32"/>
          <w:lang w:val="en-US"/>
        </w:rPr>
      </w:pPr>
    </w:p>
    <w:p w:rsidR="187C783B" w:rsidP="187C783B" w:rsidRDefault="187C783B" w14:paraId="59947B1B" w14:textId="6E17059D">
      <w:pPr>
        <w:pStyle w:val="Normal"/>
      </w:pPr>
      <w:r>
        <w:drawing>
          <wp:inline wp14:editId="073D11BA" wp14:anchorId="3A0852F2">
            <wp:extent cx="8881533" cy="4738476"/>
            <wp:effectExtent l="0" t="0" r="0" b="0"/>
            <wp:docPr id="1489518011" name="" title=""/>
            <wp:cNvGraphicFramePr>
              <a:graphicFrameLocks noChangeAspect="1"/>
            </wp:cNvGraphicFramePr>
            <a:graphic>
              <a:graphicData uri="http://schemas.openxmlformats.org/drawingml/2006/picture">
                <pic:pic>
                  <pic:nvPicPr>
                    <pic:cNvPr id="0" name=""/>
                    <pic:cNvPicPr/>
                  </pic:nvPicPr>
                  <pic:blipFill>
                    <a:blip r:embed="R943260f829154e9e">
                      <a:extLst>
                        <a:ext xmlns:a="http://schemas.openxmlformats.org/drawingml/2006/main" uri="{28A0092B-C50C-407E-A947-70E740481C1C}">
                          <a14:useLocalDpi val="0"/>
                        </a:ext>
                      </a:extLst>
                    </a:blip>
                    <a:srcRect l="0" t="0" r="0" b="5152"/>
                    <a:stretch>
                      <a:fillRect/>
                    </a:stretch>
                  </pic:blipFill>
                  <pic:spPr>
                    <a:xfrm>
                      <a:off x="0" y="0"/>
                      <a:ext cx="8881533" cy="4738476"/>
                    </a:xfrm>
                    <a:prstGeom prst="rect">
                      <a:avLst/>
                    </a:prstGeom>
                  </pic:spPr>
                </pic:pic>
              </a:graphicData>
            </a:graphic>
          </wp:inline>
        </w:drawing>
      </w:r>
    </w:p>
    <w:p w:rsidR="187C783B" w:rsidP="187C783B" w:rsidRDefault="187C783B" w14:paraId="03DBD598" w14:textId="0147939D">
      <w:pPr>
        <w:pStyle w:val="Normal"/>
      </w:pPr>
    </w:p>
    <w:p w:rsidR="187C783B" w:rsidP="187C783B" w:rsidRDefault="187C783B" w14:paraId="6F2C3E3D" w14:textId="46A9A456">
      <w:pPr>
        <w:pStyle w:val="Normal"/>
      </w:pPr>
    </w:p>
    <w:p w:rsidR="187C783B" w:rsidP="187C783B" w:rsidRDefault="187C783B" w14:paraId="54139191" w14:textId="71107366">
      <w:pPr>
        <w:pStyle w:val="Normal"/>
      </w:pPr>
    </w:p>
    <w:p w:rsidR="187C783B" w:rsidP="187C783B" w:rsidRDefault="187C783B" w14:paraId="380DF0E1" w14:textId="3A775F0E">
      <w:pPr>
        <w:pStyle w:val="ListParagraph"/>
        <w:numPr>
          <w:ilvl w:val="0"/>
          <w:numId w:val="15"/>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And then click Add a rule. This opens as a context pane on the right side.</w:t>
      </w:r>
    </w:p>
    <w:p w:rsidR="187C783B" w:rsidP="187C783B" w:rsidRDefault="187C783B" w14:paraId="1CC6971E" w14:textId="7C7547FA">
      <w:pPr>
        <w:pStyle w:val="Normal"/>
      </w:pPr>
    </w:p>
    <w:p w:rsidR="187C783B" w:rsidP="187C783B" w:rsidRDefault="187C783B" w14:paraId="52B2A273" w14:textId="5C8FC52C">
      <w:pPr>
        <w:pStyle w:val="Normal"/>
      </w:pPr>
    </w:p>
    <w:p w:rsidR="187C783B" w:rsidP="187C783B" w:rsidRDefault="187C783B" w14:paraId="2D40A418" w14:textId="3306EAEB">
      <w:pPr>
        <w:pStyle w:val="Normal"/>
      </w:pPr>
      <w:r>
        <w:drawing>
          <wp:inline wp14:editId="3457E5DD" wp14:anchorId="65F2CA80">
            <wp:extent cx="8957733" cy="4772026"/>
            <wp:effectExtent l="0" t="0" r="0" b="0"/>
            <wp:docPr id="498287399" name="" title=""/>
            <wp:cNvGraphicFramePr>
              <a:graphicFrameLocks noChangeAspect="1"/>
            </wp:cNvGraphicFramePr>
            <a:graphic>
              <a:graphicData uri="http://schemas.openxmlformats.org/drawingml/2006/picture">
                <pic:pic>
                  <pic:nvPicPr>
                    <pic:cNvPr id="0" name=""/>
                    <pic:cNvPicPr/>
                  </pic:nvPicPr>
                  <pic:blipFill>
                    <a:blip r:embed="Rc5a9447b7f5b4b44">
                      <a:extLst>
                        <a:ext xmlns:a="http://schemas.openxmlformats.org/drawingml/2006/main" uri="{28A0092B-C50C-407E-A947-70E740481C1C}">
                          <a14:useLocalDpi val="0"/>
                        </a:ext>
                      </a:extLst>
                    </a:blip>
                    <a:srcRect l="0" t="0" r="0" b="5293"/>
                    <a:stretch>
                      <a:fillRect/>
                    </a:stretch>
                  </pic:blipFill>
                  <pic:spPr>
                    <a:xfrm>
                      <a:off x="0" y="0"/>
                      <a:ext cx="8957733" cy="4772026"/>
                    </a:xfrm>
                    <a:prstGeom prst="rect">
                      <a:avLst/>
                    </a:prstGeom>
                  </pic:spPr>
                </pic:pic>
              </a:graphicData>
            </a:graphic>
          </wp:inline>
        </w:drawing>
      </w:r>
    </w:p>
    <w:p w:rsidR="187C783B" w:rsidP="187C783B" w:rsidRDefault="187C783B" w14:paraId="3F1637BC" w14:textId="352710DC">
      <w:pPr>
        <w:pStyle w:val="Normal"/>
      </w:pPr>
    </w:p>
    <w:p w:rsidR="187C783B" w:rsidP="187C783B" w:rsidRDefault="187C783B" w14:paraId="3214156D" w14:textId="0FC58A5C">
      <w:pPr>
        <w:pStyle w:val="ListParagraph"/>
        <w:numPr>
          <w:ilvl w:val="0"/>
          <w:numId w:val="16"/>
        </w:numPr>
        <w:rPr>
          <w:rFonts w:ascii="Calibri" w:hAnsi="Calibri" w:eastAsia="Calibri" w:cs="Calibri" w:asciiTheme="minorAscii" w:hAnsiTheme="minorAscii" w:eastAsiaTheme="minorAscii" w:cstheme="minorAscii"/>
          <w:noProof w:val="0"/>
          <w:sz w:val="32"/>
          <w:szCs w:val="32"/>
          <w:lang w:val="en-US"/>
        </w:rPr>
      </w:pPr>
      <w:r w:rsidRPr="187C783B" w:rsidR="187C783B">
        <w:rPr>
          <w:noProof w:val="0"/>
          <w:sz w:val="32"/>
          <w:szCs w:val="32"/>
          <w:lang w:val="en-US"/>
        </w:rPr>
        <w:t>By default, this sets the option to scale your instance count by 1 if the CPU percentage of the resource exceeds 70 percent. Leave it at its default values and click Add.</w:t>
      </w:r>
    </w:p>
    <w:p w:rsidR="187C783B" w:rsidP="187C783B" w:rsidRDefault="187C783B" w14:paraId="6AB61CCF" w14:textId="4D0FCBA4">
      <w:pPr>
        <w:pStyle w:val="Normal"/>
        <w:ind w:left="0"/>
        <w:rPr>
          <w:noProof w:val="0"/>
          <w:sz w:val="32"/>
          <w:szCs w:val="32"/>
          <w:lang w:val="en-US"/>
        </w:rPr>
      </w:pPr>
    </w:p>
    <w:p w:rsidR="187C783B" w:rsidP="187C783B" w:rsidRDefault="187C783B" w14:paraId="14EF0006" w14:textId="68BF851C">
      <w:pPr>
        <w:pStyle w:val="Normal"/>
      </w:pPr>
      <w:r>
        <w:drawing>
          <wp:inline wp14:editId="7F3B2312" wp14:anchorId="56850B92">
            <wp:extent cx="8803216" cy="4684709"/>
            <wp:effectExtent l="0" t="0" r="0" b="0"/>
            <wp:docPr id="1905915698" name="" title=""/>
            <wp:cNvGraphicFramePr>
              <a:graphicFrameLocks noChangeAspect="1"/>
            </wp:cNvGraphicFramePr>
            <a:graphic>
              <a:graphicData uri="http://schemas.openxmlformats.org/drawingml/2006/picture">
                <pic:pic>
                  <pic:nvPicPr>
                    <pic:cNvPr id="0" name=""/>
                    <pic:cNvPicPr/>
                  </pic:nvPicPr>
                  <pic:blipFill>
                    <a:blip r:embed="R5301aa3c15c64e3c">
                      <a:extLst>
                        <a:ext xmlns:a="http://schemas.openxmlformats.org/drawingml/2006/main" uri="{28A0092B-C50C-407E-A947-70E740481C1C}">
                          <a14:useLocalDpi val="0"/>
                        </a:ext>
                      </a:extLst>
                    </a:blip>
                    <a:srcRect l="0" t="0" r="0" b="5394"/>
                    <a:stretch>
                      <a:fillRect/>
                    </a:stretch>
                  </pic:blipFill>
                  <pic:spPr>
                    <a:xfrm>
                      <a:off x="0" y="0"/>
                      <a:ext cx="8803216" cy="4684709"/>
                    </a:xfrm>
                    <a:prstGeom prst="rect">
                      <a:avLst/>
                    </a:prstGeom>
                  </pic:spPr>
                </pic:pic>
              </a:graphicData>
            </a:graphic>
          </wp:inline>
        </w:drawing>
      </w:r>
    </w:p>
    <w:p w:rsidR="187C783B" w:rsidP="187C783B" w:rsidRDefault="187C783B" w14:paraId="45C2B278" w14:textId="25284C5F">
      <w:pPr>
        <w:pStyle w:val="Normal"/>
      </w:pPr>
    </w:p>
    <w:p w:rsidR="187C783B" w:rsidP="187C783B" w:rsidRDefault="187C783B" w14:paraId="09CA87E0" w14:textId="3494065B">
      <w:pPr>
        <w:pStyle w:val="Normal"/>
      </w:pPr>
    </w:p>
    <w:p w:rsidR="187C783B" w:rsidP="187C783B" w:rsidRDefault="187C783B" w14:paraId="76B9D965" w14:textId="5CA8B712">
      <w:pPr>
        <w:pStyle w:val="Normal"/>
        <w:rPr>
          <w:rFonts w:ascii="Titillium Web" w:hAnsi="Titillium Web" w:eastAsia="Titillium Web" w:cs="Titillium Web"/>
          <w:b w:val="0"/>
          <w:bCs w:val="0"/>
          <w:i w:val="0"/>
          <w:iCs w:val="0"/>
          <w:caps w:val="0"/>
          <w:smallCaps w:val="0"/>
          <w:noProof w:val="0"/>
          <w:color w:val="303030"/>
          <w:sz w:val="27"/>
          <w:szCs w:val="27"/>
          <w:lang w:val="en-US"/>
        </w:rPr>
      </w:pPr>
      <w:r w:rsidRPr="187C783B" w:rsidR="187C783B">
        <w:rPr>
          <w:rFonts w:ascii="Titillium Web" w:hAnsi="Titillium Web" w:eastAsia="Titillium Web" w:cs="Titillium Web"/>
          <w:b w:val="1"/>
          <w:bCs w:val="1"/>
          <w:i w:val="0"/>
          <w:iCs w:val="0"/>
          <w:caps w:val="0"/>
          <w:smallCaps w:val="0"/>
          <w:noProof w:val="0"/>
          <w:color w:val="2F5496" w:themeColor="accent1" w:themeTint="FF" w:themeShade="BF"/>
          <w:sz w:val="27"/>
          <w:szCs w:val="27"/>
          <w:u w:val="single"/>
          <w:lang w:val="en-US"/>
        </w:rPr>
        <w:t>Scale-out</w:t>
      </w:r>
      <w:r w:rsidRPr="187C783B" w:rsidR="187C783B">
        <w:rPr>
          <w:rFonts w:ascii="Titillium Web" w:hAnsi="Titillium Web" w:eastAsia="Titillium Web" w:cs="Titillium Web"/>
          <w:b w:val="1"/>
          <w:bCs w:val="1"/>
          <w:i w:val="0"/>
          <w:iCs w:val="0"/>
          <w:caps w:val="0"/>
          <w:smallCaps w:val="0"/>
          <w:noProof w:val="0"/>
          <w:color w:val="2F5496" w:themeColor="accent1" w:themeTint="FF" w:themeShade="BF"/>
          <w:sz w:val="27"/>
          <w:szCs w:val="27"/>
          <w:lang w:val="en-US"/>
        </w:rPr>
        <w:t xml:space="preserve"> </w:t>
      </w:r>
      <w:r w:rsidRPr="187C783B" w:rsidR="187C783B">
        <w:rPr>
          <w:rFonts w:ascii="Titillium Web" w:hAnsi="Titillium Web" w:eastAsia="Titillium Web" w:cs="Titillium Web"/>
          <w:b w:val="0"/>
          <w:bCs w:val="0"/>
          <w:i w:val="0"/>
          <w:iCs w:val="0"/>
          <w:caps w:val="0"/>
          <w:smallCaps w:val="0"/>
          <w:noProof w:val="0"/>
          <w:color w:val="303030"/>
          <w:sz w:val="27"/>
          <w:szCs w:val="27"/>
          <w:lang w:val="en-US"/>
        </w:rPr>
        <w:t>–</w:t>
      </w:r>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303030"/>
          <w:sz w:val="32"/>
          <w:szCs w:val="32"/>
          <w:lang w:val="en-US"/>
        </w:rPr>
        <w:t xml:space="preserve"> Upgrade the capacity of the app by increasing the number of host instances (PAAS Environment). Ex: Having a Load Balancer where your app is hosted on multiple instances. You can do a scale-out in any of the following two ways based on the Tier of your App Service Plan.</w:t>
      </w:r>
    </w:p>
    <w:p w:rsidR="187C783B" w:rsidP="187C783B" w:rsidRDefault="187C783B" w14:paraId="1124C672" w14:textId="2306B8FC">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pPr>
      <w:proofErr w:type="spellStart"/>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Autoscale</w:t>
      </w:r>
      <w:proofErr w:type="spellEnd"/>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 xml:space="preserve"> is a built-in feature that helps applications perform their best when demand changes. You can choose to scale your resource manually to a specific instance count, or via a custom </w:t>
      </w:r>
      <w:proofErr w:type="spellStart"/>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Autoscale</w:t>
      </w:r>
      <w:proofErr w:type="spellEnd"/>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 xml:space="preserve"> policy that scales based on metric(s) thresholds, or schedule instance count which scales during designated time windows. </w:t>
      </w:r>
      <w:proofErr w:type="spellStart"/>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Autoscale</w:t>
      </w:r>
      <w:proofErr w:type="spellEnd"/>
      <w:r w:rsidRPr="187C783B" w:rsidR="187C783B">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t xml:space="preserve"> enables your resource to be performant and cost-effective by adding and removing instances based on demand.</w:t>
      </w:r>
    </w:p>
    <w:p w:rsidR="187C783B" w:rsidP="187C783B" w:rsidRDefault="187C783B" w14:paraId="7BF19AEC" w14:textId="03E8E031">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lang w:val="en-US"/>
        </w:rPr>
      </w:pPr>
    </w:p>
    <w:p w:rsidR="187C783B" w:rsidP="187C783B" w:rsidRDefault="187C783B" w14:paraId="3C034BDE" w14:textId="589556C1">
      <w:pPr>
        <w:pStyle w:val="Normal"/>
        <w:rPr>
          <w:rFonts w:ascii="Calibri" w:hAnsi="Calibri" w:eastAsia="Calibri" w:cs="Calibri" w:asciiTheme="minorAscii" w:hAnsiTheme="minorAscii" w:eastAsiaTheme="minorAscii" w:cstheme="minorAscii"/>
          <w:b w:val="1"/>
          <w:bCs w:val="1"/>
          <w:i w:val="0"/>
          <w:iCs w:val="0"/>
          <w:caps w:val="0"/>
          <w:smallCaps w:val="0"/>
          <w:noProof w:val="0"/>
          <w:color w:val="00B0F0"/>
          <w:sz w:val="48"/>
          <w:szCs w:val="48"/>
          <w:u w:val="single"/>
          <w:lang w:val="en-US"/>
        </w:rPr>
      </w:pPr>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00B0F0"/>
          <w:sz w:val="48"/>
          <w:szCs w:val="48"/>
          <w:u w:val="single"/>
          <w:lang w:val="en-US"/>
        </w:rPr>
        <w:t xml:space="preserve">Configuration of Deployment </w:t>
      </w:r>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00B0F0"/>
          <w:sz w:val="48"/>
          <w:szCs w:val="48"/>
          <w:u w:val="single"/>
          <w:lang w:val="en-US"/>
        </w:rPr>
        <w:t>Slots :</w:t>
      </w:r>
      <w:r w:rsidRPr="187C783B" w:rsidR="187C783B">
        <w:rPr>
          <w:rFonts w:ascii="Calibri" w:hAnsi="Calibri" w:eastAsia="Calibri" w:cs="Calibri" w:asciiTheme="minorAscii" w:hAnsiTheme="minorAscii" w:eastAsiaTheme="minorAscii" w:cstheme="minorAscii"/>
          <w:b w:val="1"/>
          <w:bCs w:val="1"/>
          <w:i w:val="0"/>
          <w:iCs w:val="0"/>
          <w:caps w:val="0"/>
          <w:smallCaps w:val="0"/>
          <w:noProof w:val="0"/>
          <w:color w:val="00B0F0"/>
          <w:sz w:val="48"/>
          <w:szCs w:val="48"/>
          <w:u w:val="single"/>
          <w:lang w:val="en-US"/>
        </w:rPr>
        <w:t>-</w:t>
      </w:r>
    </w:p>
    <w:p w:rsidR="187C783B" w:rsidP="187C783B" w:rsidRDefault="187C783B" w14:paraId="25EE961F" w14:textId="78C85CC5">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32"/>
          <w:szCs w:val="32"/>
          <w:u w:val="none"/>
          <w:lang w:val="en-US"/>
        </w:rPr>
      </w:pPr>
    </w:p>
    <w:p w:rsidR="187C783B" w:rsidP="187C783B" w:rsidRDefault="187C783B" w14:paraId="5993712F" w14:textId="413EC4F6">
      <w:pPr>
        <w:pStyle w:val="ListParagraph"/>
        <w:numPr>
          <w:ilvl w:val="0"/>
          <w:numId w:val="18"/>
        </w:numPr>
        <w:rPr>
          <w:rFonts w:ascii="Calibri" w:hAnsi="Calibri" w:eastAsia="Calibri" w:cs="Calibri" w:asciiTheme="minorAscii" w:hAnsiTheme="minorAscii" w:eastAsiaTheme="minorAscii" w:cstheme="minorAscii"/>
          <w:b w:val="0"/>
          <w:bCs w:val="0"/>
          <w:i w:val="0"/>
          <w:iCs w:val="0"/>
          <w:caps w:val="0"/>
          <w:smallCaps w:val="0"/>
          <w:noProof w:val="0"/>
          <w:color w:val="212121"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Select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Deployment slots</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and then select </w:t>
      </w:r>
      <w:r w:rsidRPr="187C783B" w:rsidR="187C783B">
        <w:rPr>
          <w:rFonts w:ascii="Segoe UI" w:hAnsi="Segoe UI" w:eastAsia="Segoe UI" w:cs="Segoe UI"/>
          <w:b w:val="1"/>
          <w:bCs w:val="1"/>
          <w:i w:val="0"/>
          <w:iCs w:val="0"/>
          <w:caps w:val="0"/>
          <w:smallCaps w:val="0"/>
          <w:noProof w:val="0"/>
          <w:color w:val="171717" w:themeColor="background2" w:themeTint="FF" w:themeShade="1A"/>
          <w:sz w:val="32"/>
          <w:szCs w:val="32"/>
          <w:lang w:val="en-US"/>
        </w:rPr>
        <w:t xml:space="preserve">+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Add Slot</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w:t>
      </w:r>
    </w:p>
    <w:p w:rsidR="187C783B" w:rsidP="187C783B" w:rsidRDefault="187C783B" w14:paraId="1A8F203B" w14:textId="49D7FC41">
      <w:pPr>
        <w:pStyle w:val="Normal"/>
        <w:ind w:left="0"/>
        <w:rPr>
          <w:rFonts w:ascii="Segoe UI" w:hAnsi="Segoe UI" w:eastAsia="Segoe UI" w:cs="Segoe UI"/>
          <w:b w:val="0"/>
          <w:bCs w:val="0"/>
          <w:i w:val="0"/>
          <w:iCs w:val="0"/>
          <w:caps w:val="0"/>
          <w:smallCaps w:val="0"/>
          <w:noProof w:val="0"/>
          <w:color w:val="171717" w:themeColor="background2" w:themeTint="FF" w:themeShade="1A"/>
          <w:sz w:val="32"/>
          <w:szCs w:val="32"/>
          <w:lang w:val="en-US"/>
        </w:rPr>
      </w:pPr>
    </w:p>
    <w:p w:rsidR="187C783B" w:rsidP="187C783B" w:rsidRDefault="187C783B" w14:paraId="113A1E09" w14:textId="1A0504E2">
      <w:pPr>
        <w:pStyle w:val="Normal"/>
        <w:ind w:left="0"/>
      </w:pPr>
      <w:r>
        <w:drawing>
          <wp:inline wp14:editId="0B7895F7" wp14:anchorId="2B4BDF72">
            <wp:extent cx="8956675" cy="4770958"/>
            <wp:effectExtent l="0" t="0" r="0" b="0"/>
            <wp:docPr id="710472918" name="" title=""/>
            <wp:cNvGraphicFramePr>
              <a:graphicFrameLocks noChangeAspect="1"/>
            </wp:cNvGraphicFramePr>
            <a:graphic>
              <a:graphicData uri="http://schemas.openxmlformats.org/drawingml/2006/picture">
                <pic:pic>
                  <pic:nvPicPr>
                    <pic:cNvPr id="0" name=""/>
                    <pic:cNvPicPr/>
                  </pic:nvPicPr>
                  <pic:blipFill>
                    <a:blip r:embed="Re4e68a45f0bb4f62">
                      <a:extLst>
                        <a:ext xmlns:a="http://schemas.openxmlformats.org/drawingml/2006/main" uri="{28A0092B-C50C-407E-A947-70E740481C1C}">
                          <a14:useLocalDpi val="0"/>
                        </a:ext>
                      </a:extLst>
                    </a:blip>
                    <a:srcRect l="0" t="0" r="0" b="5303"/>
                    <a:stretch>
                      <a:fillRect/>
                    </a:stretch>
                  </pic:blipFill>
                  <pic:spPr>
                    <a:xfrm>
                      <a:off x="0" y="0"/>
                      <a:ext cx="8956675" cy="4770958"/>
                    </a:xfrm>
                    <a:prstGeom prst="rect">
                      <a:avLst/>
                    </a:prstGeom>
                  </pic:spPr>
                </pic:pic>
              </a:graphicData>
            </a:graphic>
          </wp:inline>
        </w:drawing>
      </w:r>
    </w:p>
    <w:p w:rsidR="187C783B" w:rsidP="187C783B" w:rsidRDefault="187C783B" w14:paraId="06912074" w14:textId="4D301BBF">
      <w:pPr>
        <w:pStyle w:val="Normal"/>
        <w:ind w:left="0"/>
      </w:pPr>
    </w:p>
    <w:p w:rsidR="187C783B" w:rsidP="187C783B" w:rsidRDefault="187C783B" w14:paraId="1AE9B5C9" w14:textId="5DEAD2E9">
      <w:pPr>
        <w:pStyle w:val="Normal"/>
        <w:ind w:left="0"/>
      </w:pPr>
    </w:p>
    <w:p w:rsidR="187C783B" w:rsidP="187C783B" w:rsidRDefault="187C783B" w14:paraId="20C0ACA6" w14:textId="66D93923">
      <w:pPr>
        <w:pStyle w:val="ListParagraph"/>
        <w:numPr>
          <w:ilvl w:val="0"/>
          <w:numId w:val="19"/>
        </w:numPr>
        <w:rPr>
          <w:rFonts w:ascii="Calibri" w:hAnsi="Calibri" w:eastAsia="Calibri" w:cs="Calibri" w:asciiTheme="minorAscii" w:hAnsiTheme="minorAscii" w:eastAsiaTheme="minorAscii" w:cstheme="minorAscii"/>
          <w:caps w:val="0"/>
          <w:smallCaps w:val="0"/>
          <w:noProof w:val="0"/>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Verify the configuration settings for your swap and select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Swap</w:t>
      </w:r>
    </w:p>
    <w:p w:rsidR="187C783B" w:rsidP="187C783B" w:rsidRDefault="187C783B" w14:paraId="4A3279EA" w14:textId="2882E6DA">
      <w:pPr>
        <w:pStyle w:val="Normal"/>
        <w:ind w:left="0"/>
        <w:rPr>
          <w:rFonts w:ascii="Segoe UI" w:hAnsi="Segoe UI" w:eastAsia="Segoe UI" w:cs="Segoe UI"/>
          <w:b w:val="1"/>
          <w:bCs w:val="1"/>
          <w:i w:val="0"/>
          <w:iCs w:val="0"/>
          <w:caps w:val="0"/>
          <w:smallCaps w:val="0"/>
          <w:noProof w:val="0"/>
          <w:color w:val="171717" w:themeColor="background2" w:themeTint="FF" w:themeShade="1A"/>
          <w:sz w:val="32"/>
          <w:szCs w:val="32"/>
          <w:lang w:val="en-US"/>
        </w:rPr>
      </w:pPr>
    </w:p>
    <w:p w:rsidR="187C783B" w:rsidP="187C783B" w:rsidRDefault="187C783B" w14:paraId="0D2E9D20" w14:textId="0A4A0132">
      <w:pPr>
        <w:pStyle w:val="Normal"/>
        <w:ind w:left="0"/>
      </w:pPr>
      <w:r>
        <w:drawing>
          <wp:inline wp14:editId="1CA27612" wp14:anchorId="241A9883">
            <wp:extent cx="8863542" cy="4718856"/>
            <wp:effectExtent l="0" t="0" r="0" b="0"/>
            <wp:docPr id="627712916" name="" title=""/>
            <wp:cNvGraphicFramePr>
              <a:graphicFrameLocks noChangeAspect="1"/>
            </wp:cNvGraphicFramePr>
            <a:graphic>
              <a:graphicData uri="http://schemas.openxmlformats.org/drawingml/2006/picture">
                <pic:pic>
                  <pic:nvPicPr>
                    <pic:cNvPr id="0" name=""/>
                    <pic:cNvPicPr/>
                  </pic:nvPicPr>
                  <pic:blipFill>
                    <a:blip r:embed="R5f7480f5479f4f43">
                      <a:extLst>
                        <a:ext xmlns:a="http://schemas.openxmlformats.org/drawingml/2006/main" uri="{28A0092B-C50C-407E-A947-70E740481C1C}">
                          <a14:useLocalDpi val="0"/>
                        </a:ext>
                      </a:extLst>
                    </a:blip>
                    <a:srcRect l="0" t="0" r="0" b="5353"/>
                    <a:stretch>
                      <a:fillRect/>
                    </a:stretch>
                  </pic:blipFill>
                  <pic:spPr>
                    <a:xfrm>
                      <a:off x="0" y="0"/>
                      <a:ext cx="8863542" cy="4718856"/>
                    </a:xfrm>
                    <a:prstGeom prst="rect">
                      <a:avLst/>
                    </a:prstGeom>
                  </pic:spPr>
                </pic:pic>
              </a:graphicData>
            </a:graphic>
          </wp:inline>
        </w:drawing>
      </w:r>
    </w:p>
    <w:p w:rsidR="187C783B" w:rsidP="187C783B" w:rsidRDefault="187C783B" w14:paraId="3B4C0D02" w14:textId="1101FF19">
      <w:pPr>
        <w:pStyle w:val="Normal"/>
        <w:ind w:left="0"/>
      </w:pPr>
    </w:p>
    <w:p w:rsidR="187C783B" w:rsidP="187C783B" w:rsidRDefault="187C783B" w14:paraId="0752B88B" w14:textId="451D3914">
      <w:pPr>
        <w:pStyle w:val="Normal"/>
        <w:ind w:left="0"/>
      </w:pPr>
    </w:p>
    <w:p w:rsidR="187C783B" w:rsidP="187C783B" w:rsidRDefault="187C783B" w14:paraId="2BE18465" w14:textId="24C33E20">
      <w:pPr>
        <w:pStyle w:val="Normal"/>
        <w:ind w:left="0"/>
        <w:rPr>
          <w:rFonts w:ascii="Segoe UI" w:hAnsi="Segoe UI" w:eastAsia="Segoe UI" w:cs="Segoe UI"/>
          <w:b w:val="0"/>
          <w:bCs w:val="0"/>
          <w:i w:val="0"/>
          <w:iCs w:val="0"/>
          <w:caps w:val="0"/>
          <w:smallCaps w:val="0"/>
          <w:noProof w:val="0"/>
          <w:color w:val="171717" w:themeColor="background2" w:themeTint="FF" w:themeShade="1A"/>
          <w:sz w:val="24"/>
          <w:szCs w:val="24"/>
          <w:lang w:val="en-US"/>
        </w:rPr>
      </w:pPr>
      <w:r w:rsidRPr="187C783B" w:rsidR="187C783B">
        <w:rPr>
          <w:b w:val="1"/>
          <w:bCs w:val="1"/>
          <w:color w:val="00B0F0"/>
          <w:sz w:val="32"/>
          <w:szCs w:val="32"/>
          <w:u w:val="single"/>
        </w:rPr>
        <w:t>Deployment Slots</w:t>
      </w:r>
      <w:r w:rsidRPr="187C783B" w:rsidR="187C783B">
        <w:rPr>
          <w:b w:val="0"/>
          <w:bCs w:val="0"/>
          <w:sz w:val="32"/>
          <w:szCs w:val="32"/>
          <w:u w:val="none"/>
        </w:rPr>
        <w:t xml:space="preserve"> </w:t>
      </w:r>
      <w:r w:rsidRPr="187C783B" w:rsidR="187C783B">
        <w:rPr>
          <w:b w:val="1"/>
          <w:bCs w:val="1"/>
          <w:sz w:val="32"/>
          <w:szCs w:val="32"/>
          <w:u w:val="none"/>
        </w:rPr>
        <w:t xml:space="preserve">-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Azure Functions deployment slots allow your function app to run different instances called "slots". Slots are different environments exposed via a publicly available endpoint. One app instance is always mapped to the production slot, and you can swap instances assigned to a slot on demand.</w:t>
      </w:r>
      <w:r w:rsidRPr="187C783B" w:rsidR="187C783B">
        <w:rPr>
          <w:rFonts w:ascii="Segoe UI" w:hAnsi="Segoe UI" w:eastAsia="Segoe UI" w:cs="Segoe UI"/>
          <w:b w:val="0"/>
          <w:bCs w:val="0"/>
          <w:i w:val="0"/>
          <w:iCs w:val="0"/>
          <w:caps w:val="0"/>
          <w:smallCaps w:val="0"/>
          <w:noProof w:val="0"/>
          <w:color w:val="171717" w:themeColor="background2" w:themeTint="FF" w:themeShade="1A"/>
          <w:sz w:val="24"/>
          <w:szCs w:val="24"/>
          <w:lang w:val="en-US"/>
        </w:rPr>
        <w:t xml:space="preserve">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Function apps running under the Apps Service plan may have multiple slots, while under the Consumption plan only one slot is allowed.</w:t>
      </w:r>
    </w:p>
    <w:p w:rsidR="187C783B" w:rsidP="187C783B" w:rsidRDefault="187C783B" w14:paraId="6AB91060" w14:textId="26FA1AB9">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The following reflect how functions are affected by swapping slots:</w:t>
      </w:r>
    </w:p>
    <w:p w:rsidR="187C783B" w:rsidP="187C783B" w:rsidRDefault="187C783B" w14:paraId="0339986F" w14:textId="42909CE3">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Traffic redirection is seamless; no requests are dropped because of a swap. This seamless behavior is a result of the next function triggers being routed to the swapped slot.</w:t>
      </w:r>
    </w:p>
    <w:p w:rsidR="187C783B" w:rsidP="187C783B" w:rsidRDefault="187C783B" w14:paraId="3AB0F55E" w14:textId="7AC55E91">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Currently executing function are terminated during the swap. Please review </w:t>
      </w:r>
      <w:hyperlink w:anchor="write-functions-to-be-stateless" r:id="R5dbfe9f1e4204381">
        <w:r w:rsidRPr="187C783B" w:rsidR="187C783B">
          <w:rPr>
            <w:rStyle w:val="Hyperlink"/>
            <w:rFonts w:ascii="Segoe UI" w:hAnsi="Segoe UI" w:eastAsia="Segoe UI" w:cs="Segoe UI"/>
            <w:b w:val="0"/>
            <w:bCs w:val="0"/>
            <w:i w:val="0"/>
            <w:iCs w:val="0"/>
            <w:caps w:val="0"/>
            <w:smallCaps w:val="0"/>
            <w:noProof w:val="0"/>
            <w:color w:val="000000" w:themeColor="text1" w:themeTint="FF" w:themeShade="FF"/>
            <w:sz w:val="32"/>
            <w:szCs w:val="32"/>
            <w:u w:val="none"/>
            <w:lang w:val="en-US"/>
          </w:rPr>
          <w:t xml:space="preserve">Improve </w:t>
        </w:r>
        <w:r w:rsidRPr="187C783B" w:rsidR="187C783B">
          <w:rPr>
            <w:rStyle w:val="Hyperlink"/>
            <w:rFonts w:ascii="Segoe UI" w:hAnsi="Segoe UI" w:eastAsia="Segoe UI" w:cs="Segoe UI"/>
            <w:b w:val="0"/>
            <w:bCs w:val="0"/>
            <w:i w:val="0"/>
            <w:iCs w:val="0"/>
            <w:caps w:val="0"/>
            <w:smallCaps w:val="0"/>
            <w:noProof w:val="0"/>
            <w:color w:val="000000" w:themeColor="text1" w:themeTint="FF" w:themeShade="FF"/>
            <w:sz w:val="32"/>
            <w:szCs w:val="32"/>
            <w:u w:val="none"/>
            <w:lang w:val="en-US"/>
          </w:rPr>
          <w:t>the</w:t>
        </w:r>
        <w:r w:rsidRPr="187C783B" w:rsidR="187C783B">
          <w:rPr>
            <w:rStyle w:val="Hyperlink"/>
            <w:rFonts w:ascii="Segoe UI" w:hAnsi="Segoe UI" w:eastAsia="Segoe UI" w:cs="Segoe UI"/>
            <w:b w:val="0"/>
            <w:bCs w:val="0"/>
            <w:i w:val="0"/>
            <w:iCs w:val="0"/>
            <w:caps w:val="0"/>
            <w:smallCaps w:val="0"/>
            <w:noProof w:val="0"/>
            <w:sz w:val="32"/>
            <w:szCs w:val="32"/>
            <w:lang w:val="en-US"/>
          </w:rPr>
          <w:t xml:space="preserve"> </w:t>
        </w:r>
        <w:r w:rsidRPr="187C783B" w:rsidR="187C783B">
          <w:rPr>
            <w:rStyle w:val="Hyperlink"/>
            <w:rFonts w:ascii="Segoe UI" w:hAnsi="Segoe UI" w:eastAsia="Segoe UI" w:cs="Segoe UI"/>
            <w:b w:val="0"/>
            <w:bCs w:val="0"/>
            <w:i w:val="0"/>
            <w:iCs w:val="0"/>
            <w:caps w:val="0"/>
            <w:smallCaps w:val="0"/>
            <w:noProof w:val="0"/>
            <w:color w:val="000000" w:themeColor="text1" w:themeTint="FF" w:themeShade="FF"/>
            <w:sz w:val="32"/>
            <w:szCs w:val="32"/>
            <w:u w:val="none"/>
            <w:lang w:val="en-US"/>
          </w:rPr>
          <w:t>performance and reliability of Azure Functions</w:t>
        </w:r>
      </w:hyperlink>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to learn how to write stateless and defensive functions.</w:t>
      </w:r>
    </w:p>
    <w:p w:rsidR="187C783B" w:rsidP="187C783B" w:rsidRDefault="187C783B" w14:paraId="21AA0F35" w14:textId="489F158C">
      <w:pPr>
        <w:pStyle w:val="Normal"/>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p>
    <w:p w:rsidR="187C783B" w:rsidP="187C783B" w:rsidRDefault="187C783B" w14:paraId="381297A6" w14:textId="270D3E5F">
      <w:pPr>
        <w:pStyle w:val="Normal"/>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p>
    <w:p w:rsidR="187C783B" w:rsidP="187C783B" w:rsidRDefault="187C783B" w14:paraId="5D42A03A" w14:textId="08E81361">
      <w:pPr>
        <w:pStyle w:val="Normal"/>
        <w:rPr>
          <w:rFonts w:ascii="Segoe UI" w:hAnsi="Segoe UI" w:eastAsia="Segoe UI" w:cs="Segoe UI" w:asciiTheme="minorAscii" w:hAnsiTheme="minorAscii" w:eastAsiaTheme="minorAscii" w:cstheme="minorAscii"/>
          <w:b w:val="1"/>
          <w:bCs w:val="1"/>
          <w:i w:val="0"/>
          <w:iCs w:val="0"/>
          <w:caps w:val="0"/>
          <w:smallCaps w:val="0"/>
          <w:noProof w:val="0"/>
          <w:color w:val="171717" w:themeColor="background2" w:themeTint="FF" w:themeShade="1A"/>
          <w:sz w:val="48"/>
          <w:szCs w:val="48"/>
          <w:u w:val="single"/>
          <w:lang w:val="en-US"/>
        </w:rPr>
      </w:pPr>
      <w:r w:rsidRPr="187C783B" w:rsidR="187C783B">
        <w:rPr>
          <w:rFonts w:ascii="Segoe UI" w:hAnsi="Segoe UI" w:eastAsia="Segoe UI" w:cs="Segoe UI" w:asciiTheme="minorAscii" w:hAnsiTheme="minorAscii" w:eastAsiaTheme="minorAscii" w:cstheme="minorAscii"/>
          <w:b w:val="1"/>
          <w:bCs w:val="1"/>
          <w:i w:val="0"/>
          <w:iCs w:val="0"/>
          <w:caps w:val="0"/>
          <w:smallCaps w:val="0"/>
          <w:noProof w:val="0"/>
          <w:color w:val="7030A0"/>
          <w:sz w:val="48"/>
          <w:szCs w:val="48"/>
          <w:u w:val="single"/>
          <w:lang w:val="en-US"/>
        </w:rPr>
        <w:t xml:space="preserve">Configuration of Application </w:t>
      </w:r>
      <w:proofErr w:type="gramStart"/>
      <w:r w:rsidRPr="187C783B" w:rsidR="187C783B">
        <w:rPr>
          <w:rFonts w:ascii="Segoe UI" w:hAnsi="Segoe UI" w:eastAsia="Segoe UI" w:cs="Segoe UI" w:asciiTheme="minorAscii" w:hAnsiTheme="minorAscii" w:eastAsiaTheme="minorAscii" w:cstheme="minorAscii"/>
          <w:b w:val="1"/>
          <w:bCs w:val="1"/>
          <w:i w:val="0"/>
          <w:iCs w:val="0"/>
          <w:caps w:val="0"/>
          <w:smallCaps w:val="0"/>
          <w:noProof w:val="0"/>
          <w:color w:val="7030A0"/>
          <w:sz w:val="48"/>
          <w:szCs w:val="48"/>
          <w:u w:val="single"/>
          <w:lang w:val="en-US"/>
        </w:rPr>
        <w:t>Insights :</w:t>
      </w:r>
      <w:proofErr w:type="gramEnd"/>
      <w:r w:rsidRPr="187C783B" w:rsidR="187C783B">
        <w:rPr>
          <w:rFonts w:ascii="Segoe UI" w:hAnsi="Segoe UI" w:eastAsia="Segoe UI" w:cs="Segoe UI" w:asciiTheme="minorAscii" w:hAnsiTheme="minorAscii" w:eastAsiaTheme="minorAscii" w:cstheme="minorAscii"/>
          <w:b w:val="1"/>
          <w:bCs w:val="1"/>
          <w:i w:val="0"/>
          <w:iCs w:val="0"/>
          <w:caps w:val="0"/>
          <w:smallCaps w:val="0"/>
          <w:noProof w:val="0"/>
          <w:color w:val="7030A0"/>
          <w:sz w:val="48"/>
          <w:szCs w:val="48"/>
          <w:u w:val="single"/>
          <w:lang w:val="en-US"/>
        </w:rPr>
        <w:t>-</w:t>
      </w:r>
      <w:r w:rsidRPr="187C783B" w:rsidR="187C783B">
        <w:rPr>
          <w:rFonts w:ascii="Segoe UI" w:hAnsi="Segoe UI" w:eastAsia="Segoe UI" w:cs="Segoe UI" w:asciiTheme="minorAscii" w:hAnsiTheme="minorAscii" w:eastAsiaTheme="minorAscii" w:cstheme="minorAscii"/>
          <w:b w:val="1"/>
          <w:bCs w:val="1"/>
          <w:i w:val="0"/>
          <w:iCs w:val="0"/>
          <w:caps w:val="0"/>
          <w:smallCaps w:val="0"/>
          <w:noProof w:val="0"/>
          <w:color w:val="171717" w:themeColor="background2" w:themeTint="FF" w:themeShade="1A"/>
          <w:sz w:val="48"/>
          <w:szCs w:val="48"/>
          <w:u w:val="none"/>
          <w:lang w:val="en-US"/>
        </w:rPr>
        <w:t xml:space="preserve">  </w:t>
      </w:r>
    </w:p>
    <w:p w:rsidR="187C783B" w:rsidP="187C783B" w:rsidRDefault="187C783B" w14:paraId="67C91212" w14:textId="5C885902">
      <w:pPr>
        <w:pStyle w:val="Normal"/>
        <w:rPr>
          <w:rFonts w:ascii="Segoe UI" w:hAnsi="Segoe UI" w:eastAsia="Segoe UI" w:cs="Segoe UI" w:asciiTheme="minorAscii" w:hAnsiTheme="minorAscii" w:eastAsiaTheme="minorAscii" w:cstheme="minorAscii"/>
          <w:b w:val="1"/>
          <w:bCs w:val="1"/>
          <w:i w:val="0"/>
          <w:iCs w:val="0"/>
          <w:caps w:val="0"/>
          <w:smallCaps w:val="0"/>
          <w:noProof w:val="0"/>
          <w:color w:val="171717" w:themeColor="background2" w:themeTint="FF" w:themeShade="1A"/>
          <w:sz w:val="48"/>
          <w:szCs w:val="48"/>
          <w:u w:val="none"/>
          <w:lang w:val="en-US"/>
        </w:rPr>
      </w:pPr>
    </w:p>
    <w:p w:rsidR="187C783B" w:rsidP="187C783B" w:rsidRDefault="187C783B" w14:paraId="6B5BE019" w14:textId="6ABD9A28">
      <w:pPr>
        <w:pStyle w:val="Normal"/>
        <w:rPr>
          <w:rFonts w:ascii="Segoe UI" w:hAnsi="Segoe UI" w:eastAsia="Segoe UI" w:cs="Segoe UI" w:asciiTheme="minorAscii" w:hAnsiTheme="minorAscii" w:eastAsiaTheme="minorAscii" w:cstheme="minorAscii"/>
          <w:b w:val="1"/>
          <w:bCs w:val="1"/>
          <w:i w:val="0"/>
          <w:iCs w:val="0"/>
          <w:caps w:val="0"/>
          <w:smallCaps w:val="0"/>
          <w:noProof w:val="0"/>
          <w:color w:val="171717" w:themeColor="background2" w:themeTint="FF" w:themeShade="1A"/>
          <w:sz w:val="48"/>
          <w:szCs w:val="48"/>
          <w:u w:val="none"/>
          <w:lang w:val="en-US"/>
        </w:rPr>
      </w:pPr>
    </w:p>
    <w:p w:rsidR="187C783B" w:rsidP="187C783B" w:rsidRDefault="187C783B" w14:paraId="774C4C1D" w14:textId="72F7807F">
      <w:pPr>
        <w:pStyle w:val="Normal"/>
      </w:pPr>
      <w:r>
        <w:drawing>
          <wp:inline wp14:editId="3DDD8BAC" wp14:anchorId="2A78597B">
            <wp:extent cx="8839200" cy="4705399"/>
            <wp:effectExtent l="0" t="0" r="0" b="0"/>
            <wp:docPr id="1679307820" name="" title=""/>
            <wp:cNvGraphicFramePr>
              <a:graphicFrameLocks noChangeAspect="1"/>
            </wp:cNvGraphicFramePr>
            <a:graphic>
              <a:graphicData uri="http://schemas.openxmlformats.org/drawingml/2006/picture">
                <pic:pic>
                  <pic:nvPicPr>
                    <pic:cNvPr id="0" name=""/>
                    <pic:cNvPicPr/>
                  </pic:nvPicPr>
                  <pic:blipFill>
                    <a:blip r:embed="Rd6bfcd3b7ba74a33">
                      <a:extLst>
                        <a:ext xmlns:a="http://schemas.openxmlformats.org/drawingml/2006/main" uri="{28A0092B-C50C-407E-A947-70E740481C1C}">
                          <a14:useLocalDpi val="0"/>
                        </a:ext>
                      </a:extLst>
                    </a:blip>
                    <a:srcRect l="0" t="0" r="0" b="5363"/>
                    <a:stretch>
                      <a:fillRect/>
                    </a:stretch>
                  </pic:blipFill>
                  <pic:spPr>
                    <a:xfrm>
                      <a:off x="0" y="0"/>
                      <a:ext cx="8839200" cy="4705399"/>
                    </a:xfrm>
                    <a:prstGeom prst="rect">
                      <a:avLst/>
                    </a:prstGeom>
                  </pic:spPr>
                </pic:pic>
              </a:graphicData>
            </a:graphic>
          </wp:inline>
        </w:drawing>
      </w:r>
    </w:p>
    <w:p w:rsidR="187C783B" w:rsidP="187C783B" w:rsidRDefault="187C783B" w14:paraId="43E2149B" w14:textId="195B4DEB">
      <w:pPr>
        <w:pStyle w:val="Normal"/>
      </w:pPr>
    </w:p>
    <w:p w:rsidR="187C783B" w:rsidP="187C783B" w:rsidRDefault="187C783B" w14:paraId="59330DDF" w14:textId="62B4FF22">
      <w:pPr>
        <w:pStyle w:val="Normal"/>
      </w:pPr>
    </w:p>
    <w:p w:rsidR="187C783B" w:rsidP="187C783B" w:rsidRDefault="187C783B" w14:paraId="54484D7D" w14:textId="25CE9866">
      <w:pPr>
        <w:pStyle w:val="Normal"/>
      </w:pPr>
    </w:p>
    <w:p w:rsidR="187C783B" w:rsidP="187C783B" w:rsidRDefault="187C783B" w14:paraId="623A0747" w14:textId="18535A05">
      <w:pPr>
        <w:pStyle w:val="Normal"/>
      </w:pPr>
      <w:r>
        <w:drawing>
          <wp:inline wp14:editId="70AD4F92" wp14:anchorId="2432C3BA">
            <wp:extent cx="8867775" cy="2992874"/>
            <wp:effectExtent l="0" t="0" r="0" b="0"/>
            <wp:docPr id="1672333997" name="" title=""/>
            <wp:cNvGraphicFramePr>
              <a:graphicFrameLocks noChangeAspect="1"/>
            </wp:cNvGraphicFramePr>
            <a:graphic>
              <a:graphicData uri="http://schemas.openxmlformats.org/drawingml/2006/picture">
                <pic:pic>
                  <pic:nvPicPr>
                    <pic:cNvPr id="0" name=""/>
                    <pic:cNvPicPr/>
                  </pic:nvPicPr>
                  <pic:blipFill>
                    <a:blip r:embed="R4b9ad60b464a4cef">
                      <a:extLst>
                        <a:ext xmlns:a="http://schemas.openxmlformats.org/drawingml/2006/main" uri="{28A0092B-C50C-407E-A947-70E740481C1C}">
                          <a14:useLocalDpi val="0"/>
                        </a:ext>
                      </a:extLst>
                    </a:blip>
                    <a:stretch>
                      <a:fillRect/>
                    </a:stretch>
                  </pic:blipFill>
                  <pic:spPr>
                    <a:xfrm>
                      <a:off x="0" y="0"/>
                      <a:ext cx="8867775" cy="2992874"/>
                    </a:xfrm>
                    <a:prstGeom prst="rect">
                      <a:avLst/>
                    </a:prstGeom>
                  </pic:spPr>
                </pic:pic>
              </a:graphicData>
            </a:graphic>
          </wp:inline>
        </w:drawing>
      </w:r>
    </w:p>
    <w:p w:rsidR="187C783B" w:rsidP="187C783B" w:rsidRDefault="187C783B" w14:paraId="79B6FDCE" w14:textId="311ACE3E">
      <w:pPr>
        <w:pStyle w:val="Normal"/>
      </w:pPr>
    </w:p>
    <w:p w:rsidR="187C783B" w:rsidP="187C783B" w:rsidRDefault="187C783B" w14:paraId="7C7BFD2D" w14:textId="698E51D8">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1"/>
          <w:bCs w:val="1"/>
          <w:i w:val="0"/>
          <w:iCs w:val="0"/>
          <w:caps w:val="0"/>
          <w:smallCaps w:val="0"/>
          <w:noProof w:val="0"/>
          <w:color w:val="7030A0"/>
          <w:sz w:val="32"/>
          <w:szCs w:val="32"/>
          <w:u w:val="single"/>
          <w:lang w:val="en-US"/>
        </w:rPr>
        <w:t xml:space="preserve">Application </w:t>
      </w:r>
      <w:proofErr w:type="gramStart"/>
      <w:r w:rsidRPr="187C783B" w:rsidR="187C783B">
        <w:rPr>
          <w:rFonts w:ascii="Segoe UI" w:hAnsi="Segoe UI" w:eastAsia="Segoe UI" w:cs="Segoe UI"/>
          <w:b w:val="1"/>
          <w:bCs w:val="1"/>
          <w:i w:val="0"/>
          <w:iCs w:val="0"/>
          <w:caps w:val="0"/>
          <w:smallCaps w:val="0"/>
          <w:noProof w:val="0"/>
          <w:color w:val="7030A0"/>
          <w:sz w:val="32"/>
          <w:szCs w:val="32"/>
          <w:u w:val="single"/>
          <w:lang w:val="en-US"/>
        </w:rPr>
        <w:t>Insights :</w:t>
      </w:r>
      <w:proofErr w:type="gramEnd"/>
      <w:r w:rsidRPr="187C783B" w:rsidR="187C783B">
        <w:rPr>
          <w:rFonts w:ascii="Segoe UI" w:hAnsi="Segoe UI" w:eastAsia="Segoe UI" w:cs="Segoe UI"/>
          <w:b w:val="1"/>
          <w:bCs w:val="1"/>
          <w:i w:val="0"/>
          <w:iCs w:val="0"/>
          <w:caps w:val="0"/>
          <w:smallCaps w:val="0"/>
          <w:noProof w:val="0"/>
          <w:color w:val="7030A0"/>
          <w:sz w:val="32"/>
          <w:szCs w:val="32"/>
          <w:u w:val="single"/>
          <w:lang w:val="en-US"/>
        </w:rPr>
        <w:t>-</w:t>
      </w:r>
      <w:r w:rsidRPr="187C783B" w:rsidR="187C783B">
        <w:rPr>
          <w:rFonts w:ascii="Segoe UI" w:hAnsi="Segoe UI" w:eastAsia="Segoe UI" w:cs="Segoe UI"/>
          <w:b w:val="0"/>
          <w:bCs w:val="0"/>
          <w:i w:val="0"/>
          <w:iCs w:val="0"/>
          <w:caps w:val="0"/>
          <w:smallCaps w:val="0"/>
          <w:noProof w:val="0"/>
          <w:color w:val="7030A0"/>
          <w:sz w:val="32"/>
          <w:szCs w:val="32"/>
          <w:lang w:val="en-US"/>
        </w:rPr>
        <w:t xml:space="preserve">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Application Insights is a feature of </w:t>
      </w:r>
      <w:hyperlink r:id="R064f41bc685149e0">
        <w:r w:rsidRPr="187C783B" w:rsidR="187C783B">
          <w:rPr>
            <w:rStyle w:val="Hyperlink"/>
            <w:rFonts w:ascii="Segoe UI" w:hAnsi="Segoe UI" w:eastAsia="Segoe UI" w:cs="Segoe UI"/>
            <w:b w:val="0"/>
            <w:bCs w:val="0"/>
            <w:i w:val="0"/>
            <w:iCs w:val="0"/>
            <w:caps w:val="0"/>
            <w:smallCaps w:val="0"/>
            <w:noProof w:val="0"/>
            <w:color w:val="000000" w:themeColor="text1" w:themeTint="FF" w:themeShade="FF"/>
            <w:sz w:val="32"/>
            <w:szCs w:val="32"/>
            <w:u w:val="none"/>
            <w:lang w:val="en-US"/>
          </w:rPr>
          <w:t>Azure Monitor</w:t>
        </w:r>
      </w:hyperlink>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that provides extensible application performance management (APM) and monitoring for live web apps. Developers and DevOps professionals can use Application Insights to:</w:t>
      </w:r>
    </w:p>
    <w:p w:rsidR="187C783B" w:rsidP="187C783B" w:rsidRDefault="187C783B" w14:paraId="7286AF2E" w14:textId="46BF079B">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Automatically detect performance anomalies.</w:t>
      </w:r>
    </w:p>
    <w:p w:rsidR="187C783B" w:rsidP="187C783B" w:rsidRDefault="187C783B" w14:paraId="41CD0A76" w14:textId="7A5C285B">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Help diagnose issues by using powerful analytics tools.</w:t>
      </w:r>
    </w:p>
    <w:p w:rsidR="187C783B" w:rsidP="187C783B" w:rsidRDefault="187C783B" w14:paraId="712E0828" w14:textId="64708247">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See what users actually do with apps.</w:t>
      </w:r>
    </w:p>
    <w:p w:rsidR="187C783B" w:rsidP="187C783B" w:rsidRDefault="187C783B" w14:paraId="2E755B31" w14:textId="00E12E59">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Help continuously improve app performance and usability.</w:t>
      </w:r>
    </w:p>
    <w:p w:rsidR="187C783B" w:rsidP="187C783B" w:rsidRDefault="187C783B" w14:paraId="594C423C" w14:textId="2CB0FCC9">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Application Insights:</w:t>
      </w:r>
    </w:p>
    <w:p w:rsidR="187C783B" w:rsidP="187C783B" w:rsidRDefault="187C783B" w14:paraId="1C44F026" w14:textId="4E4CC21A">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Supports a wide variety of platforms, including .NET, Node.js, Java, and Python.</w:t>
      </w:r>
    </w:p>
    <w:p w:rsidR="187C783B" w:rsidP="187C783B" w:rsidRDefault="187C783B" w14:paraId="3DD64AE8" w14:textId="0E29BBAC">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Works for apps hosted on-premises, hybrid, or on any public cloud.</w:t>
      </w:r>
    </w:p>
    <w:p w:rsidR="187C783B" w:rsidP="187C783B" w:rsidRDefault="187C783B" w14:paraId="2103ED38" w14:textId="698A9F09">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Integrates with DevOps processes.</w:t>
      </w:r>
    </w:p>
    <w:p w:rsidR="187C783B" w:rsidP="187C783B" w:rsidRDefault="187C783B" w14:paraId="5D595387" w14:textId="7518DE6A">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Has connection points to many development tools.</w:t>
      </w:r>
    </w:p>
    <w:p w:rsidR="187C783B" w:rsidP="187C783B" w:rsidRDefault="187C783B" w14:paraId="0F64EDB2" w14:textId="27074889">
      <w:pPr>
        <w:pStyle w:val="ListParagraph"/>
        <w:numPr>
          <w:ilvl w:val="0"/>
          <w:numId w:val="1"/>
        </w:numPr>
        <w:rPr>
          <w:rFonts w:ascii="Segoe UI" w:hAnsi="Segoe UI" w:eastAsia="Segoe UI" w:cs="Segoe U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Can monitor and analyze telemetry from mobile apps by integrating with Visual Studio </w:t>
      </w:r>
      <w:hyperlink r:id="Rb41ecbdc9a384dcd">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App Center</w:t>
        </w:r>
      </w:hyperlink>
    </w:p>
    <w:p w:rsidR="187C783B" w:rsidP="187C783B" w:rsidRDefault="187C783B" w14:paraId="3014E668" w14:textId="53BBA772">
      <w:pPr>
        <w:pStyle w:val="Normal"/>
        <w:rPr>
          <w:rFonts w:ascii="Segoe UI" w:hAnsi="Segoe UI" w:eastAsia="Segoe UI" w:cs="Segoe U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u w:val="none"/>
          <w:lang w:val="en-US"/>
        </w:rPr>
      </w:pPr>
    </w:p>
    <w:p w:rsidR="187C783B" w:rsidP="187C783B" w:rsidRDefault="187C783B" w14:paraId="1758968A" w14:textId="36F6002B">
      <w:pPr>
        <w:pStyle w:val="Normal"/>
        <w:rPr>
          <w:rFonts w:ascii="Segoe UI" w:hAnsi="Segoe UI" w:eastAsia="Segoe UI" w:cs="Segoe UI" w:asciiTheme="minorAscii" w:hAnsiTheme="minorAscii" w:eastAsiaTheme="minorAscii" w:cstheme="minorAscii"/>
          <w:b w:val="1"/>
          <w:bCs w:val="1"/>
          <w:i w:val="0"/>
          <w:iCs w:val="0"/>
          <w:caps w:val="0"/>
          <w:smallCaps w:val="0"/>
          <w:strike w:val="0"/>
          <w:dstrike w:val="0"/>
          <w:noProof w:val="0"/>
          <w:color w:val="000000" w:themeColor="text1" w:themeTint="FF" w:themeShade="FF"/>
          <w:sz w:val="48"/>
          <w:szCs w:val="48"/>
          <w:u w:val="single"/>
          <w:lang w:val="en-US"/>
        </w:rPr>
      </w:pPr>
      <w:r w:rsidRPr="187C783B" w:rsidR="187C783B">
        <w:rPr>
          <w:rFonts w:ascii="Segoe UI" w:hAnsi="Segoe UI" w:eastAsia="Segoe UI" w:cs="Segoe UI" w:asciiTheme="minorAscii" w:hAnsiTheme="minorAscii" w:eastAsiaTheme="minorAscii" w:cstheme="minorAscii"/>
          <w:b w:val="1"/>
          <w:bCs w:val="1"/>
          <w:i w:val="0"/>
          <w:iCs w:val="0"/>
          <w:caps w:val="0"/>
          <w:smallCaps w:val="0"/>
          <w:strike w:val="0"/>
          <w:dstrike w:val="0"/>
          <w:noProof w:val="0"/>
          <w:color w:val="92D050"/>
          <w:sz w:val="48"/>
          <w:szCs w:val="48"/>
          <w:u w:val="single"/>
          <w:lang w:val="en-US"/>
        </w:rPr>
        <w:t xml:space="preserve">Configuration Swagger for </w:t>
      </w:r>
      <w:proofErr w:type="gramStart"/>
      <w:r w:rsidRPr="187C783B" w:rsidR="187C783B">
        <w:rPr>
          <w:rFonts w:ascii="Segoe UI" w:hAnsi="Segoe UI" w:eastAsia="Segoe UI" w:cs="Segoe UI" w:asciiTheme="minorAscii" w:hAnsiTheme="minorAscii" w:eastAsiaTheme="minorAscii" w:cstheme="minorAscii"/>
          <w:b w:val="1"/>
          <w:bCs w:val="1"/>
          <w:i w:val="0"/>
          <w:iCs w:val="0"/>
          <w:caps w:val="0"/>
          <w:smallCaps w:val="0"/>
          <w:strike w:val="0"/>
          <w:dstrike w:val="0"/>
          <w:noProof w:val="0"/>
          <w:color w:val="92D050"/>
          <w:sz w:val="48"/>
          <w:szCs w:val="48"/>
          <w:u w:val="single"/>
          <w:lang w:val="en-US"/>
        </w:rPr>
        <w:t>API :</w:t>
      </w:r>
      <w:proofErr w:type="gramEnd"/>
      <w:r w:rsidRPr="187C783B" w:rsidR="187C783B">
        <w:rPr>
          <w:rFonts w:ascii="Segoe UI" w:hAnsi="Segoe UI" w:eastAsia="Segoe UI" w:cs="Segoe UI" w:asciiTheme="minorAscii" w:hAnsiTheme="minorAscii" w:eastAsiaTheme="minorAscii" w:cstheme="minorAscii"/>
          <w:b w:val="1"/>
          <w:bCs w:val="1"/>
          <w:i w:val="0"/>
          <w:iCs w:val="0"/>
          <w:caps w:val="0"/>
          <w:smallCaps w:val="0"/>
          <w:strike w:val="0"/>
          <w:dstrike w:val="0"/>
          <w:noProof w:val="0"/>
          <w:color w:val="92D050"/>
          <w:sz w:val="48"/>
          <w:szCs w:val="48"/>
          <w:u w:val="single"/>
          <w:lang w:val="en-US"/>
        </w:rPr>
        <w:t>-</w:t>
      </w:r>
      <w:r w:rsidRPr="187C783B" w:rsidR="187C783B">
        <w:rPr>
          <w:rFonts w:ascii="Segoe UI" w:hAnsi="Segoe UI" w:eastAsia="Segoe UI" w:cs="Segoe UI" w:asciiTheme="minorAscii" w:hAnsiTheme="minorAscii" w:eastAsiaTheme="minorAscii" w:cstheme="minorAscii"/>
          <w:b w:val="0"/>
          <w:bCs w:val="0"/>
          <w:i w:val="0"/>
          <w:iCs w:val="0"/>
          <w:caps w:val="0"/>
          <w:smallCaps w:val="0"/>
          <w:strike w:val="0"/>
          <w:dstrike w:val="0"/>
          <w:noProof w:val="0"/>
          <w:color w:val="000000" w:themeColor="text1" w:themeTint="FF" w:themeShade="FF"/>
          <w:sz w:val="48"/>
          <w:szCs w:val="48"/>
          <w:u w:val="none"/>
          <w:lang w:val="en-US"/>
        </w:rPr>
        <w:t xml:space="preserve"> </w:t>
      </w:r>
    </w:p>
    <w:p w:rsidR="187C783B" w:rsidP="187C783B" w:rsidRDefault="187C783B" w14:paraId="2154A932" w14:textId="2C50643A">
      <w:pPr>
        <w:pStyle w:val="Normal"/>
        <w:ind w:left="0"/>
        <w:rPr>
          <w:rFonts w:ascii="Segoe UI" w:hAnsi="Segoe UI" w:eastAsia="Segoe UI" w:cs="Segoe UI"/>
          <w:b w:val="0"/>
          <w:bCs w:val="0"/>
          <w:i w:val="0"/>
          <w:iCs w:val="0"/>
          <w:caps w:val="0"/>
          <w:smallCaps w:val="0"/>
          <w:noProof w:val="0"/>
          <w:color w:val="000000" w:themeColor="text1" w:themeTint="FF" w:themeShade="FF"/>
          <w:sz w:val="32"/>
          <w:szCs w:val="32"/>
          <w:u w:val="none"/>
          <w:lang w:val="en-US"/>
        </w:rPr>
      </w:pPr>
    </w:p>
    <w:p w:rsidR="187C783B" w:rsidP="187C783B" w:rsidRDefault="187C783B" w14:paraId="5B92E508" w14:textId="5987CCFB">
      <w:pPr>
        <w:pStyle w:val="Normal"/>
        <w:rPr>
          <w:color w:val="000000" w:themeColor="text1" w:themeTint="FF" w:themeShade="FF"/>
          <w:sz w:val="32"/>
          <w:szCs w:val="32"/>
          <w:u w:val="none"/>
        </w:rPr>
      </w:pPr>
      <w:proofErr w:type="gramStart"/>
      <w:r w:rsidRPr="187C783B" w:rsidR="187C783B">
        <w:rPr>
          <w:rFonts w:ascii="Segoe UI" w:hAnsi="Segoe UI" w:eastAsia="Segoe UI" w:cs="Segoe UI"/>
          <w:b w:val="1"/>
          <w:bCs w:val="1"/>
          <w:i w:val="0"/>
          <w:iCs w:val="0"/>
          <w:caps w:val="0"/>
          <w:smallCaps w:val="0"/>
          <w:noProof w:val="0"/>
          <w:color w:val="92D050"/>
          <w:sz w:val="32"/>
          <w:szCs w:val="32"/>
          <w:u w:val="single"/>
          <w:lang w:val="en-US"/>
        </w:rPr>
        <w:t>Swagger :</w:t>
      </w:r>
      <w:proofErr w:type="gramEnd"/>
      <w:r w:rsidRPr="187C783B" w:rsidR="187C783B">
        <w:rPr>
          <w:rFonts w:ascii="Segoe UI" w:hAnsi="Segoe UI" w:eastAsia="Segoe UI" w:cs="Segoe UI"/>
          <w:b w:val="1"/>
          <w:bCs w:val="1"/>
          <w:i w:val="0"/>
          <w:iCs w:val="0"/>
          <w:caps w:val="0"/>
          <w:smallCaps w:val="0"/>
          <w:noProof w:val="0"/>
          <w:color w:val="92D050"/>
          <w:sz w:val="32"/>
          <w:szCs w:val="32"/>
          <w:u w:val="single"/>
          <w:lang w:val="en-US"/>
        </w:rPr>
        <w:t>-</w:t>
      </w:r>
      <w:r w:rsidRPr="187C783B" w:rsidR="187C783B">
        <w:rPr>
          <w:rFonts w:ascii="Segoe UI" w:hAnsi="Segoe UI" w:eastAsia="Segoe UI" w:cs="Segoe UI"/>
          <w:b w:val="0"/>
          <w:bCs w:val="0"/>
          <w:i w:val="0"/>
          <w:iCs w:val="0"/>
          <w:caps w:val="0"/>
          <w:smallCaps w:val="0"/>
          <w:noProof w:val="0"/>
          <w:color w:val="92D050"/>
          <w:sz w:val="32"/>
          <w:szCs w:val="32"/>
          <w:u w:val="none"/>
          <w:lang w:val="en-US"/>
        </w:rPr>
        <w:t xml:space="preserve"> </w:t>
      </w:r>
      <w:r w:rsidRPr="187C783B" w:rsidR="187C783B">
        <w:rPr>
          <w:rFonts w:ascii="Segoe UI" w:hAnsi="Segoe UI" w:eastAsia="Segoe UI" w:cs="Segoe UI"/>
          <w:b w:val="0"/>
          <w:bCs w:val="0"/>
          <w:i w:val="0"/>
          <w:iCs w:val="0"/>
          <w:caps w:val="0"/>
          <w:smallCaps w:val="0"/>
          <w:noProof w:val="0"/>
          <w:color w:val="000000" w:themeColor="text1" w:themeTint="FF" w:themeShade="FF"/>
          <w:sz w:val="32"/>
          <w:szCs w:val="32"/>
          <w:u w:val="none"/>
          <w:lang w:val="en-US"/>
        </w:rPr>
        <w:t xml:space="preserve"> </w:t>
      </w:r>
      <w:r w:rsidRPr="187C783B" w:rsidR="187C783B">
        <w:rPr>
          <w:rFonts w:ascii="Segoe UI" w:hAnsi="Segoe UI" w:eastAsia="Segoe UI" w:cs="Segoe UI"/>
          <w:b w:val="0"/>
          <w:bCs w:val="0"/>
          <w:i w:val="0"/>
          <w:iCs w:val="0"/>
          <w:caps w:val="0"/>
          <w:smallCaps w:val="0"/>
          <w:noProof w:val="0"/>
          <w:color w:val="212529"/>
          <w:sz w:val="32"/>
          <w:szCs w:val="32"/>
          <w:lang w:val="en-US"/>
        </w:rPr>
        <w:t xml:space="preserve">Swagger allows you to describe the structure of your APIs so that machines can read them. The ability of APIs to describe their own structure is the root of all awesomeness in Swagger. Why is it so great? Well, by reading your API’s structure, we can automatically build beautiful and interactive API documentation. We can also automatically generate client libraries for your API in many languages and explore other possibilities like automated testing. Swagger does this by asking your API to return a YAML or JSON that contains a detailed description of your entire API. This file is essentially a resource listing of your API which adheres to </w:t>
      </w:r>
      <w:hyperlink r:id="R0667728809d245d9">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OpenAPI Specification.</w:t>
        </w:r>
      </w:hyperlink>
    </w:p>
    <w:p w:rsidR="187C783B" w:rsidP="187C783B" w:rsidRDefault="187C783B" w14:paraId="54C10596" w14:textId="1ACABF10">
      <w:pPr>
        <w:pStyle w:val="Normal"/>
        <w:rPr>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pPr>
    </w:p>
    <w:p w:rsidR="187C783B" w:rsidP="187C783B" w:rsidRDefault="187C783B" w14:paraId="6F8EA698" w14:textId="5EA535AB">
      <w:pPr>
        <w:jc w:val="left"/>
        <w:rPr>
          <w:rFonts w:ascii="Segoe UI" w:hAnsi="Segoe UI" w:eastAsia="Segoe UI" w:cs="Segoe UI"/>
          <w:b w:val="0"/>
          <w:bCs w:val="0"/>
          <w:i w:val="0"/>
          <w:iCs w:val="0"/>
          <w:caps w:val="0"/>
          <w:smallCaps w:val="0"/>
          <w:noProof w:val="0"/>
          <w:color w:val="212529"/>
          <w:sz w:val="32"/>
          <w:szCs w:val="32"/>
          <w:lang w:val="en-US"/>
        </w:rPr>
      </w:pPr>
      <w:r w:rsidRPr="187C783B" w:rsidR="187C783B">
        <w:rPr>
          <w:rFonts w:ascii="Segoe UI" w:hAnsi="Segoe UI" w:eastAsia="Segoe UI" w:cs="Segoe UI"/>
          <w:b w:val="0"/>
          <w:bCs w:val="0"/>
          <w:i w:val="0"/>
          <w:iCs w:val="0"/>
          <w:caps w:val="0"/>
          <w:smallCaps w:val="0"/>
          <w:noProof w:val="0"/>
          <w:color w:val="212529"/>
          <w:sz w:val="32"/>
          <w:szCs w:val="32"/>
          <w:lang w:val="en-US"/>
        </w:rPr>
        <w:t>There are a few ways in which Swagger can help drive your API development further:</w:t>
      </w:r>
    </w:p>
    <w:p w:rsidR="187C783B" w:rsidP="187C783B" w:rsidRDefault="187C783B" w14:paraId="53F5E9C1" w14:textId="3598F8EF">
      <w:pPr>
        <w:pStyle w:val="ListParagraph"/>
        <w:numPr>
          <w:ilvl w:val="0"/>
          <w:numId w:val="1"/>
        </w:numPr>
        <w:spacing w:line="360" w:lineRule="exact"/>
        <w:jc w:val="left"/>
        <w:rPr>
          <w:rFonts w:ascii="Segoe UI" w:hAnsi="Segoe UI" w:eastAsia="Segoe UI" w:cs="Segoe UI" w:asciiTheme="minorAscii" w:hAnsiTheme="minorAscii" w:eastAsiaTheme="minorAscii" w:cstheme="minorAscii"/>
          <w:b w:val="0"/>
          <w:bCs w:val="0"/>
          <w:i w:val="0"/>
          <w:iCs w:val="0"/>
          <w:caps w:val="0"/>
          <w:smallCaps w:val="0"/>
          <w:noProof w:val="0"/>
          <w:color w:val="212529"/>
          <w:sz w:val="32"/>
          <w:szCs w:val="32"/>
          <w:lang w:val="en-US"/>
        </w:rPr>
      </w:pPr>
      <w:r w:rsidRPr="187C783B" w:rsidR="187C783B">
        <w:rPr>
          <w:rFonts w:ascii="Segoe UI" w:hAnsi="Segoe UI" w:eastAsia="Segoe UI" w:cs="Segoe UI"/>
          <w:b w:val="0"/>
          <w:bCs w:val="0"/>
          <w:i w:val="0"/>
          <w:iCs w:val="0"/>
          <w:caps w:val="0"/>
          <w:smallCaps w:val="0"/>
          <w:noProof w:val="0"/>
          <w:color w:val="212529"/>
          <w:sz w:val="32"/>
          <w:szCs w:val="32"/>
          <w:lang w:val="en-US"/>
        </w:rPr>
        <w:t xml:space="preserve">Design-first users: use </w:t>
      </w:r>
      <w:hyperlink r:id="R60701be14c6d4740">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Swagger Codegen</w:t>
        </w:r>
      </w:hyperlink>
      <w:r w:rsidRPr="187C783B" w:rsidR="187C783B">
        <w:rPr>
          <w:rFonts w:ascii="Segoe UI" w:hAnsi="Segoe UI" w:eastAsia="Segoe UI" w:cs="Segoe UI"/>
          <w:b w:val="0"/>
          <w:bCs w:val="0"/>
          <w:i w:val="0"/>
          <w:iCs w:val="0"/>
          <w:caps w:val="0"/>
          <w:smallCaps w:val="0"/>
          <w:noProof w:val="0"/>
          <w:color w:val="212529"/>
          <w:sz w:val="32"/>
          <w:szCs w:val="32"/>
          <w:lang w:val="en-US"/>
        </w:rPr>
        <w:t xml:space="preserve"> to</w:t>
      </w:r>
      <w:r w:rsidRPr="187C783B" w:rsidR="187C783B">
        <w:rPr>
          <w:rFonts w:ascii="Segoe UI" w:hAnsi="Segoe UI" w:eastAsia="Segoe UI" w:cs="Segoe UI"/>
          <w:b w:val="1"/>
          <w:bCs w:val="1"/>
          <w:i w:val="0"/>
          <w:iCs w:val="0"/>
          <w:caps w:val="0"/>
          <w:smallCaps w:val="0"/>
          <w:noProof w:val="0"/>
          <w:color w:val="212529"/>
          <w:sz w:val="32"/>
          <w:szCs w:val="32"/>
          <w:lang w:val="en-US"/>
        </w:rPr>
        <w:t xml:space="preserve"> </w:t>
      </w:r>
      <w:r w:rsidRPr="187C783B" w:rsidR="187C783B">
        <w:rPr>
          <w:rFonts w:ascii="Segoe UI" w:hAnsi="Segoe UI" w:eastAsia="Segoe UI" w:cs="Segoe UI"/>
          <w:b w:val="0"/>
          <w:bCs w:val="0"/>
          <w:i w:val="0"/>
          <w:iCs w:val="0"/>
          <w:caps w:val="0"/>
          <w:smallCaps w:val="0"/>
          <w:noProof w:val="0"/>
          <w:color w:val="212529"/>
          <w:sz w:val="32"/>
          <w:szCs w:val="32"/>
          <w:lang w:val="en-US"/>
        </w:rPr>
        <w:t>generate a server stub</w:t>
      </w:r>
      <w:r w:rsidRPr="187C783B" w:rsidR="187C783B">
        <w:rPr>
          <w:rFonts w:ascii="Segoe UI" w:hAnsi="Segoe UI" w:eastAsia="Segoe UI" w:cs="Segoe UI"/>
          <w:b w:val="0"/>
          <w:bCs w:val="0"/>
          <w:i w:val="0"/>
          <w:iCs w:val="0"/>
          <w:caps w:val="0"/>
          <w:smallCaps w:val="0"/>
          <w:noProof w:val="0"/>
          <w:color w:val="212529"/>
          <w:sz w:val="32"/>
          <w:szCs w:val="32"/>
          <w:lang w:val="en-US"/>
        </w:rPr>
        <w:t xml:space="preserve"> for your API. The only thing left is to implement the server logic – and your API is ready to go live!</w:t>
      </w:r>
    </w:p>
    <w:p w:rsidR="187C783B" w:rsidP="187C783B" w:rsidRDefault="187C783B" w14:paraId="116F1F3D" w14:textId="13038E40">
      <w:pPr>
        <w:pStyle w:val="ListParagraph"/>
        <w:numPr>
          <w:ilvl w:val="0"/>
          <w:numId w:val="1"/>
        </w:numPr>
        <w:spacing w:line="360" w:lineRule="exact"/>
        <w:jc w:val="left"/>
        <w:rPr>
          <w:rFonts w:ascii="Segoe UI" w:hAnsi="Segoe UI" w:eastAsia="Segoe UI" w:cs="Segoe UI" w:asciiTheme="minorAscii" w:hAnsiTheme="minorAscii" w:eastAsiaTheme="minorAscii" w:cstheme="minorAscii"/>
          <w:b w:val="0"/>
          <w:bCs w:val="0"/>
          <w:i w:val="0"/>
          <w:iCs w:val="0"/>
          <w:caps w:val="0"/>
          <w:smallCaps w:val="0"/>
          <w:noProof w:val="0"/>
          <w:color w:val="212529"/>
          <w:sz w:val="32"/>
          <w:szCs w:val="32"/>
          <w:lang w:val="en-US"/>
        </w:rPr>
      </w:pPr>
      <w:r w:rsidRPr="187C783B" w:rsidR="187C783B">
        <w:rPr>
          <w:rFonts w:ascii="Segoe UI" w:hAnsi="Segoe UI" w:eastAsia="Segoe UI" w:cs="Segoe UI"/>
          <w:b w:val="0"/>
          <w:bCs w:val="0"/>
          <w:i w:val="0"/>
          <w:iCs w:val="0"/>
          <w:caps w:val="0"/>
          <w:smallCaps w:val="0"/>
          <w:noProof w:val="0"/>
          <w:color w:val="212529"/>
          <w:sz w:val="32"/>
          <w:szCs w:val="32"/>
          <w:lang w:val="en-US"/>
        </w:rPr>
        <w:t xml:space="preserve">Use </w:t>
      </w:r>
      <w:hyperlink r:id="Ra9971b006250499c">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Swagger Codegen</w:t>
        </w:r>
      </w:hyperlink>
      <w:r w:rsidRPr="187C783B" w:rsidR="187C783B">
        <w:rPr>
          <w:rFonts w:ascii="Segoe UI" w:hAnsi="Segoe UI" w:eastAsia="Segoe UI" w:cs="Segoe UI"/>
          <w:b w:val="0"/>
          <w:bCs w:val="0"/>
          <w:i w:val="0"/>
          <w:iCs w:val="0"/>
          <w:caps w:val="0"/>
          <w:smallCaps w:val="0"/>
          <w:noProof w:val="0"/>
          <w:color w:val="212529"/>
          <w:sz w:val="32"/>
          <w:szCs w:val="32"/>
          <w:lang w:val="en-US"/>
        </w:rPr>
        <w:t xml:space="preserve"> to </w:t>
      </w:r>
      <w:r w:rsidRPr="187C783B" w:rsidR="187C783B">
        <w:rPr>
          <w:rFonts w:ascii="Segoe UI" w:hAnsi="Segoe UI" w:eastAsia="Segoe UI" w:cs="Segoe UI"/>
          <w:b w:val="0"/>
          <w:bCs w:val="0"/>
          <w:i w:val="0"/>
          <w:iCs w:val="0"/>
          <w:caps w:val="0"/>
          <w:smallCaps w:val="0"/>
          <w:noProof w:val="0"/>
          <w:color w:val="212529"/>
          <w:sz w:val="32"/>
          <w:szCs w:val="32"/>
          <w:lang w:val="en-US"/>
        </w:rPr>
        <w:t>generate client libraries</w:t>
      </w:r>
      <w:r w:rsidRPr="187C783B" w:rsidR="187C783B">
        <w:rPr>
          <w:rFonts w:ascii="Segoe UI" w:hAnsi="Segoe UI" w:eastAsia="Segoe UI" w:cs="Segoe UI"/>
          <w:b w:val="0"/>
          <w:bCs w:val="0"/>
          <w:i w:val="0"/>
          <w:iCs w:val="0"/>
          <w:caps w:val="0"/>
          <w:smallCaps w:val="0"/>
          <w:noProof w:val="0"/>
          <w:color w:val="212529"/>
          <w:sz w:val="32"/>
          <w:szCs w:val="32"/>
          <w:lang w:val="en-US"/>
        </w:rPr>
        <w:t xml:space="preserve"> for your API in over 40 languages.</w:t>
      </w:r>
    </w:p>
    <w:p w:rsidR="187C783B" w:rsidP="187C783B" w:rsidRDefault="187C783B" w14:paraId="082FD47B" w14:textId="05C83BF6">
      <w:pPr>
        <w:pStyle w:val="ListParagraph"/>
        <w:numPr>
          <w:ilvl w:val="0"/>
          <w:numId w:val="1"/>
        </w:numPr>
        <w:spacing w:line="360" w:lineRule="exact"/>
        <w:jc w:val="left"/>
        <w:rPr>
          <w:rFonts w:ascii="Segoe UI" w:hAnsi="Segoe UI" w:eastAsia="Segoe UI" w:cs="Segoe UI" w:asciiTheme="minorAscii" w:hAnsiTheme="minorAscii" w:eastAsiaTheme="minorAscii" w:cstheme="minorAscii"/>
          <w:b w:val="0"/>
          <w:bCs w:val="0"/>
          <w:i w:val="0"/>
          <w:iCs w:val="0"/>
          <w:caps w:val="0"/>
          <w:smallCaps w:val="0"/>
          <w:noProof w:val="0"/>
          <w:color w:val="212529"/>
          <w:sz w:val="32"/>
          <w:szCs w:val="32"/>
          <w:lang w:val="en-US"/>
        </w:rPr>
      </w:pPr>
      <w:r w:rsidRPr="187C783B" w:rsidR="187C783B">
        <w:rPr>
          <w:rFonts w:ascii="Segoe UI" w:hAnsi="Segoe UI" w:eastAsia="Segoe UI" w:cs="Segoe UI"/>
          <w:b w:val="0"/>
          <w:bCs w:val="0"/>
          <w:i w:val="0"/>
          <w:iCs w:val="0"/>
          <w:caps w:val="0"/>
          <w:smallCaps w:val="0"/>
          <w:noProof w:val="0"/>
          <w:color w:val="212529"/>
          <w:sz w:val="32"/>
          <w:szCs w:val="32"/>
          <w:lang w:val="en-US"/>
        </w:rPr>
        <w:t xml:space="preserve">Use </w:t>
      </w:r>
      <w:hyperlink r:id="R3789bb5fd8c14624">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Swagger UI</w:t>
        </w:r>
      </w:hyperlink>
      <w:r w:rsidRPr="187C783B" w:rsidR="187C783B">
        <w:rPr>
          <w:rFonts w:ascii="Segoe UI" w:hAnsi="Segoe UI" w:eastAsia="Segoe UI" w:cs="Segoe UI"/>
          <w:b w:val="0"/>
          <w:bCs w:val="0"/>
          <w:i w:val="0"/>
          <w:iCs w:val="0"/>
          <w:caps w:val="0"/>
          <w:smallCaps w:val="0"/>
          <w:noProof w:val="0"/>
          <w:color w:val="212529"/>
          <w:sz w:val="32"/>
          <w:szCs w:val="32"/>
          <w:lang w:val="en-US"/>
        </w:rPr>
        <w:t xml:space="preserve"> to generate </w:t>
      </w:r>
      <w:r w:rsidRPr="187C783B" w:rsidR="187C783B">
        <w:rPr>
          <w:rFonts w:ascii="Segoe UI" w:hAnsi="Segoe UI" w:eastAsia="Segoe UI" w:cs="Segoe UI"/>
          <w:b w:val="0"/>
          <w:bCs w:val="0"/>
          <w:i w:val="0"/>
          <w:iCs w:val="0"/>
          <w:caps w:val="0"/>
          <w:smallCaps w:val="0"/>
          <w:noProof w:val="0"/>
          <w:color w:val="212529"/>
          <w:sz w:val="32"/>
          <w:szCs w:val="32"/>
          <w:lang w:val="en-US"/>
        </w:rPr>
        <w:t>interactive API documentation</w:t>
      </w:r>
      <w:r w:rsidRPr="187C783B" w:rsidR="187C783B">
        <w:rPr>
          <w:rFonts w:ascii="Segoe UI" w:hAnsi="Segoe UI" w:eastAsia="Segoe UI" w:cs="Segoe UI"/>
          <w:b w:val="0"/>
          <w:bCs w:val="0"/>
          <w:i w:val="0"/>
          <w:iCs w:val="0"/>
          <w:caps w:val="0"/>
          <w:smallCaps w:val="0"/>
          <w:noProof w:val="0"/>
          <w:color w:val="212529"/>
          <w:sz w:val="32"/>
          <w:szCs w:val="32"/>
          <w:lang w:val="en-US"/>
        </w:rPr>
        <w:t xml:space="preserve"> that lets your users try out the API calls directly in the browser.</w:t>
      </w:r>
    </w:p>
    <w:p w:rsidR="187C783B" w:rsidP="187C783B" w:rsidRDefault="187C783B" w14:paraId="2A1457FC" w14:textId="7C8E4AA8">
      <w:pPr>
        <w:pStyle w:val="ListParagraph"/>
        <w:numPr>
          <w:ilvl w:val="0"/>
          <w:numId w:val="1"/>
        </w:numPr>
        <w:spacing w:line="360" w:lineRule="exact"/>
        <w:jc w:val="left"/>
        <w:rPr>
          <w:rFonts w:ascii="Segoe UI" w:hAnsi="Segoe UI" w:eastAsia="Segoe UI" w:cs="Segoe UI" w:asciiTheme="minorAscii" w:hAnsiTheme="minorAscii" w:eastAsiaTheme="minorAscii" w:cstheme="minorAscii"/>
          <w:b w:val="0"/>
          <w:bCs w:val="0"/>
          <w:i w:val="0"/>
          <w:iCs w:val="0"/>
          <w:caps w:val="0"/>
          <w:smallCaps w:val="0"/>
          <w:noProof w:val="0"/>
          <w:color w:val="212529"/>
          <w:sz w:val="32"/>
          <w:szCs w:val="32"/>
          <w:lang w:val="en-US"/>
        </w:rPr>
      </w:pPr>
      <w:r w:rsidRPr="187C783B" w:rsidR="187C783B">
        <w:rPr>
          <w:rFonts w:ascii="Segoe UI" w:hAnsi="Segoe UI" w:eastAsia="Segoe UI" w:cs="Segoe UI"/>
          <w:b w:val="0"/>
          <w:bCs w:val="0"/>
          <w:i w:val="0"/>
          <w:iCs w:val="0"/>
          <w:caps w:val="0"/>
          <w:smallCaps w:val="0"/>
          <w:noProof w:val="0"/>
          <w:color w:val="212529"/>
          <w:sz w:val="32"/>
          <w:szCs w:val="32"/>
          <w:lang w:val="en-US"/>
        </w:rPr>
        <w:t xml:space="preserve">Use the spec to connect API-related tools to your API. For example, import the spec to </w:t>
      </w:r>
      <w:hyperlink r:id="R338c923e47474587">
        <w:r w:rsidRPr="187C783B" w:rsidR="187C783B">
          <w:rPr>
            <w:rStyle w:val="Hyperlink"/>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t>SoapUI</w:t>
        </w:r>
      </w:hyperlink>
      <w:r w:rsidRPr="187C783B" w:rsidR="187C783B">
        <w:rPr>
          <w:rFonts w:ascii="Segoe UI" w:hAnsi="Segoe UI" w:eastAsia="Segoe UI" w:cs="Segoe UI"/>
          <w:b w:val="0"/>
          <w:bCs w:val="0"/>
          <w:i w:val="0"/>
          <w:iCs w:val="0"/>
          <w:caps w:val="0"/>
          <w:smallCaps w:val="0"/>
          <w:noProof w:val="0"/>
          <w:color w:val="212529"/>
          <w:sz w:val="32"/>
          <w:szCs w:val="32"/>
          <w:lang w:val="en-US"/>
        </w:rPr>
        <w:t xml:space="preserve"> to create automated tests for your API.</w:t>
      </w:r>
    </w:p>
    <w:p w:rsidR="187C783B" w:rsidP="187C783B" w:rsidRDefault="187C783B" w14:paraId="2470BB7C" w14:textId="2F5C3E11">
      <w:pPr>
        <w:pStyle w:val="Normal"/>
        <w:rPr>
          <w:rFonts w:ascii="Segoe UI" w:hAnsi="Segoe UI" w:eastAsia="Segoe UI" w:cs="Segoe UI"/>
          <w:b w:val="0"/>
          <w:bCs w:val="0"/>
          <w:i w:val="0"/>
          <w:iCs w:val="0"/>
          <w:caps w:val="0"/>
          <w:smallCaps w:val="0"/>
          <w:strike w:val="0"/>
          <w:dstrike w:val="0"/>
          <w:noProof w:val="0"/>
          <w:color w:val="000000" w:themeColor="text1" w:themeTint="FF" w:themeShade="FF"/>
          <w:sz w:val="32"/>
          <w:szCs w:val="32"/>
          <w:u w:val="none"/>
          <w:lang w:val="en-US"/>
        </w:rPr>
      </w:pPr>
    </w:p>
    <w:p w:rsidR="187C783B" w:rsidP="187C783B" w:rsidRDefault="187C783B" w14:paraId="68E5951C" w14:textId="76E89FDC">
      <w:pPr>
        <w:pStyle w:val="Normal"/>
      </w:pPr>
      <w:r>
        <w:drawing>
          <wp:inline wp14:editId="6E6E48AD" wp14:anchorId="49767524">
            <wp:extent cx="8851900" cy="4693040"/>
            <wp:effectExtent l="0" t="0" r="0" b="0"/>
            <wp:docPr id="1220712873" name="" title=""/>
            <wp:cNvGraphicFramePr>
              <a:graphicFrameLocks noChangeAspect="1"/>
            </wp:cNvGraphicFramePr>
            <a:graphic>
              <a:graphicData uri="http://schemas.openxmlformats.org/drawingml/2006/picture">
                <pic:pic>
                  <pic:nvPicPr>
                    <pic:cNvPr id="0" name=""/>
                    <pic:cNvPicPr/>
                  </pic:nvPicPr>
                  <pic:blipFill>
                    <a:blip r:embed="R8ac582a7f1624a98">
                      <a:extLst>
                        <a:ext xmlns:a="http://schemas.openxmlformats.org/drawingml/2006/main" uri="{28A0092B-C50C-407E-A947-70E740481C1C}">
                          <a14:useLocalDpi val="0"/>
                        </a:ext>
                      </a:extLst>
                    </a:blip>
                    <a:srcRect l="0" t="0" r="0" b="5747"/>
                    <a:stretch>
                      <a:fillRect/>
                    </a:stretch>
                  </pic:blipFill>
                  <pic:spPr>
                    <a:xfrm>
                      <a:off x="0" y="0"/>
                      <a:ext cx="8851900" cy="4693040"/>
                    </a:xfrm>
                    <a:prstGeom prst="rect">
                      <a:avLst/>
                    </a:prstGeom>
                  </pic:spPr>
                </pic:pic>
              </a:graphicData>
            </a:graphic>
          </wp:inline>
        </w:drawing>
      </w:r>
    </w:p>
    <w:p w:rsidR="187C783B" w:rsidP="187C783B" w:rsidRDefault="187C783B" w14:paraId="7CD38DFA" w14:textId="16B7B7A2">
      <w:pPr>
        <w:pStyle w:val="Normal"/>
      </w:pPr>
    </w:p>
    <w:p w:rsidR="187C783B" w:rsidP="187C783B" w:rsidRDefault="187C783B" w14:paraId="5B69FE76" w14:textId="3F9791D9">
      <w:pPr>
        <w:pStyle w:val="Normal"/>
        <w:ind w:left="0"/>
      </w:pPr>
      <w:r>
        <w:drawing>
          <wp:inline wp14:editId="2067B96B" wp14:anchorId="59FEB609">
            <wp:extent cx="8867775" cy="4644791"/>
            <wp:effectExtent l="0" t="0" r="0" b="0"/>
            <wp:docPr id="1554606758" name="" title=""/>
            <wp:cNvGraphicFramePr>
              <a:graphicFrameLocks noChangeAspect="1"/>
            </wp:cNvGraphicFramePr>
            <a:graphic>
              <a:graphicData uri="http://schemas.openxmlformats.org/drawingml/2006/picture">
                <pic:pic>
                  <pic:nvPicPr>
                    <pic:cNvPr id="0" name=""/>
                    <pic:cNvPicPr/>
                  </pic:nvPicPr>
                  <pic:blipFill>
                    <a:blip r:embed="Re8934930249242c5">
                      <a:extLst>
                        <a:ext xmlns:a="http://schemas.openxmlformats.org/drawingml/2006/main" uri="{28A0092B-C50C-407E-A947-70E740481C1C}">
                          <a14:useLocalDpi val="0"/>
                        </a:ext>
                      </a:extLst>
                    </a:blip>
                    <a:srcRect l="0" t="0" r="0" b="6883"/>
                    <a:stretch>
                      <a:fillRect/>
                    </a:stretch>
                  </pic:blipFill>
                  <pic:spPr>
                    <a:xfrm>
                      <a:off x="0" y="0"/>
                      <a:ext cx="8867775" cy="4644791"/>
                    </a:xfrm>
                    <a:prstGeom prst="rect">
                      <a:avLst/>
                    </a:prstGeom>
                  </pic:spPr>
                </pic:pic>
              </a:graphicData>
            </a:graphic>
          </wp:inline>
        </w:drawing>
      </w:r>
    </w:p>
    <w:p w:rsidR="187C783B" w:rsidP="187C783B" w:rsidRDefault="187C783B" w14:paraId="2977F2AF" w14:textId="5DD245BE">
      <w:pPr>
        <w:pStyle w:val="Normal"/>
        <w:ind w:left="0"/>
      </w:pPr>
    </w:p>
    <w:p w:rsidR="187C783B" w:rsidP="187C783B" w:rsidRDefault="187C783B" w14:paraId="2F9C536B" w14:textId="3587A84E">
      <w:pPr>
        <w:pStyle w:val="Normal"/>
        <w:ind w:left="0"/>
      </w:pPr>
    </w:p>
    <w:p w:rsidR="187C783B" w:rsidP="187C783B" w:rsidRDefault="187C783B" w14:paraId="3EBC2AC7" w14:textId="2B11D745">
      <w:pPr>
        <w:pStyle w:val="Heading1"/>
        <w:rPr>
          <w:rFonts w:ascii="Segoe UI" w:hAnsi="Segoe UI" w:eastAsia="Segoe UI" w:cs="Segoe UI"/>
          <w:b w:val="1"/>
          <w:bCs w:val="1"/>
          <w:i w:val="0"/>
          <w:iCs w:val="0"/>
          <w:caps w:val="0"/>
          <w:smallCaps w:val="0"/>
          <w:noProof w:val="0"/>
          <w:color w:val="171717" w:themeColor="background2" w:themeTint="FF" w:themeShade="1A"/>
          <w:sz w:val="48"/>
          <w:szCs w:val="48"/>
          <w:u w:val="single"/>
          <w:lang w:val="en-US"/>
        </w:rPr>
      </w:pPr>
      <w:r w:rsidRPr="187C783B" w:rsidR="187C783B">
        <w:rPr>
          <w:rFonts w:ascii="Segoe UI" w:hAnsi="Segoe UI" w:eastAsia="Segoe UI" w:cs="Segoe UI"/>
          <w:b w:val="1"/>
          <w:bCs w:val="1"/>
          <w:i w:val="0"/>
          <w:iCs w:val="0"/>
          <w:caps w:val="0"/>
          <w:smallCaps w:val="0"/>
          <w:noProof w:val="0"/>
          <w:color w:val="171717" w:themeColor="background2" w:themeTint="FF" w:themeShade="1A"/>
          <w:sz w:val="48"/>
          <w:szCs w:val="48"/>
          <w:u w:val="single"/>
          <w:lang w:val="en-US"/>
        </w:rPr>
        <w:t>Log Analytics :-</w:t>
      </w:r>
      <w:r w:rsidRPr="187C783B" w:rsidR="187C783B">
        <w:rPr>
          <w:rFonts w:ascii="Segoe UI" w:hAnsi="Segoe UI" w:eastAsia="Segoe UI" w:cs="Segoe UI"/>
          <w:b w:val="0"/>
          <w:bCs w:val="0"/>
          <w:i w:val="0"/>
          <w:iCs w:val="0"/>
          <w:caps w:val="0"/>
          <w:smallCaps w:val="0"/>
          <w:noProof w:val="0"/>
          <w:color w:val="171717" w:themeColor="background2" w:themeTint="FF" w:themeShade="1A"/>
          <w:sz w:val="48"/>
          <w:szCs w:val="48"/>
          <w:u w:val="none"/>
          <w:lang w:val="en-US"/>
        </w:rPr>
        <w:t xml:space="preserve"> </w:t>
      </w:r>
    </w:p>
    <w:p w:rsidR="187C783B" w:rsidP="187C783B" w:rsidRDefault="187C783B" w14:paraId="76BF5220" w14:textId="2D33E226">
      <w:pPr>
        <w:pStyle w:val="Normal"/>
        <w:rPr>
          <w:noProof w:val="0"/>
          <w:lang w:val="en-US"/>
        </w:rPr>
      </w:pPr>
    </w:p>
    <w:p w:rsidR="187C783B" w:rsidP="187C783B" w:rsidRDefault="187C783B" w14:paraId="4394D6FD" w14:textId="024B52AA">
      <w:pPr>
        <w:pStyle w:val="Normal"/>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Log Analytics is a tool in the Azure portal to edit and run log queries from data collected by Azure Monitor logs and interactively analyze their results. You can use Log Analytics queries to retrieve records that match particular criteria, identify trends, analyze patterns, and provide various insights into your data.</w:t>
      </w:r>
    </w:p>
    <w:p w:rsidR="187C783B" w:rsidP="187C783B" w:rsidRDefault="187C783B" w14:paraId="0123DCD4" w14:textId="62A7BEB0">
      <w:pPr>
        <w:pStyle w:val="Heading2"/>
        <w:rPr>
          <w:rFonts w:ascii="Segoe UI" w:hAnsi="Segoe UI" w:eastAsia="Segoe UI" w:cs="Segoe UI"/>
          <w:b w:val="1"/>
          <w:bCs w:val="1"/>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1"/>
          <w:bCs w:val="1"/>
          <w:i w:val="0"/>
          <w:iCs w:val="0"/>
          <w:caps w:val="0"/>
          <w:smallCaps w:val="0"/>
          <w:noProof w:val="0"/>
          <w:color w:val="171717" w:themeColor="background2" w:themeTint="FF" w:themeShade="1A"/>
          <w:sz w:val="32"/>
          <w:szCs w:val="32"/>
          <w:lang w:val="en-US"/>
        </w:rPr>
        <w:t>Query scope :-</w:t>
      </w:r>
    </w:p>
    <w:p w:rsidR="187C783B" w:rsidP="187C783B" w:rsidRDefault="187C783B" w14:paraId="3F94921E" w14:textId="38F2B782">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The query scope defines the records that are evaluated by the query. This will usually include all records in a single Log Analytics workspace or Application Insights application. Log Analytics also allows you to set a scope for a particular monitored Azure resource. This allows a resource owner to focus only on their data, even if that resource writes to multiple workspaces.</w:t>
      </w:r>
    </w:p>
    <w:p w:rsidR="187C783B" w:rsidP="187C783B" w:rsidRDefault="187C783B" w14:paraId="3476EACC" w14:textId="75B94950">
      <w:pPr>
        <w:pStyle w:val="Normal"/>
        <w:rPr>
          <w:rFonts w:ascii="Segoe UI" w:hAnsi="Segoe UI" w:eastAsia="Segoe UI" w:cs="Segoe UI"/>
          <w:b w:val="0"/>
          <w:bCs w:val="0"/>
          <w:i w:val="0"/>
          <w:iCs w:val="0"/>
          <w:caps w:val="0"/>
          <w:smallCaps w:val="0"/>
          <w:noProof w:val="0"/>
          <w:color w:val="171717" w:themeColor="background2" w:themeTint="FF" w:themeShade="1A"/>
          <w:sz w:val="32"/>
          <w:szCs w:val="32"/>
          <w:lang w:val="en-US"/>
        </w:rPr>
      </w:pPr>
    </w:p>
    <w:p w:rsidR="187C783B" w:rsidP="187C783B" w:rsidRDefault="187C783B" w14:paraId="2B3AEAEA" w14:textId="34C82D9F">
      <w:pPr>
        <w:pStyle w:val="Normal"/>
      </w:pPr>
      <w:r>
        <w:drawing>
          <wp:inline wp14:editId="67BD48E3" wp14:anchorId="4156643F">
            <wp:extent cx="8965581" cy="3829050"/>
            <wp:effectExtent l="0" t="0" r="0" b="0"/>
            <wp:docPr id="100875314" name="" title=""/>
            <wp:cNvGraphicFramePr>
              <a:graphicFrameLocks noChangeAspect="1"/>
            </wp:cNvGraphicFramePr>
            <a:graphic>
              <a:graphicData uri="http://schemas.openxmlformats.org/drawingml/2006/picture">
                <pic:pic>
                  <pic:nvPicPr>
                    <pic:cNvPr id="0" name=""/>
                    <pic:cNvPicPr/>
                  </pic:nvPicPr>
                  <pic:blipFill>
                    <a:blip r:embed="Rdef66df9787d4904">
                      <a:extLst>
                        <a:ext xmlns:a="http://schemas.openxmlformats.org/drawingml/2006/main" uri="{28A0092B-C50C-407E-A947-70E740481C1C}">
                          <a14:useLocalDpi val="0"/>
                        </a:ext>
                      </a:extLst>
                    </a:blip>
                    <a:stretch>
                      <a:fillRect/>
                    </a:stretch>
                  </pic:blipFill>
                  <pic:spPr>
                    <a:xfrm>
                      <a:off x="0" y="0"/>
                      <a:ext cx="8965581" cy="3829050"/>
                    </a:xfrm>
                    <a:prstGeom prst="rect">
                      <a:avLst/>
                    </a:prstGeom>
                  </pic:spPr>
                </pic:pic>
              </a:graphicData>
            </a:graphic>
          </wp:inline>
        </w:drawing>
      </w:r>
    </w:p>
    <w:p w:rsidR="187C783B" w:rsidP="187C783B" w:rsidRDefault="187C783B" w14:paraId="45B2FB0F" w14:textId="263BEA8D">
      <w:pPr>
        <w:pStyle w:val="Normal"/>
      </w:pPr>
    </w:p>
    <w:p w:rsidR="187C783B" w:rsidP="187C783B" w:rsidRDefault="187C783B" w14:paraId="5CC986E1" w14:textId="1C7B00AA">
      <w:pPr>
        <w:pStyle w:val="Heading2"/>
        <w:rPr>
          <w:rFonts w:ascii="Segoe UI" w:hAnsi="Segoe UI" w:eastAsia="Segoe UI" w:cs="Segoe UI"/>
          <w:b w:val="1"/>
          <w:bCs w:val="1"/>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1"/>
          <w:bCs w:val="1"/>
          <w:i w:val="0"/>
          <w:iCs w:val="0"/>
          <w:caps w:val="0"/>
          <w:smallCaps w:val="0"/>
          <w:noProof w:val="0"/>
          <w:color w:val="171717" w:themeColor="background2" w:themeTint="FF" w:themeShade="1A"/>
          <w:sz w:val="32"/>
          <w:szCs w:val="32"/>
          <w:lang w:val="en-US"/>
        </w:rPr>
        <w:t>Time range :-</w:t>
      </w:r>
    </w:p>
    <w:p w:rsidR="187C783B" w:rsidP="187C783B" w:rsidRDefault="187C783B" w14:paraId="04718BB6" w14:textId="0925886C">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The time range specifies the set of records that are evaluated for the query based on when the record was created. This is defined by the </w:t>
      </w:r>
      <w:proofErr w:type="spellStart"/>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TimeGenerated</w:t>
      </w:r>
      <w:proofErr w:type="spellEnd"/>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column on every record in the workspace or application as specified in the following table. For a classic Application Insights application, the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timestamp</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column is used for the time range.</w:t>
      </w:r>
    </w:p>
    <w:p w:rsidR="187C783B" w:rsidP="187C783B" w:rsidRDefault="187C783B" w14:paraId="2B4E33FF" w14:textId="4AEED23F">
      <w:pPr>
        <w:rPr>
          <w:rFonts w:ascii="Segoe UI" w:hAnsi="Segoe UI" w:eastAsia="Segoe UI" w:cs="Segoe UI"/>
          <w:b w:val="0"/>
          <w:bCs w:val="0"/>
          <w:i w:val="0"/>
          <w:iCs w:val="0"/>
          <w:caps w:val="0"/>
          <w:smallCaps w:val="0"/>
          <w:noProof w:val="0"/>
          <w:color w:val="171717" w:themeColor="background2" w:themeTint="FF" w:themeShade="1A"/>
          <w:sz w:val="32"/>
          <w:szCs w:val="32"/>
          <w:lang w:val="en-US"/>
        </w:rPr>
      </w:pP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Set the time range by selecting it from the time picker at the top of the Log Analytics window. You can select a predefined period or select </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Custom</w:t>
      </w:r>
      <w:r w:rsidRPr="187C783B" w:rsidR="187C783B">
        <w:rPr>
          <w:rFonts w:ascii="Segoe UI" w:hAnsi="Segoe UI" w:eastAsia="Segoe UI" w:cs="Segoe UI"/>
          <w:b w:val="0"/>
          <w:bCs w:val="0"/>
          <w:i w:val="0"/>
          <w:iCs w:val="0"/>
          <w:caps w:val="0"/>
          <w:smallCaps w:val="0"/>
          <w:noProof w:val="0"/>
          <w:color w:val="171717" w:themeColor="background2" w:themeTint="FF" w:themeShade="1A"/>
          <w:sz w:val="32"/>
          <w:szCs w:val="32"/>
          <w:lang w:val="en-US"/>
        </w:rPr>
        <w:t xml:space="preserve"> to specify a specific time range.</w:t>
      </w:r>
    </w:p>
    <w:p w:rsidR="187C783B" w:rsidP="187C783B" w:rsidRDefault="187C783B" w14:paraId="3E423717" w14:textId="7034BE96">
      <w:pPr>
        <w:pStyle w:val="Normal"/>
        <w:rPr>
          <w:rFonts w:ascii="Segoe UI" w:hAnsi="Segoe UI" w:eastAsia="Segoe UI" w:cs="Segoe UI"/>
          <w:b w:val="0"/>
          <w:bCs w:val="0"/>
          <w:i w:val="0"/>
          <w:iCs w:val="0"/>
          <w:caps w:val="0"/>
          <w:smallCaps w:val="0"/>
          <w:noProof w:val="0"/>
          <w:color w:val="171717" w:themeColor="background2" w:themeTint="FF" w:themeShade="1A"/>
          <w:sz w:val="32"/>
          <w:szCs w:val="32"/>
          <w:lang w:val="en-US"/>
        </w:rPr>
      </w:pPr>
    </w:p>
    <w:p w:rsidR="187C783B" w:rsidP="187C783B" w:rsidRDefault="187C783B" w14:paraId="14FEFAEB" w14:textId="1BCBF1DB">
      <w:pPr>
        <w:pStyle w:val="Normal"/>
      </w:pPr>
      <w:r>
        <w:drawing>
          <wp:inline wp14:editId="1375C37D" wp14:anchorId="46A3EFAB">
            <wp:extent cx="8848725" cy="4534972"/>
            <wp:effectExtent l="0" t="0" r="0" b="0"/>
            <wp:docPr id="2087237111" name="" title=""/>
            <wp:cNvGraphicFramePr>
              <a:graphicFrameLocks noChangeAspect="1"/>
            </wp:cNvGraphicFramePr>
            <a:graphic>
              <a:graphicData uri="http://schemas.openxmlformats.org/drawingml/2006/picture">
                <pic:pic>
                  <pic:nvPicPr>
                    <pic:cNvPr id="0" name=""/>
                    <pic:cNvPicPr/>
                  </pic:nvPicPr>
                  <pic:blipFill>
                    <a:blip r:embed="R647b161ff32d4d66">
                      <a:extLst>
                        <a:ext xmlns:a="http://schemas.openxmlformats.org/drawingml/2006/main" uri="{28A0092B-C50C-407E-A947-70E740481C1C}">
                          <a14:useLocalDpi val="0"/>
                        </a:ext>
                      </a:extLst>
                    </a:blip>
                    <a:stretch>
                      <a:fillRect/>
                    </a:stretch>
                  </pic:blipFill>
                  <pic:spPr>
                    <a:xfrm>
                      <a:off x="0" y="0"/>
                      <a:ext cx="8848725" cy="4534972"/>
                    </a:xfrm>
                    <a:prstGeom prst="rect">
                      <a:avLst/>
                    </a:prstGeom>
                  </pic:spPr>
                </pic:pic>
              </a:graphicData>
            </a:graphic>
          </wp:inline>
        </w:drawing>
      </w:r>
    </w:p>
    <w:p w:rsidR="187C783B" w:rsidP="187C783B" w:rsidRDefault="187C783B" w14:paraId="3DA4A161" w14:textId="41BAEB3B">
      <w:pPr>
        <w:pStyle w:val="Normal"/>
      </w:pPr>
    </w:p>
    <w:p w:rsidR="187C783B" w:rsidP="187C783B" w:rsidRDefault="187C783B" w14:paraId="5886B29C" w14:textId="097918D2">
      <w:pPr>
        <w:pStyle w:val="Normal"/>
      </w:pPr>
      <w:r>
        <w:drawing>
          <wp:inline wp14:editId="7A65D11E" wp14:anchorId="55DAC2CA">
            <wp:extent cx="8782504" cy="4610814"/>
            <wp:effectExtent l="0" t="0" r="0" b="0"/>
            <wp:docPr id="515957481" name="" title=""/>
            <wp:cNvGraphicFramePr>
              <a:graphicFrameLocks noChangeAspect="1"/>
            </wp:cNvGraphicFramePr>
            <a:graphic>
              <a:graphicData uri="http://schemas.openxmlformats.org/drawingml/2006/picture">
                <pic:pic>
                  <pic:nvPicPr>
                    <pic:cNvPr id="0" name=""/>
                    <pic:cNvPicPr/>
                  </pic:nvPicPr>
                  <pic:blipFill>
                    <a:blip r:embed="R71ade1c7119b4c79">
                      <a:extLst>
                        <a:ext xmlns:a="http://schemas.openxmlformats.org/drawingml/2006/main" uri="{28A0092B-C50C-407E-A947-70E740481C1C}">
                          <a14:useLocalDpi val="0"/>
                        </a:ext>
                      </a:extLst>
                    </a:blip>
                    <a:stretch>
                      <a:fillRect/>
                    </a:stretch>
                  </pic:blipFill>
                  <pic:spPr>
                    <a:xfrm>
                      <a:off x="0" y="0"/>
                      <a:ext cx="8782504" cy="4610814"/>
                    </a:xfrm>
                    <a:prstGeom prst="rect">
                      <a:avLst/>
                    </a:prstGeom>
                  </pic:spPr>
                </pic:pic>
              </a:graphicData>
            </a:graphic>
          </wp:inline>
        </w:drawing>
      </w:r>
    </w:p>
    <w:p w:rsidR="187C783B" w:rsidP="187C783B" w:rsidRDefault="187C783B" w14:paraId="1B5A299D" w14:textId="59A5E9F2">
      <w:pPr>
        <w:pStyle w:val="Normal"/>
      </w:pPr>
    </w:p>
    <w:p w:rsidR="187C783B" w:rsidP="187C783B" w:rsidRDefault="187C783B" w14:paraId="216134BC" w14:textId="048468B9">
      <w:pPr>
        <w:pStyle w:val="Normal"/>
        <w:ind w:left="0"/>
        <w:rPr>
          <w:sz w:val="32"/>
          <w:szCs w:val="32"/>
        </w:rPr>
      </w:pPr>
    </w:p>
    <w:sectPr>
      <w:pgSz w:w="16839" w:h="11907"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9b03c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158e4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f22f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2bd9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c63d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3f2db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743f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9ab7f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53d40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27e4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94f4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091cc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d5dab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a3d67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fd0f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851a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e69293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18d17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0f0c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4423BA"/>
    <w:rsid w:val="187C783B"/>
    <w:rsid w:val="1B4423BA"/>
    <w:rsid w:val="6DB87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423BA"/>
  <w15:chartTrackingRefBased/>
  <w15:docId w15:val="{90736E54-0BBF-4F58-B937-850C69F2FA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1ebb2b65c434956" /><Relationship Type="http://schemas.openxmlformats.org/officeDocument/2006/relationships/image" Target="/media/image2.png" Id="R19a96ff441ce4b0d" /><Relationship Type="http://schemas.openxmlformats.org/officeDocument/2006/relationships/image" Target="/media/image3.png" Id="Rd875ac4555ec4c7c" /><Relationship Type="http://schemas.openxmlformats.org/officeDocument/2006/relationships/image" Target="/media/image4.png" Id="Rf6544399c18845d2" /><Relationship Type="http://schemas.openxmlformats.org/officeDocument/2006/relationships/image" Target="/media/image5.png" Id="R8e2a30f12ee241f5" /><Relationship Type="http://schemas.openxmlformats.org/officeDocument/2006/relationships/image" Target="/media/image6.png" Id="Ra7ba10d5cbe845b8" /><Relationship Type="http://schemas.openxmlformats.org/officeDocument/2006/relationships/image" Target="/media/image7.png" Id="R7f5d374794084bf9" /><Relationship Type="http://schemas.openxmlformats.org/officeDocument/2006/relationships/image" Target="/media/image8.png" Id="Racce399ede9946c9" /><Relationship Type="http://schemas.openxmlformats.org/officeDocument/2006/relationships/image" Target="/media/image9.png" Id="Rcb96fc098e834d99" /><Relationship Type="http://schemas.openxmlformats.org/officeDocument/2006/relationships/image" Target="/media/imagea.png" Id="R943260f829154e9e" /><Relationship Type="http://schemas.openxmlformats.org/officeDocument/2006/relationships/image" Target="/media/imageb.png" Id="Rc5a9447b7f5b4b44" /><Relationship Type="http://schemas.openxmlformats.org/officeDocument/2006/relationships/image" Target="/media/imagec.png" Id="R5301aa3c15c64e3c" /><Relationship Type="http://schemas.openxmlformats.org/officeDocument/2006/relationships/image" Target="/media/imaged.png" Id="Re4e68a45f0bb4f62" /><Relationship Type="http://schemas.openxmlformats.org/officeDocument/2006/relationships/image" Target="/media/imagee.png" Id="R5f7480f5479f4f43" /><Relationship Type="http://schemas.openxmlformats.org/officeDocument/2006/relationships/hyperlink" Target="https://docs.microsoft.com/en-us/azure/azure-functions/performance-reliability" TargetMode="External" Id="R5dbfe9f1e4204381" /><Relationship Type="http://schemas.openxmlformats.org/officeDocument/2006/relationships/image" Target="/media/imagef.png" Id="Rd6bfcd3b7ba74a33" /><Relationship Type="http://schemas.openxmlformats.org/officeDocument/2006/relationships/image" Target="/media/image10.png" Id="R4b9ad60b464a4cef" /><Relationship Type="http://schemas.openxmlformats.org/officeDocument/2006/relationships/hyperlink" Target="https://docs.microsoft.com/en-us/azure/azure-monitor/overview" TargetMode="External" Id="R064f41bc685149e0" /><Relationship Type="http://schemas.openxmlformats.org/officeDocument/2006/relationships/hyperlink" Target="https://appcenter.ms/" TargetMode="External" Id="Rb41ecbdc9a384dcd" /><Relationship Type="http://schemas.openxmlformats.org/officeDocument/2006/relationships/hyperlink" Target="https://github.com/OAI/OpenAPI-Specification/blob/master/versions/2.0.md" TargetMode="External" Id="R0667728809d245d9" /><Relationship Type="http://schemas.openxmlformats.org/officeDocument/2006/relationships/hyperlink" Target="https://swagger.io/swagger-codegen/" TargetMode="External" Id="R60701be14c6d4740" /><Relationship Type="http://schemas.openxmlformats.org/officeDocument/2006/relationships/hyperlink" Target="https://swagger.io/swagger-codegen/" TargetMode="External" Id="Ra9971b006250499c" /><Relationship Type="http://schemas.openxmlformats.org/officeDocument/2006/relationships/hyperlink" Target="https://swagger.io/swagger-ui/" TargetMode="External" Id="R3789bb5fd8c14624" /><Relationship Type="http://schemas.openxmlformats.org/officeDocument/2006/relationships/hyperlink" Target="https://soapui.org/" TargetMode="External" Id="R338c923e47474587" /><Relationship Type="http://schemas.openxmlformats.org/officeDocument/2006/relationships/image" Target="/media/image11.png" Id="R8ac582a7f1624a98" /><Relationship Type="http://schemas.openxmlformats.org/officeDocument/2006/relationships/image" Target="/media/image12.png" Id="Re8934930249242c5" /><Relationship Type="http://schemas.openxmlformats.org/officeDocument/2006/relationships/image" Target="/media/image13.png" Id="Rdef66df9787d4904" /><Relationship Type="http://schemas.openxmlformats.org/officeDocument/2006/relationships/image" Target="/media/image14.png" Id="R647b161ff32d4d66" /><Relationship Type="http://schemas.openxmlformats.org/officeDocument/2006/relationships/image" Target="/media/image15.png" Id="R71ade1c7119b4c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2022-07-08T06:49:33.0501034Z</dcterms:created>
  <dcterms:modified xsi:type="dcterms:W3CDTF">2022-07-08T12:35:57.8620583Z</dcterms:modified>
  <dc:creator>Sai Krishna</dc:creator>
  <lastModifiedBy>Sai Krishna</lastModifiedBy>
</coreProperties>
</file>