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政府信息化项目技术方案通用框架</w:t>
      </w:r>
    </w:p>
    <w:p>
      <w:pPr>
        <w:pStyle w:val="Subtitle"/>
      </w:pPr>
      <w:r>
        <w:rPr>
          <w:rFonts w:hint="eastAsia"/>
        </w:rPr>
        <w:t xml:space="preserve">适用浙江/宁波地区</w:t>
      </w:r>
      <w:r>
        <w:t xml:space="preserve"> · </w:t>
      </w:r>
      <w:r>
        <w:rPr>
          <w:rFonts w:hint="eastAsia"/>
        </w:rPr>
        <w:t xml:space="preserve">2026版</w:t>
      </w:r>
    </w:p>
    <w:p>
      <w:pPr>
        <w:pStyle w:val="Author"/>
      </w:pPr>
      <w:r>
        <w:rPr>
          <w:rFonts w:hint="eastAsia"/>
        </w:rPr>
        <w:t xml:space="preserve">小安工坊</w:t>
      </w:r>
    </w:p>
    <w:bookmarkStart w:id="12" w:name="使用说明"/>
    <w:p>
      <w:pPr>
        <w:pStyle w:val="Heading1"/>
      </w:pPr>
      <w:r>
        <w:rPr>
          <w:rFonts w:hint="eastAsia"/>
        </w:rPr>
        <w:t xml:space="preserve">使用说明</w:t>
      </w:r>
    </w:p>
    <w:bookmarkStart w:id="9" w:name="模板使用三步法"/>
    <w:p>
      <w:pPr>
        <w:pStyle w:val="Heading2"/>
      </w:pPr>
      <w:r>
        <w:rPr>
          <w:rFonts w:hint="eastAsia"/>
        </w:rPr>
        <w:t xml:space="preserve">模板使用三步法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替换</w:t>
      </w:r>
      <w:r>
        <w:rPr>
          <w:rFonts w:hint="eastAsia"/>
        </w:rPr>
        <w:t xml:space="preserve">：将文中所有</w:t>
      </w:r>
      <w:r>
        <w:t xml:space="preserve"> </w:t>
      </w:r>
      <w:r>
        <w:rPr>
          <w:rStyle w:val="VerbatimChar"/>
        </w:rPr>
        <w:t xml:space="preserve">【】</w:t>
      </w:r>
      <w:r>
        <w:t xml:space="preserve"> </w:t>
      </w:r>
      <w:r>
        <w:rPr>
          <w:rFonts w:hint="eastAsia"/>
        </w:rPr>
        <w:t xml:space="preserve">标记替换为实际项目信息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裁剪</w:t>
      </w:r>
      <w:r>
        <w:rPr>
          <w:rFonts w:hint="eastAsia"/>
        </w:rPr>
        <w:t xml:space="preserve">：根据评分标准删除不需要的章节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丰富</w:t>
      </w:r>
      <w:r>
        <w:rPr>
          <w:rFonts w:hint="eastAsia"/>
        </w:rPr>
        <w:t xml:space="preserve">：在每个章节填入项目具体内容</w:t>
      </w:r>
    </w:p>
    <w:bookmarkEnd w:id="9"/>
    <w:bookmarkStart w:id="10" w:name="评分黄金法则"/>
    <w:p>
      <w:pPr>
        <w:pStyle w:val="Heading2"/>
      </w:pPr>
      <w:r>
        <w:rPr>
          <w:rFonts w:hint="eastAsia"/>
        </w:rPr>
        <w:t xml:space="preserve">评分黄金法则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建议分值占比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对需求的理解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15-20%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必须逐条响应招标需求，多用”针对…我们提出…“句式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技术方案完整性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30-40%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6+1层架构（业务/应用/数据/技术/安全/部署+集成）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先进性/创新性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AI+大数据+信创三个关键词必不可少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实施保障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甘特图+WBS+风险矩阵，体现项目管理能力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项目团队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人员资质证书扫描件+PMP/软考/高级职称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售后服务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分级响应时效（7×24小时</w:t>
            </w:r>
            <w:r>
              <w:t xml:space="preserve"> / </w:t>
            </w:r>
            <w:r>
              <w:rPr>
                <w:rFonts w:hint="eastAsia"/>
              </w:rPr>
              <w:t xml:space="preserve">4小时到场</w:t>
            </w:r>
            <w:r>
              <w:t xml:space="preserve"> / </w:t>
            </w:r>
            <w:r>
              <w:rPr>
                <w:rFonts w:hint="eastAsia"/>
              </w:rPr>
              <w:t xml:space="preserve">1小时响应）</w:t>
            </w:r>
          </w:p>
        </w:tc>
      </w:tr>
    </w:tbl>
    <w:bookmarkEnd w:id="10"/>
    <w:bookmarkStart w:id="11" w:name="高分写作技巧"/>
    <w:p>
      <w:pPr>
        <w:pStyle w:val="Heading2"/>
      </w:pPr>
      <w:r>
        <w:rPr>
          <w:rFonts w:hint="eastAsia"/>
        </w:rPr>
        <w:t xml:space="preserve">高分写作技巧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逐条对应法</w:t>
      </w:r>
      <w:r>
        <w:rPr>
          <w:rFonts w:hint="eastAsia"/>
        </w:rPr>
        <w:t xml:space="preserve">：每一条招标需求都要有明确的方案章节回应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数字说话法</w:t>
      </w:r>
      <w:r>
        <w:rPr>
          <w:rFonts w:hint="eastAsia"/>
        </w:rPr>
        <w:t xml:space="preserve">：能用数字绝不用形容词（</w:t>
      </w:r>
      <w:r>
        <w:rPr>
          <w:rFonts w:hint="eastAsia"/>
        </w:rPr>
        <w:t xml:space="preserve">“系统并发支持500用户”</w:t>
      </w:r>
      <w:r>
        <w:t xml:space="preserve">&gt;</w:t>
      </w:r>
      <w:r>
        <w:rPr>
          <w:rFonts w:hint="eastAsia"/>
        </w:rPr>
        <w:t xml:space="preserve">“系统并发能力强”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风险预判法</w:t>
      </w:r>
      <w:r>
        <w:rPr>
          <w:rFonts w:hint="eastAsia"/>
        </w:rPr>
        <w:t xml:space="preserve">：主动提出项目可能的风险及应对措施，体现专业性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政策引用法</w:t>
      </w:r>
      <w:r>
        <w:rPr>
          <w:rFonts w:hint="eastAsia"/>
        </w:rPr>
        <w:t xml:space="preserve">：每章开头引用1-2个国家/省市政策文件作为依据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第一章-项目概述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项目概述</w:t>
      </w:r>
    </w:p>
    <w:bookmarkStart w:id="16" w:name="项目背景"/>
    <w:p>
      <w:pPr>
        <w:pStyle w:val="Heading2"/>
      </w:pPr>
      <w:r>
        <w:t xml:space="preserve">1.1 </w:t>
      </w:r>
      <w:r>
        <w:rPr>
          <w:rFonts w:hint="eastAsia"/>
        </w:rPr>
        <w:t xml:space="preserve">项目背景</w:t>
      </w:r>
    </w:p>
    <w:bookmarkStart w:id="13" w:name="政策背景"/>
    <w:p>
      <w:pPr>
        <w:pStyle w:val="Heading3"/>
      </w:pPr>
      <w:r>
        <w:rPr>
          <w:rFonts w:hint="eastAsia"/>
        </w:rPr>
        <w:t xml:space="preserve">政策背景</w:t>
      </w:r>
    </w:p>
    <w:p>
      <w:pPr>
        <w:pStyle w:val="FirstParagraph"/>
      </w:pPr>
      <w:r>
        <w:rPr>
          <w:rFonts w:hint="eastAsia"/>
        </w:rPr>
        <w:t xml:space="preserve">近年来，国家层面密集出台了一系列推动数字政府建设、促进人工智能发展的政策文件：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《数字中国建设整体布局规划》</w:t>
      </w:r>
      <w:r>
        <w:rPr>
          <w:rFonts w:hint="eastAsia"/>
        </w:rPr>
        <w:t xml:space="preserve">（中共中央、国务院）——提出到2025年数字中国建设取得重要进展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《关于加强数字政府建设的指导意见》</w:t>
      </w:r>
      <w:r>
        <w:rPr>
          <w:rFonts w:hint="eastAsia"/>
        </w:rPr>
        <w:t xml:space="preserve">（国务院）——明确数字政府建设路线图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《新一代人工智能发展规划》</w:t>
      </w:r>
      <w:r>
        <w:rPr>
          <w:rFonts w:hint="eastAsia"/>
        </w:rPr>
        <w:t xml:space="preserve">（国务院）——AI上升为国家战略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《</w:t>
      </w:r>
      <w:r>
        <w:rPr>
          <w:rFonts w:hint="eastAsia"/>
          <w:b/>
          <w:bCs/>
        </w:rPr>
        <w:t xml:space="preserve">“数据要素×”</w:t>
      </w:r>
      <w:r>
        <w:rPr>
          <w:rFonts w:hint="eastAsia"/>
          <w:b/>
          <w:bCs/>
        </w:rPr>
        <w:t xml:space="preserve">三年行动计划（2024-2026）》</w:t>
      </w:r>
      <w:r>
        <w:rPr>
          <w:rFonts w:hint="eastAsia"/>
        </w:rPr>
        <w:t xml:space="preserve">（国家数据局）——释放数据要素价值</w:t>
      </w:r>
    </w:p>
    <w:p>
      <w:pPr>
        <w:pStyle w:val="FirstParagraph"/>
      </w:pPr>
      <w:r>
        <w:rPr>
          <w:rFonts w:hint="eastAsia"/>
        </w:rPr>
        <w:t xml:space="preserve">浙江省/宁波市层面：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《浙江省数字经济发展”十四五”规划》</w:t>
      </w:r>
      <w:r>
        <w:rPr>
          <w:rFonts w:hint="eastAsia"/>
        </w:rPr>
        <w:t xml:space="preserve">——打造全球数字变革高地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《宁波市数字化改革总体方案》</w:t>
      </w:r>
      <w:r>
        <w:rPr>
          <w:rFonts w:hint="eastAsia"/>
        </w:rPr>
        <w:t xml:space="preserve">——推动各领域数字化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《宁波市关于推进人工智能与实体经济深度融合的实施意见》</w:t>
      </w:r>
    </w:p>
    <w:p>
      <w:pPr>
        <w:pStyle w:val="FirstParagraph"/>
      </w:pPr>
      <w:r>
        <w:t xml:space="preserve">【</w:t>
      </w:r>
      <w:r>
        <w:rPr>
          <w:rFonts w:hint="eastAsia"/>
          <w:i/>
          <w:iCs/>
        </w:rPr>
        <w:t xml:space="preserve">根据实际项目替换最新的政策文件，建议每个层面引用2-3个</w:t>
      </w:r>
      <w:r>
        <w:t xml:space="preserve">】</w:t>
      </w:r>
    </w:p>
    <w:bookmarkEnd w:id="13"/>
    <w:bookmarkStart w:id="14" w:name="现状与痛点"/>
    <w:p>
      <w:pPr>
        <w:pStyle w:val="Heading3"/>
      </w:pPr>
      <w:r>
        <w:rPr>
          <w:rFonts w:hint="eastAsia"/>
        </w:rPr>
        <w:t xml:space="preserve">现状与痛点</w:t>
      </w:r>
    </w:p>
    <w:p>
      <w:pPr>
        <w:pStyle w:val="FirstParagraph"/>
      </w:pPr>
      <w:r>
        <w:rPr>
          <w:rFonts w:hint="eastAsia"/>
        </w:rPr>
        <w:t xml:space="preserve">当前，【客户单位名称】在【业务领域】方面已取得一定成效，但仍存在以下问题：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数据孤岛</w:t>
      </w:r>
      <w:r>
        <w:rPr>
          <w:rFonts w:hint="eastAsia"/>
        </w:rPr>
        <w:t xml:space="preserve">：各业务系统间数据标准不统一，信息共享难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流程碎片化</w:t>
      </w:r>
      <w:r>
        <w:rPr>
          <w:rFonts w:hint="eastAsia"/>
        </w:rPr>
        <w:t xml:space="preserve">：【描述具体业务痛点】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智能化水平不足</w:t>
      </w:r>
      <w:r>
        <w:rPr>
          <w:rFonts w:hint="eastAsia"/>
        </w:rPr>
        <w:t xml:space="preserve">：仍以人工处理为主，效率低、易出错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决策支撑薄弱</w:t>
      </w:r>
      <w:r>
        <w:rPr>
          <w:rFonts w:hint="eastAsia"/>
        </w:rPr>
        <w:t xml:space="preserve">：大量数据沉淀未转化为决策依据</w:t>
      </w:r>
    </w:p>
    <w:bookmarkEnd w:id="14"/>
    <w:bookmarkStart w:id="15" w:name="建设必要性"/>
    <w:p>
      <w:pPr>
        <w:pStyle w:val="Heading3"/>
      </w:pPr>
      <w:r>
        <w:rPr>
          <w:rFonts w:hint="eastAsia"/>
        </w:rPr>
        <w:t xml:space="preserve">建设必要性</w:t>
      </w:r>
    </w:p>
    <w:p>
      <w:pPr>
        <w:pStyle w:val="FirstParagraph"/>
      </w:pPr>
      <w:r>
        <w:rPr>
          <w:rFonts w:hint="eastAsia"/>
        </w:rPr>
        <w:t xml:space="preserve">基于以上背景，亟需建设【项目名称】，以解决上述问题，推动【客户单位】数字化转型。</w:t>
      </w:r>
    </w:p>
    <w:bookmarkEnd w:id="15"/>
    <w:bookmarkEnd w:id="16"/>
    <w:bookmarkStart w:id="19" w:name="建设目标"/>
    <w:p>
      <w:pPr>
        <w:pStyle w:val="Heading2"/>
      </w:pPr>
      <w:r>
        <w:t xml:space="preserve">1.2 </w:t>
      </w:r>
      <w:r>
        <w:rPr>
          <w:rFonts w:hint="eastAsia"/>
        </w:rPr>
        <w:t xml:space="preserve">建设目标</w:t>
      </w:r>
    </w:p>
    <w:bookmarkStart w:id="17" w:name="总体目标"/>
    <w:p>
      <w:pPr>
        <w:pStyle w:val="Heading3"/>
      </w:pP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</w:rPr>
        <w:t xml:space="preserve">通过本项目建设，实现以下总体目标：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一个平台</w:t>
      </w:r>
      <w:r>
        <w:rPr>
          <w:rFonts w:hint="eastAsia"/>
        </w:rPr>
        <w:t xml:space="preserve">：构建统一的【系统名称】平台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一套标准</w:t>
      </w:r>
      <w:r>
        <w:rPr>
          <w:rFonts w:hint="eastAsia"/>
        </w:rPr>
        <w:t xml:space="preserve">：建立统一的数据标准与接口规范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N个应用</w:t>
      </w:r>
      <w:r>
        <w:rPr>
          <w:rFonts w:hint="eastAsia"/>
        </w:rPr>
        <w:t xml:space="preserve">：支撑【N个】核心业务场景的数字化</w:t>
      </w:r>
    </w:p>
    <w:bookmarkEnd w:id="17"/>
    <w:bookmarkStart w:id="18" w:name="具体目标"/>
    <w:p>
      <w:pPr>
        <w:pStyle w:val="Heading3"/>
      </w:pPr>
      <w:r>
        <w:rPr>
          <w:rFonts w:hint="eastAsia"/>
        </w:rPr>
        <w:t xml:space="preserve">具体目标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【具体描述】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【如：审批时效缩短50%】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【具体描述】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【如：系统可用性99.9%】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【具体描述】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【如：数据打通率100%】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【具体描述】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【如：决策报告自动生成率80%】</w:t>
            </w:r>
          </w:p>
        </w:tc>
      </w:tr>
    </w:tbl>
    <w:bookmarkEnd w:id="18"/>
    <w:bookmarkEnd w:id="19"/>
    <w:bookmarkStart w:id="20" w:name="建设原则"/>
    <w:p>
      <w:pPr>
        <w:pStyle w:val="Heading2"/>
      </w:pPr>
      <w:r>
        <w:t xml:space="preserve">1.3 </w:t>
      </w:r>
      <w:r>
        <w:rPr>
          <w:rFonts w:hint="eastAsia"/>
        </w:rPr>
        <w:t xml:space="preserve">建设原则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统筹规划、分步实施</w:t>
      </w:r>
      <w:r>
        <w:rPr>
          <w:rFonts w:hint="eastAsia"/>
        </w:rPr>
        <w:t xml:space="preserve">：整体设计，按优先级分阶段建设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标准先行、数据驱动</w:t>
      </w:r>
      <w:r>
        <w:rPr>
          <w:rFonts w:hint="eastAsia"/>
        </w:rPr>
        <w:t xml:space="preserve">：统一数据标准，以数据流驱动业务流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安全可控、信创适配</w:t>
      </w:r>
      <w:r>
        <w:rPr>
          <w:rFonts w:hint="eastAsia"/>
        </w:rPr>
        <w:t xml:space="preserve">：符合信创要求，核心设备国产化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开放融合、持续演进</w:t>
      </w:r>
      <w:r>
        <w:rPr>
          <w:rFonts w:hint="eastAsia"/>
        </w:rPr>
        <w:t xml:space="preserve">：采用开放架构，支持快速迭代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以用户为中心</w:t>
      </w:r>
      <w:r>
        <w:rPr>
          <w:rFonts w:hint="eastAsia"/>
        </w:rPr>
        <w:t xml:space="preserve">：界面简洁、操作便捷，降低使用门槛</w:t>
      </w:r>
    </w:p>
    <w:bookmarkEnd w:id="20"/>
    <w:bookmarkStart w:id="21" w:name="建设内容概览"/>
    <w:p>
      <w:pPr>
        <w:pStyle w:val="Heading2"/>
      </w:pPr>
      <w:r>
        <w:t xml:space="preserve">1.4 </w:t>
      </w:r>
      <w:r>
        <w:rPr>
          <w:rFonts w:hint="eastAsia"/>
        </w:rPr>
        <w:t xml:space="preserve">建设内容概览</w:t>
      </w:r>
    </w:p>
    <w:p>
      <w:pPr>
        <w:pStyle w:val="FirstParagraph"/>
      </w:pPr>
      <w:r>
        <w:rPr>
          <w:rFonts w:hint="eastAsia"/>
        </w:rPr>
        <w:t xml:space="preserve">本项目主要建设内容包括【简述核心模块】：</w:t>
      </w:r>
    </w:p>
    <w:p>
      <w:pPr>
        <w:pStyle w:val="BodyText"/>
      </w:pPr>
      <w:r>
        <w:rPr>
          <w:rFonts w:hint="eastAsia"/>
        </w:rPr>
        <w:t xml:space="preserve">（</w:t>
      </w:r>
      <w:r>
        <w:rPr>
          <w:rFonts w:hint="eastAsia"/>
          <w:i/>
          <w:iCs/>
        </w:rPr>
        <w:t xml:space="preserve">此处用一个表格列出核心建设内容及简要说明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建设内容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【模块一】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【简要描述】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【模块二】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【简要描述】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【模块三】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【简要描述】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21"/>
    <w:bookmarkStart w:id="22" w:name="标准规范"/>
    <w:p>
      <w:pPr>
        <w:pStyle w:val="Heading2"/>
      </w:pPr>
      <w:r>
        <w:t xml:space="preserve">1.5 </w:t>
      </w:r>
      <w:r>
        <w:rPr>
          <w:rFonts w:hint="eastAsia"/>
        </w:rPr>
        <w:t xml:space="preserve">标准规范</w:t>
      </w:r>
    </w:p>
    <w:p>
      <w:pPr>
        <w:pStyle w:val="FirstParagraph"/>
      </w:pPr>
      <w:r>
        <w:rPr>
          <w:rFonts w:hint="eastAsia"/>
        </w:rPr>
        <w:t xml:space="preserve">本项目遵循以下标准规范体系：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国家标准</w:t>
      </w:r>
      <w:r>
        <w:rPr>
          <w:rFonts w:hint="eastAsia"/>
        </w:rPr>
        <w:t xml:space="preserve">：GB/T</w:t>
      </w:r>
      <w:r>
        <w:t xml:space="preserve"> </w:t>
      </w:r>
      <w:r>
        <w:rPr>
          <w:rFonts w:hint="eastAsia"/>
        </w:rPr>
        <w:t xml:space="preserve">国家标准体系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行业标准</w:t>
      </w:r>
      <w:r>
        <w:rPr>
          <w:rFonts w:hint="eastAsia"/>
        </w:rPr>
        <w:t xml:space="preserve">：信息化相关行业标准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地方标准</w:t>
      </w:r>
      <w:r>
        <w:rPr>
          <w:rFonts w:hint="eastAsia"/>
        </w:rPr>
        <w:t xml:space="preserve">：浙江省/宁波市相关标准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安全标准</w:t>
      </w:r>
      <w:r>
        <w:rPr>
          <w:rFonts w:hint="eastAsia"/>
        </w:rPr>
        <w:t xml:space="preserve">：等级保护2.0、密码应用安全性评估等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1" w:name="第二章-总体架构设计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总体架构设计</w:t>
      </w:r>
    </w:p>
    <w:bookmarkStart w:id="24" w:name="总体架构概览"/>
    <w:p>
      <w:pPr>
        <w:pStyle w:val="Heading2"/>
      </w:pPr>
      <w:r>
        <w:t xml:space="preserve">2.1 </w:t>
      </w:r>
      <w:r>
        <w:rPr>
          <w:rFonts w:hint="eastAsia"/>
        </w:rPr>
        <w:t xml:space="preserve">总体架构概览</w:t>
      </w:r>
    </w:p>
    <w:p>
      <w:pPr>
        <w:pStyle w:val="FirstParagraph"/>
      </w:pPr>
      <w:r>
        <w:rPr>
          <w:rFonts w:hint="eastAsia"/>
        </w:rPr>
        <w:t xml:space="preserve">本方案采用业界成熟的”6+1”分层架构体系：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🖥️ </w:t>
      </w:r>
      <w:r>
        <w:rPr>
          <w:rStyle w:val="VerbatimChar"/>
          <w:rFonts w:hint="eastAsia"/>
        </w:rPr>
        <w:t xml:space="preserve">用户访问层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PC端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移动端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大屏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政务一体机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🚪 </w:t>
      </w:r>
      <w:r>
        <w:rPr>
          <w:rStyle w:val="VerbatimChar"/>
          <w:rFonts w:hint="eastAsia"/>
        </w:rPr>
        <w:t xml:space="preserve">统一入口与门户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统一身份认证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统一门户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统一消息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📱 </w:t>
      </w:r>
      <w:r>
        <w:rPr>
          <w:rStyle w:val="VerbatimChar"/>
          <w:rFonts w:hint="eastAsia"/>
        </w:rPr>
        <w:t xml:space="preserve">业务应用层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【业务模块1】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【业务模块2】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【业务模块3】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🔗 </w:t>
      </w:r>
      <w:r>
        <w:rPr>
          <w:rStyle w:val="VerbatimChar"/>
          <w:rFonts w:hint="eastAsia"/>
        </w:rPr>
        <w:t xml:space="preserve">业务协同与集成层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工作流引擎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消息中间件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API网关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💾 </w:t>
      </w:r>
      <w:r>
        <w:rPr>
          <w:rStyle w:val="VerbatimChar"/>
          <w:rFonts w:hint="eastAsia"/>
        </w:rPr>
        <w:t xml:space="preserve">数据资源层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数据中台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数据仓库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数据治理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☁️ </w:t>
      </w:r>
      <w:r>
        <w:rPr>
          <w:rStyle w:val="VerbatimChar"/>
          <w:rFonts w:hint="eastAsia"/>
        </w:rPr>
        <w:t xml:space="preserve">基础设施层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服务器/存储/网络/安全/信创环境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🛡️ </w:t>
      </w:r>
      <w:r>
        <w:rPr>
          <w:rStyle w:val="VerbatimChar"/>
          <w:rFonts w:hint="eastAsia"/>
        </w:rPr>
        <w:t xml:space="preserve">安全保障与运维体系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等保三级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密码安全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运维监控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（注意：请用</w:t>
      </w:r>
      <w:r>
        <w:rPr>
          <w:b/>
          <w:bCs/>
        </w:rPr>
        <w:t xml:space="preserve"> Draw.io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ProcessOn </w:t>
      </w:r>
      <w:r>
        <w:rPr>
          <w:rFonts w:hint="eastAsia"/>
          <w:b/>
          <w:bCs/>
        </w:rPr>
        <w:t xml:space="preserve">重新绘制上图，此处为文字示意。）</w:t>
      </w:r>
    </w:p>
    <w:bookmarkEnd w:id="24"/>
    <w:bookmarkStart w:id="27" w:name="业务架构"/>
    <w:p>
      <w:pPr>
        <w:pStyle w:val="Heading2"/>
      </w:pPr>
      <w:r>
        <w:t xml:space="preserve">2.2 </w:t>
      </w:r>
      <w:r>
        <w:rPr>
          <w:rFonts w:hint="eastAsia"/>
        </w:rPr>
        <w:t xml:space="preserve">业务架构</w:t>
      </w:r>
    </w:p>
    <w:bookmarkStart w:id="25" w:name="业务全景图"/>
    <w:p>
      <w:pPr>
        <w:pStyle w:val="Heading3"/>
      </w:pPr>
      <w:r>
        <w:rPr>
          <w:rFonts w:hint="eastAsia"/>
        </w:rPr>
        <w:t xml:space="preserve">业务全景图</w:t>
      </w:r>
    </w:p>
    <w:p>
      <w:pPr>
        <w:pStyle w:val="FirstParagraph"/>
      </w:pPr>
      <w:r>
        <w:rPr>
          <w:rFonts w:hint="eastAsia"/>
        </w:rPr>
        <w:t xml:space="preserve">本项目建设覆盖【客户单位】的【N大】核心业务域：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业务域一</w:t>
      </w:r>
      <w:r>
        <w:rPr>
          <w:rFonts w:hint="eastAsia"/>
        </w:rPr>
        <w:t xml:space="preserve">：【描述】→</w:t>
      </w:r>
      <w:r>
        <w:t xml:space="preserve"> </w:t>
      </w:r>
      <w:r>
        <w:rPr>
          <w:rFonts w:hint="eastAsia"/>
        </w:rPr>
        <w:t xml:space="preserve">对应的系统模块：【模块名称】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业务域二</w:t>
      </w:r>
      <w:r>
        <w:rPr>
          <w:rFonts w:hint="eastAsia"/>
        </w:rPr>
        <w:t xml:space="preserve">：【描述】→</w:t>
      </w:r>
      <w:r>
        <w:t xml:space="preserve"> </w:t>
      </w:r>
      <w:r>
        <w:rPr>
          <w:rFonts w:hint="eastAsia"/>
        </w:rPr>
        <w:t xml:space="preserve">对应的系统模块：【模块名称】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业务域三</w:t>
      </w:r>
      <w:r>
        <w:rPr>
          <w:rFonts w:hint="eastAsia"/>
        </w:rPr>
        <w:t xml:space="preserve">：【描述】→</w:t>
      </w:r>
      <w:r>
        <w:t xml:space="preserve"> </w:t>
      </w:r>
      <w:r>
        <w:rPr>
          <w:rFonts w:hint="eastAsia"/>
        </w:rPr>
        <w:t xml:space="preserve">对应的系统模块：【模块名称】</w:t>
      </w:r>
    </w:p>
    <w:bookmarkEnd w:id="25"/>
    <w:bookmarkStart w:id="26" w:name="业务协同关系"/>
    <w:p>
      <w:pPr>
        <w:pStyle w:val="Heading3"/>
      </w:pPr>
      <w:r>
        <w:rPr>
          <w:rFonts w:hint="eastAsia"/>
        </w:rPr>
        <w:t xml:space="preserve">业务协同关系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Fonts w:hint="eastAsia"/>
          <w:i/>
          <w:iCs/>
        </w:rPr>
        <w:t xml:space="preserve">建议画一张业务协同流程图，展示各业务模块之间的数据流转关系</w:t>
      </w:r>
      <w:r>
        <w:rPr>
          <w:rFonts w:hint="eastAsia"/>
        </w:rPr>
        <w:t xml:space="preserve">）</w:t>
      </w:r>
    </w:p>
    <w:bookmarkEnd w:id="26"/>
    <w:bookmarkEnd w:id="27"/>
    <w:bookmarkStart w:id="30" w:name="应用架构"/>
    <w:p>
      <w:pPr>
        <w:pStyle w:val="Heading2"/>
      </w:pPr>
      <w:r>
        <w:t xml:space="preserve">2.3 </w:t>
      </w:r>
      <w:r>
        <w:rPr>
          <w:rFonts w:hint="eastAsia"/>
        </w:rPr>
        <w:t xml:space="preserve">应用架构</w:t>
      </w:r>
    </w:p>
    <w:bookmarkStart w:id="28" w:name="应用模块划分"/>
    <w:p>
      <w:pPr>
        <w:pStyle w:val="Heading3"/>
      </w:pPr>
      <w:r>
        <w:rPr>
          <w:rFonts w:hint="eastAsia"/>
        </w:rPr>
        <w:t xml:space="preserve">应用模块划分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【模块A】</w:t>
            </w:r>
          </w:p>
        </w:tc>
        <w:tc>
          <w:tcPr/>
          <w:p>
            <w:pPr>
              <w:pStyle w:val="Compact"/>
            </w:pPr>
            <w:r>
              <w:t xml:space="preserve">【A-1】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【功能描述】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【A-2】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【功能描述】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【模块B】</w:t>
            </w:r>
          </w:p>
        </w:tc>
        <w:tc>
          <w:tcPr/>
          <w:p>
            <w:pPr>
              <w:pStyle w:val="Compact"/>
            </w:pPr>
            <w:r>
              <w:t xml:space="preserve">【B-1】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【功能描述】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:–:</w:t>
            </w:r>
          </w:p>
        </w:tc>
      </w:tr>
    </w:tbl>
    <w:bookmarkEnd w:id="28"/>
    <w:bookmarkStart w:id="29" w:name="应用集成方案"/>
    <w:p>
      <w:pPr>
        <w:pStyle w:val="Heading3"/>
      </w:pPr>
      <w:r>
        <w:rPr>
          <w:rFonts w:hint="eastAsia"/>
        </w:rPr>
        <w:t xml:space="preserve">应用集成方案</w:t>
      </w:r>
    </w:p>
    <w:p>
      <w:pPr>
        <w:pStyle w:val="FirstParagraph"/>
      </w:pPr>
      <w:r>
        <w:rPr>
          <w:rFonts w:hint="eastAsia"/>
        </w:rPr>
        <w:t xml:space="preserve">本系统与【客户单位】现有系统的集成关系：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数据交互内容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【OA系统】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审批流程、待办事项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【业务系统X】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业务数据、基础数据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【数据平台Y】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数据交换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共享数据、分析结果</w:t>
            </w:r>
          </w:p>
        </w:tc>
      </w:tr>
    </w:tbl>
    <w:bookmarkEnd w:id="29"/>
    <w:bookmarkEnd w:id="30"/>
    <w:bookmarkStart w:id="34" w:name="数据架构"/>
    <w:p>
      <w:pPr>
        <w:pStyle w:val="Heading2"/>
      </w:pPr>
      <w:r>
        <w:t xml:space="preserve">2.4 </w:t>
      </w:r>
      <w:r>
        <w:rPr>
          <w:rFonts w:hint="eastAsia"/>
        </w:rPr>
        <w:t xml:space="preserve">数据架构</w:t>
      </w:r>
    </w:p>
    <w:bookmarkStart w:id="31" w:name="数据架构设计原则"/>
    <w:p>
      <w:pPr>
        <w:pStyle w:val="Heading3"/>
      </w:pPr>
      <w:r>
        <w:rPr>
          <w:rFonts w:hint="eastAsia"/>
        </w:rPr>
        <w:t xml:space="preserve">数据架构设计原则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一数一源</w:t>
      </w:r>
      <w:r>
        <w:rPr>
          <w:rFonts w:hint="eastAsia"/>
        </w:rPr>
        <w:t xml:space="preserve">：每个数据项只有一个权威来源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标准统一</w:t>
      </w:r>
      <w:r>
        <w:rPr>
          <w:rFonts w:hint="eastAsia"/>
        </w:rPr>
        <w:t xml:space="preserve">：遵循省级/市级数据标准规范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分层管理</w:t>
      </w:r>
      <w:r>
        <w:rPr>
          <w:rFonts w:hint="eastAsia"/>
        </w:rPr>
        <w:t xml:space="preserve">：源数据层</w:t>
      </w:r>
      <w:r>
        <w:t xml:space="preserve"> → </w:t>
      </w:r>
      <w:r>
        <w:rPr>
          <w:rFonts w:hint="eastAsia"/>
        </w:rPr>
        <w:t xml:space="preserve">数据湖</w:t>
      </w:r>
      <w:r>
        <w:t xml:space="preserve"> → </w:t>
      </w:r>
      <w:r>
        <w:rPr>
          <w:rFonts w:hint="eastAsia"/>
        </w:rPr>
        <w:t xml:space="preserve">数据仓库</w:t>
      </w:r>
      <w:r>
        <w:t xml:space="preserve"> → </w:t>
      </w:r>
      <w:r>
        <w:rPr>
          <w:rFonts w:hint="eastAsia"/>
        </w:rPr>
        <w:t xml:space="preserve">数据应用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安全分级</w:t>
      </w:r>
      <w:r>
        <w:rPr>
          <w:rFonts w:hint="eastAsia"/>
        </w:rPr>
        <w:t xml:space="preserve">：根据数据敏感度设置访问权限</w:t>
      </w:r>
    </w:p>
    <w:bookmarkEnd w:id="31"/>
    <w:bookmarkStart w:id="32" w:name="数据流向图"/>
    <w:p>
      <w:pPr>
        <w:pStyle w:val="Heading3"/>
      </w:pPr>
      <w:r>
        <w:rPr>
          <w:rFonts w:hint="eastAsia"/>
        </w:rPr>
        <w:t xml:space="preserve">数据流向图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Fonts w:hint="eastAsia"/>
          <w:i/>
          <w:iCs/>
        </w:rPr>
        <w:t xml:space="preserve">建议用图展示数据从采集→清洗→存储→分析→应用的全链路</w:t>
      </w:r>
      <w:r>
        <w:rPr>
          <w:rFonts w:hint="eastAsia"/>
        </w:rPr>
        <w:t xml:space="preserve">）</w:t>
      </w:r>
    </w:p>
    <w:bookmarkEnd w:id="32"/>
    <w:bookmarkStart w:id="33" w:name="数据资源目录"/>
    <w:p>
      <w:pPr>
        <w:pStyle w:val="Heading3"/>
      </w:pPr>
      <w:r>
        <w:rPr>
          <w:rFonts w:hint="eastAsia"/>
        </w:rPr>
        <w:t xml:space="preserve">数据资源目录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Fonts w:hint="eastAsia"/>
          <w:i/>
          <w:iCs/>
        </w:rPr>
        <w:t xml:space="preserve">列出本项目涉及的主要数据资源清单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更新频率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【数据集1】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【来源】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【数据集2】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【来源】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【指定模块】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【数据集3】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【计算生成】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定时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决策层</w:t>
            </w:r>
          </w:p>
        </w:tc>
      </w:tr>
    </w:tbl>
    <w:bookmarkEnd w:id="33"/>
    <w:bookmarkEnd w:id="34"/>
    <w:bookmarkStart w:id="37" w:name="技术架构"/>
    <w:p>
      <w:pPr>
        <w:pStyle w:val="Heading2"/>
      </w:pPr>
      <w:r>
        <w:t xml:space="preserve">2.5 </w:t>
      </w:r>
      <w:r>
        <w:rPr>
          <w:rFonts w:hint="eastAsia"/>
        </w:rPr>
        <w:t xml:space="preserve">技术架构</w:t>
      </w:r>
    </w:p>
    <w:bookmarkStart w:id="35" w:name="技术选型"/>
    <w:p>
      <w:pPr>
        <w:pStyle w:val="Heading3"/>
      </w:pPr>
      <w:r>
        <w:rPr>
          <w:rFonts w:hint="eastAsia"/>
        </w:rPr>
        <w:t xml:space="preserve">技术选型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【Spring </w:t>
            </w:r>
            <w:r>
              <w:rPr>
                <w:rFonts w:hint="eastAsia"/>
              </w:rPr>
              <w:t xml:space="preserve">Boot/Django/其他】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成熟稳定、生态丰富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【Vue3/React】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组件化、响应式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【PostgreSQL/达梦/人大金仓】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【选型理由】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</w:t>
            </w:r>
          </w:p>
        </w:tc>
        <w:tc>
          <w:tcPr/>
          <w:p>
            <w:pPr>
              <w:pStyle w:val="Compact"/>
            </w:pPr>
            <w:r>
              <w:t xml:space="preserve">【Flink/Spark/Hadoop】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实时处理能力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【DeepSeek/通义千问/GLM】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国产大模型，支持信创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容器平台</w:t>
            </w:r>
          </w:p>
        </w:tc>
        <w:tc>
          <w:tcPr/>
          <w:p>
            <w:pPr>
              <w:pStyle w:val="Compact"/>
            </w:pPr>
            <w:r>
              <w:t xml:space="preserve">【Docker/K8s】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弹性伸缩、便于运维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消息队列</w:t>
            </w:r>
          </w:p>
        </w:tc>
        <w:tc>
          <w:tcPr/>
          <w:p>
            <w:pPr>
              <w:pStyle w:val="Compact"/>
            </w:pPr>
            <w:r>
              <w:t xml:space="preserve">【RocketMQ/Kafka】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高吞吐、可靠投递</w:t>
            </w:r>
          </w:p>
        </w:tc>
      </w:tr>
    </w:tbl>
    <w:bookmarkEnd w:id="35"/>
    <w:bookmarkStart w:id="36" w:name="技术先进性说明"/>
    <w:p>
      <w:pPr>
        <w:pStyle w:val="Heading3"/>
      </w:pPr>
      <w:r>
        <w:rPr>
          <w:rFonts w:hint="eastAsia"/>
        </w:rPr>
        <w:t xml:space="preserve">技术先进性说明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AI赋能</w:t>
      </w:r>
      <w:r>
        <w:rPr>
          <w:rFonts w:hint="eastAsia"/>
        </w:rPr>
        <w:t xml:space="preserve">：引入大语言模型，实现【智能问答/智能审批/文档辅助生成】等AI能力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信创适配</w:t>
      </w:r>
      <w:r>
        <w:rPr>
          <w:rFonts w:hint="eastAsia"/>
        </w:rPr>
        <w:t xml:space="preserve">：支持国产CPU（鲲鹏/飞腾）、国产OS（统信/麒麟）、国产数据库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云原生架构</w:t>
      </w:r>
      <w:r>
        <w:rPr>
          <w:rFonts w:hint="eastAsia"/>
        </w:rPr>
        <w:t xml:space="preserve">：微服务+容器化部署，支持弹性伸缩</w:t>
      </w:r>
    </w:p>
    <w:bookmarkEnd w:id="36"/>
    <w:bookmarkEnd w:id="37"/>
    <w:bookmarkStart w:id="40" w:name="安全架构"/>
    <w:p>
      <w:pPr>
        <w:pStyle w:val="Heading2"/>
      </w:pPr>
      <w:r>
        <w:t xml:space="preserve">2.6 </w:t>
      </w:r>
      <w:r>
        <w:rPr>
          <w:rFonts w:hint="eastAsia"/>
        </w:rPr>
        <w:t xml:space="preserve">安全架构</w:t>
      </w:r>
    </w:p>
    <w:bookmarkStart w:id="38" w:name="安全设计原则"/>
    <w:p>
      <w:pPr>
        <w:pStyle w:val="Heading3"/>
      </w:pPr>
      <w:r>
        <w:rPr>
          <w:rFonts w:hint="eastAsia"/>
        </w:rPr>
        <w:t xml:space="preserve">安全设计原则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等保三级</w:t>
      </w:r>
      <w:r>
        <w:rPr>
          <w:rFonts w:hint="eastAsia"/>
        </w:rPr>
        <w:t xml:space="preserve">：严格按照等级保护三级要求设计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分域防护</w:t>
      </w:r>
      <w:r>
        <w:rPr>
          <w:rFonts w:hint="eastAsia"/>
        </w:rPr>
        <w:t xml:space="preserve">：划分安全域，实施差异化防护策略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全生命周期</w:t>
      </w:r>
      <w:r>
        <w:rPr>
          <w:rFonts w:hint="eastAsia"/>
        </w:rPr>
        <w:t xml:space="preserve">：覆盖数据产生、传输、存储、使用、销毁</w:t>
      </w:r>
    </w:p>
    <w:bookmarkEnd w:id="38"/>
    <w:bookmarkStart w:id="39" w:name="安全技术措施"/>
    <w:p>
      <w:pPr>
        <w:pStyle w:val="Heading3"/>
      </w:pPr>
      <w:r>
        <w:rPr>
          <w:rFonts w:hint="eastAsia"/>
        </w:rPr>
        <w:t xml:space="preserve">安全技术措施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机房管控、设备监控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边界防护、入侵检测、流量清洗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漏洞扫描、补丁管理、基线核查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加密传输、脱敏展示、审计追溯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身份认证、权限控制、防SQL注入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1" w:name="第三章-详细建设方案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详细建设方案</w:t>
      </w:r>
    </w:p>
    <w:bookmarkStart w:id="46" w:name="核心模块一"/>
    <w:p>
      <w:pPr>
        <w:pStyle w:val="Heading2"/>
      </w:pPr>
      <w:r>
        <w:t xml:space="preserve">3.1 </w:t>
      </w:r>
      <w:r>
        <w:rPr>
          <w:rFonts w:hint="eastAsia"/>
        </w:rPr>
        <w:t xml:space="preserve">【核心模块一】</w:t>
      </w:r>
    </w:p>
    <w:bookmarkStart w:id="42" w:name="功能概述"/>
    <w:p>
      <w:pPr>
        <w:pStyle w:val="Heading3"/>
      </w:pPr>
      <w:r>
        <w:t xml:space="preserve">3.1.1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【模块一】是整个系统的核心，主要实现以下功能：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【功能1】：实现【具体能力】，解决【具体痛点】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【功能2】：支撑【具体流程】，提升【效率指标】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【功能3】：提供【某种价值】，辅助【决策场景】</w:t>
      </w:r>
    </w:p>
    <w:bookmarkEnd w:id="42"/>
    <w:bookmarkStart w:id="45" w:name="功能详细设计"/>
    <w:p>
      <w:pPr>
        <w:pStyle w:val="Heading3"/>
      </w:pPr>
      <w:r>
        <w:t xml:space="preserve">3.1.2 </w:t>
      </w:r>
      <w:r>
        <w:rPr>
          <w:rFonts w:hint="eastAsia"/>
        </w:rPr>
        <w:t xml:space="preserve">功能详细设计</w:t>
      </w:r>
    </w:p>
    <w:bookmarkStart w:id="43" w:name="功能一功能名称"/>
    <w:p>
      <w:pPr>
        <w:pStyle w:val="Heading4"/>
      </w:pPr>
      <w:r>
        <w:rPr>
          <w:rFonts w:hint="eastAsia"/>
        </w:rPr>
        <w:t xml:space="preserve">功能一：【功能名称】</w:t>
      </w:r>
    </w:p>
    <w:p>
      <w:pPr>
        <w:pStyle w:val="FirstParagraph"/>
      </w:pPr>
      <w:r>
        <w:rPr>
          <w:rFonts w:hint="eastAsia"/>
          <w:b/>
          <w:bCs/>
        </w:rPr>
        <w:t xml:space="preserve">业务描述</w:t>
      </w:r>
      <w:r>
        <w:rPr>
          <w:rFonts w:hint="eastAsia"/>
        </w:rPr>
        <w:t xml:space="preserve">：用户通过【操作方式】完成【业务操作】</w:t>
      </w:r>
    </w:p>
    <w:p>
      <w:pPr>
        <w:pStyle w:val="BodyText"/>
      </w:pPr>
      <w:r>
        <w:rPr>
          <w:rFonts w:hint="eastAsia"/>
          <w:b/>
          <w:bCs/>
        </w:rPr>
        <w:t xml:space="preserve">核心流程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用户在【入口】发起流程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系统自动校验【条件】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推送至【审批人/处理人】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处理完成后反馈至用户</w:t>
      </w:r>
    </w:p>
    <w:p>
      <w:pPr>
        <w:pStyle w:val="FirstParagraph"/>
      </w:pPr>
      <w:r>
        <w:rPr>
          <w:rFonts w:hint="eastAsia"/>
          <w:b/>
          <w:bCs/>
        </w:rPr>
        <w:t xml:space="preserve">界面要素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</w:t>
      </w:r>
      <w:r>
        <w:rPr>
          <w:rFonts w:hint="eastAsia"/>
          <w:i/>
          <w:iCs/>
        </w:rPr>
        <w:t xml:space="preserve">建议附上UI原型图或者详细描述界面布局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AI赋能点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利用大模型自动识别【关键信息】，减少人工录入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智能推荐【处理建议】，辅助决策</w:t>
      </w:r>
    </w:p>
    <w:bookmarkEnd w:id="43"/>
    <w:bookmarkStart w:id="44" w:name="功能二功能名称"/>
    <w:p>
      <w:pPr>
        <w:pStyle w:val="Heading4"/>
      </w:pPr>
      <w:r>
        <w:rPr>
          <w:rFonts w:hint="eastAsia"/>
        </w:rPr>
        <w:t xml:space="preserve">功能二：【功能名称】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Fonts w:hint="eastAsia"/>
          <w:i/>
          <w:iCs/>
        </w:rPr>
        <w:t xml:space="preserve">同上结构</w:t>
      </w:r>
      <w:r>
        <w:rPr>
          <w:rFonts w:hint="eastAsia"/>
        </w:rPr>
        <w:t xml:space="preserve">）</w:t>
      </w:r>
    </w:p>
    <w:bookmarkEnd w:id="44"/>
    <w:bookmarkEnd w:id="45"/>
    <w:bookmarkEnd w:id="46"/>
    <w:bookmarkStart w:id="48" w:name="核心模块二"/>
    <w:p>
      <w:pPr>
        <w:pStyle w:val="Heading2"/>
      </w:pPr>
      <w:r>
        <w:t xml:space="preserve">3.2 </w:t>
      </w:r>
      <w:r>
        <w:rPr>
          <w:rFonts w:hint="eastAsia"/>
        </w:rPr>
        <w:t xml:space="preserve">【核心模块二】</w:t>
      </w:r>
    </w:p>
    <w:bookmarkStart w:id="47" w:name="功能概述-1"/>
    <w:p>
      <w:pPr>
        <w:pStyle w:val="Heading3"/>
      </w:pPr>
      <w:r>
        <w:t xml:space="preserve">3.2.1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Fonts w:hint="eastAsia"/>
          <w:i/>
          <w:iCs/>
        </w:rPr>
        <w:t xml:space="preserve">同上结构</w:t>
      </w:r>
      <w:r>
        <w:rPr>
          <w:rFonts w:hint="eastAsia"/>
        </w:rPr>
        <w:t xml:space="preserve">）</w:t>
      </w:r>
    </w:p>
    <w:bookmarkEnd w:id="47"/>
    <w:bookmarkEnd w:id="48"/>
    <w:bookmarkStart w:id="50" w:name="核心模块三"/>
    <w:p>
      <w:pPr>
        <w:pStyle w:val="Heading2"/>
      </w:pPr>
      <w:r>
        <w:t xml:space="preserve">3.3 </w:t>
      </w:r>
      <w:r>
        <w:rPr>
          <w:rFonts w:hint="eastAsia"/>
        </w:rPr>
        <w:t xml:space="preserve">【核心模块三】</w:t>
      </w:r>
    </w:p>
    <w:bookmarkStart w:id="49" w:name="功能概述-2"/>
    <w:p>
      <w:pPr>
        <w:pStyle w:val="Heading3"/>
      </w:pPr>
      <w:r>
        <w:t xml:space="preserve">3.3.1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Fonts w:hint="eastAsia"/>
          <w:i/>
          <w:iCs/>
        </w:rPr>
        <w:t xml:space="preserve">同上结构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9" w:name="第四章-数据资源建设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数据资源建设</w:t>
      </w:r>
    </w:p>
    <w:bookmarkStart w:id="54" w:name="数据治理方案"/>
    <w:p>
      <w:pPr>
        <w:pStyle w:val="Heading2"/>
      </w:pPr>
      <w:r>
        <w:t xml:space="preserve">4.1 </w:t>
      </w:r>
      <w:r>
        <w:rPr>
          <w:rFonts w:hint="eastAsia"/>
        </w:rPr>
        <w:t xml:space="preserve">数据治理方案</w:t>
      </w:r>
    </w:p>
    <w:bookmarkStart w:id="52" w:name="数据标准"/>
    <w:p>
      <w:pPr>
        <w:pStyle w:val="Heading3"/>
      </w:pPr>
      <w:r>
        <w:rPr>
          <w:rFonts w:hint="eastAsia"/>
        </w:rPr>
        <w:t xml:space="preserve">数据标准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主数据标准：统一编码规则、分类体系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业务数据标准：字段定义、格式规范、业务规则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数据交换标准：接口规范、报文格式</w:t>
      </w:r>
    </w:p>
    <w:bookmarkEnd w:id="52"/>
    <w:bookmarkStart w:id="53" w:name="数据质量管理"/>
    <w:p>
      <w:pPr>
        <w:pStyle w:val="Heading3"/>
      </w:pPr>
      <w:r>
        <w:rPr>
          <w:rFonts w:hint="eastAsia"/>
        </w:rPr>
        <w:t xml:space="preserve">数据质量管理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事前</w:t>
      </w:r>
      <w:r>
        <w:rPr>
          <w:rFonts w:hint="eastAsia"/>
        </w:rPr>
        <w:t xml:space="preserve">：数据源校验规则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事中</w:t>
      </w:r>
      <w:r>
        <w:rPr>
          <w:rFonts w:hint="eastAsia"/>
        </w:rPr>
        <w:t xml:space="preserve">：ETL过程质量监控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事后</w:t>
      </w:r>
      <w:r>
        <w:rPr>
          <w:rFonts w:hint="eastAsia"/>
        </w:rPr>
        <w:t xml:space="preserve">：定期数据质量评估报告</w:t>
      </w:r>
    </w:p>
    <w:bookmarkEnd w:id="53"/>
    <w:bookmarkEnd w:id="54"/>
    <w:bookmarkStart w:id="57" w:name="数据共享交换"/>
    <w:p>
      <w:pPr>
        <w:pStyle w:val="Heading2"/>
      </w:pPr>
      <w:r>
        <w:t xml:space="preserve">4.2 </w:t>
      </w:r>
      <w:r>
        <w:rPr>
          <w:rFonts w:hint="eastAsia"/>
        </w:rPr>
        <w:t xml:space="preserve">数据共享交换</w:t>
      </w:r>
    </w:p>
    <w:bookmarkStart w:id="55" w:name="共享交换架构"/>
    <w:p>
      <w:pPr>
        <w:pStyle w:val="Heading3"/>
      </w:pPr>
      <w:r>
        <w:rPr>
          <w:rFonts w:hint="eastAsia"/>
        </w:rPr>
        <w:t xml:space="preserve">共享交换架构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Fonts w:hint="eastAsia"/>
          <w:i/>
          <w:iCs/>
        </w:rPr>
        <w:t xml:space="preserve">建议画数据共享交换架构图</w:t>
      </w:r>
      <w:r>
        <w:rPr>
          <w:rFonts w:hint="eastAsia"/>
        </w:rPr>
        <w:t xml:space="preserve">）</w:t>
      </w:r>
    </w:p>
    <w:bookmarkEnd w:id="55"/>
    <w:bookmarkStart w:id="56" w:name="交换方式"/>
    <w:p>
      <w:pPr>
        <w:pStyle w:val="Heading3"/>
      </w:pPr>
      <w:r>
        <w:rPr>
          <w:rFonts w:hint="eastAsia"/>
        </w:rPr>
        <w:t xml:space="preserve">交换方式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业务协同、事项审批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API/消息队列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统计分析、数据上报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数据交换平台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离线数据、应急处理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文件导入</w:t>
            </w:r>
          </w:p>
        </w:tc>
      </w:tr>
    </w:tbl>
    <w:bookmarkEnd w:id="56"/>
    <w:bookmarkEnd w:id="57"/>
    <w:bookmarkStart w:id="58" w:name="数据安全保障"/>
    <w:p>
      <w:pPr>
        <w:pStyle w:val="Heading2"/>
      </w:pPr>
      <w:r>
        <w:t xml:space="preserve">4.3 </w:t>
      </w:r>
      <w:r>
        <w:rPr>
          <w:rFonts w:hint="eastAsia"/>
        </w:rPr>
        <w:t xml:space="preserve">数据安全保障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数据分级分类</w:t>
      </w:r>
      <w:r>
        <w:rPr>
          <w:rFonts w:hint="eastAsia"/>
        </w:rPr>
        <w:t xml:space="preserve">：根据GB/T</w:t>
      </w:r>
      <w:r>
        <w:t xml:space="preserve"> </w:t>
      </w:r>
      <w:r>
        <w:rPr>
          <w:rFonts w:hint="eastAsia"/>
        </w:rPr>
        <w:t xml:space="preserve">37988-2019划分数据敏感等级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访问控制</w:t>
      </w:r>
      <w:r>
        <w:rPr>
          <w:rFonts w:hint="eastAsia"/>
        </w:rPr>
        <w:t xml:space="preserve">：基于RBAC的权限模型，最小权限原则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审计追溯</w:t>
      </w:r>
      <w:r>
        <w:rPr>
          <w:rFonts w:hint="eastAsia"/>
        </w:rPr>
        <w:t xml:space="preserve">：全链路数据操作日志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备份恢复</w:t>
      </w:r>
      <w:r>
        <w:rPr>
          <w:rFonts w:hint="eastAsia"/>
        </w:rPr>
        <w:t xml:space="preserve">：每日全量+增量备份，跨机房容灾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第五章-基础设施配套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基础设施配套</w:t>
      </w:r>
    </w:p>
    <w:bookmarkStart w:id="60" w:name="硬件配置建议"/>
    <w:p>
      <w:pPr>
        <w:pStyle w:val="Heading2"/>
      </w:pPr>
      <w:r>
        <w:t xml:space="preserve">5.1 </w:t>
      </w:r>
      <w:r>
        <w:rPr>
          <w:rFonts w:hint="eastAsia"/>
        </w:rPr>
        <w:t xml:space="preserve">硬件配置建议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Fonts w:hint="eastAsia"/>
          <w:i/>
          <w:iCs/>
        </w:rPr>
        <w:t xml:space="preserve">根据实际项目填写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【CPU/内存/硬盘】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【N】台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部署应用服务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【CPU/内存/SSD】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【N】台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数据库集群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AI推理服务器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【GPU/显存】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【N】台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【容量/类型】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【N】台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</w:tr>
    </w:tbl>
    <w:bookmarkEnd w:id="60"/>
    <w:bookmarkStart w:id="61" w:name="网络方案"/>
    <w:p>
      <w:pPr>
        <w:pStyle w:val="Heading2"/>
      </w:pPr>
      <w:r>
        <w:t xml:space="preserve">5.2 </w:t>
      </w:r>
      <w:r>
        <w:rPr>
          <w:rFonts w:hint="eastAsia"/>
        </w:rPr>
        <w:t xml:space="preserve">网络方案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Fonts w:hint="eastAsia"/>
          <w:i/>
          <w:iCs/>
        </w:rPr>
        <w:t xml:space="preserve">根据客户实际网络环境设计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网络拓扑：核心→汇聚→接入三层架构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带宽建议：</w:t>
      </w:r>
      <w:r>
        <w:rPr>
          <w:rFonts w:hint="eastAsia"/>
          <w:b/>
          <w:bCs/>
        </w:rPr>
        <w:t xml:space="preserve">【数值】</w:t>
      </w:r>
      <w:r>
        <w:t xml:space="preserve"> </w:t>
      </w:r>
      <w:r>
        <w:t xml:space="preserve">Mbps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安全策略：互联网→DMZ→内网三级防护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第六章-项目实施计划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项目实施计划</w:t>
      </w:r>
    </w:p>
    <w:bookmarkStart w:id="65" w:name="实施路线图"/>
    <w:p>
      <w:pPr>
        <w:pStyle w:val="Heading2"/>
      </w:pPr>
      <w:r>
        <w:t xml:space="preserve">6.1 </w:t>
      </w:r>
      <w:r>
        <w:rPr>
          <w:rFonts w:hint="eastAsia"/>
        </w:rPr>
        <w:t xml:space="preserve">实施路线图</w:t>
      </w:r>
    </w:p>
    <w:bookmarkStart w:id="63" w:name="阶段划分"/>
    <w:p>
      <w:pPr>
        <w:pStyle w:val="Heading3"/>
      </w:pPr>
      <w:r>
        <w:rPr>
          <w:rFonts w:hint="eastAsia"/>
        </w:rPr>
        <w:t xml:space="preserve">阶段划分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一、需求调研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第1-2周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现场调研、需求确认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《需求规格说明书》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二、系统设计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第3-4周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概要设计、详细设计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《系统设计文档》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三、开发实施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第5-12周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编码、单元测试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代码交付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四、系统测试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第13-14周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集成测试、性能测试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《测试报告》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五、部署上线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第15-16周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生产环境部署、数据迁移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系统上线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六、试运行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第17-20周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试运行、优化调整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《试运行报告》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七、验收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第21-22周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《验收报告》</w:t>
            </w:r>
          </w:p>
        </w:tc>
      </w:tr>
    </w:tbl>
    <w:bookmarkEnd w:id="63"/>
    <w:bookmarkStart w:id="64" w:name="风险矩阵"/>
    <w:p>
      <w:pPr>
        <w:pStyle w:val="Heading3"/>
      </w:pPr>
      <w:r>
        <w:rPr>
          <w:rFonts w:hint="eastAsia"/>
        </w:rPr>
        <w:t xml:space="preserve">风险矩阵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需求变更频繁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建立变更控制流程，分批确认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数据对接困难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提前调研现有系统接口情况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进度延迟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预留缓冲时间，关键节点设里程碑</w:t>
            </w:r>
          </w:p>
        </w:tc>
      </w:tr>
    </w:tbl>
    <w:bookmarkEnd w:id="64"/>
    <w:bookmarkEnd w:id="65"/>
    <w:bookmarkStart w:id="66" w:name="人员配置建议"/>
    <w:p>
      <w:pPr>
        <w:pStyle w:val="Heading2"/>
      </w:pPr>
      <w:r>
        <w:t xml:space="preserve">6.2 </w:t>
      </w:r>
      <w:r>
        <w:rPr>
          <w:rFonts w:hint="eastAsia"/>
        </w:rPr>
        <w:t xml:space="preserve">人员配置建议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资质要求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PMP/高级项目经理、5年以上经验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高级以上、3年以上政务项目经验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2年以上经验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Java/Python、2年以上经验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AI工程师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大模型应用经验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2年以上经验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实施工程师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熟悉政务环境部署</w:t>
            </w:r>
          </w:p>
        </w:tc>
      </w:tr>
    </w:tbl>
    <w:bookmarkEnd w:id="66"/>
    <w:bookmarkStart w:id="67" w:name="质量保障"/>
    <w:p>
      <w:pPr>
        <w:pStyle w:val="Heading2"/>
      </w:pPr>
      <w:r>
        <w:t xml:space="preserve">6.3 </w:t>
      </w:r>
      <w:r>
        <w:rPr>
          <w:rFonts w:hint="eastAsia"/>
        </w:rPr>
        <w:t xml:space="preserve">质量保障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代码规范</w:t>
      </w:r>
      <w:r>
        <w:rPr>
          <w:rFonts w:hint="eastAsia"/>
        </w:rPr>
        <w:t xml:space="preserve">：统一编码规范，代码Review机制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测试覆盖</w:t>
      </w:r>
      <w:r>
        <w:rPr>
          <w:rFonts w:hint="eastAsia"/>
        </w:rPr>
        <w:t xml:space="preserve">：单元测试覆盖率80%以上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文档同步</w:t>
      </w:r>
      <w:r>
        <w:rPr>
          <w:rFonts w:hint="eastAsia"/>
        </w:rPr>
        <w:t xml:space="preserve">：所有变更同步更新技术文档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：以招标文件和合同为依据制定验收细项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第七章-培训与售后"/>
    <w:p>
      <w:pPr>
        <w:pStyle w:val="Heading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培训与售后</w:t>
      </w:r>
    </w:p>
    <w:bookmarkStart w:id="69" w:name="培训方案"/>
    <w:p>
      <w:pPr>
        <w:pStyle w:val="Heading2"/>
      </w:pPr>
      <w:r>
        <w:t xml:space="preserve">7.1 </w:t>
      </w:r>
      <w:r>
        <w:rPr>
          <w:rFonts w:hint="eastAsia"/>
        </w:rPr>
        <w:t xml:space="preserve">培训方案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系统管理、运维排障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现场培训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16课时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业务操作员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功能操作、常见问题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集中培训+实操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8课时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领导层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数据看板、决策分析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演示+答疑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4课时</w:t>
            </w:r>
          </w:p>
        </w:tc>
      </w:tr>
    </w:tbl>
    <w:bookmarkEnd w:id="69"/>
    <w:bookmarkStart w:id="72" w:name="服务承诺"/>
    <w:p>
      <w:pPr>
        <w:pStyle w:val="Heading2"/>
      </w:pPr>
      <w:r>
        <w:t xml:space="preserve">7.2 </w:t>
      </w:r>
      <w:r>
        <w:rPr>
          <w:rFonts w:hint="eastAsia"/>
        </w:rPr>
        <w:t xml:space="preserve">服务承诺</w:t>
      </w:r>
    </w:p>
    <w:bookmarkStart w:id="70" w:name="服务响应时效"/>
    <w:p>
      <w:pPr>
        <w:pStyle w:val="Heading3"/>
      </w:pPr>
      <w:r>
        <w:rPr>
          <w:rFonts w:hint="eastAsia"/>
        </w:rPr>
        <w:t xml:space="preserve">服务响应时效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故障等级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解决时间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 </w:t>
            </w:r>
            <w:r>
              <w:rPr>
                <w:rFonts w:hint="eastAsia"/>
              </w:rPr>
              <w:t xml:space="preserve">紧急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系统不可用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4小时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 </w:t>
            </w: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主要功能异常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1小时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8小时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 </w:t>
            </w: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次要功能异常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4小时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24小时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P4 </w:t>
            </w:r>
            <w:r>
              <w:rPr>
                <w:rFonts w:hint="eastAsia"/>
              </w:rPr>
              <w:t xml:space="preserve">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使用咨询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8小时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48小时</w:t>
            </w:r>
          </w:p>
        </w:tc>
      </w:tr>
    </w:tbl>
    <w:bookmarkEnd w:id="70"/>
    <w:bookmarkStart w:id="71" w:name="运维保障"/>
    <w:p>
      <w:pPr>
        <w:pStyle w:val="Heading3"/>
      </w:pPr>
      <w:r>
        <w:rPr>
          <w:rFonts w:hint="eastAsia"/>
        </w:rPr>
        <w:t xml:space="preserve">运维保障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7×24小时电话支持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每季度一次系统巡检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重大活动期间现场保障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免费提供系统版本升级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6" w:name="第八章-项目团队"/>
    <w:p>
      <w:pPr>
        <w:pStyle w:val="Heading1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项目团队</w:t>
      </w:r>
    </w:p>
    <w:bookmarkStart w:id="74" w:name="组织架构"/>
    <w:p>
      <w:pPr>
        <w:pStyle w:val="Heading2"/>
      </w:pPr>
      <w:r>
        <w:t xml:space="preserve">8.1 </w:t>
      </w:r>
      <w:r>
        <w:rPr>
          <w:rFonts w:hint="eastAsia"/>
        </w:rPr>
        <w:t xml:space="preserve">组织架构</w:t>
      </w:r>
    </w:p>
    <w:p>
      <w:pPr>
        <w:pStyle w:val="SourceCode"/>
      </w:pPr>
      <w:r>
        <w:rPr>
          <w:rStyle w:val="VerbatimChar"/>
          <w:rFonts w:hint="eastAsia"/>
        </w:rPr>
        <w:t xml:space="preserve">项目领导小组（客户方领导+我方领导）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项目经理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┌───┼───┬───┬───┬───┐</w:t>
      </w:r>
      <w:r>
        <w:br/>
      </w:r>
      <w:r>
        <w:rPr>
          <w:rStyle w:val="VerbatimChar"/>
        </w:rPr>
        <w:t xml:space="preserve">    │   │   │   │   │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技术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开发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测试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培训</w:t>
      </w:r>
    </w:p>
    <w:bookmarkEnd w:id="74"/>
    <w:bookmarkStart w:id="75" w:name="核心团队介绍"/>
    <w:p>
      <w:pPr>
        <w:pStyle w:val="Heading2"/>
      </w:pPr>
      <w:r>
        <w:t xml:space="preserve">8.2 </w:t>
      </w:r>
      <w:r>
        <w:rPr>
          <w:rFonts w:hint="eastAsia"/>
        </w:rPr>
        <w:t xml:space="preserve">核心团队介绍</w:t>
      </w:r>
    </w:p>
    <w:p>
      <w:pPr>
        <w:pStyle w:val="FirstParagraph"/>
      </w:pPr>
      <w:r>
        <w:rPr>
          <w:rFonts w:hint="eastAsia"/>
        </w:rPr>
        <w:t xml:space="preserve">（</w:t>
      </w:r>
      <w:r>
        <w:rPr>
          <w:rFonts w:hint="eastAsia"/>
          <w:i/>
          <w:iCs/>
        </w:rPr>
        <w:t xml:space="preserve">根据实际团队填写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【姓名】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N年政务项目管理经验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PMP、软考高级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【姓名】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N年架构设计经验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高级架构师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【姓名】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N年AI项目经验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【AI相关证书】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81" w:name="附录"/>
    <w:p>
      <w:pPr>
        <w:pStyle w:val="Heading1"/>
      </w:pPr>
      <w:r>
        <w:rPr>
          <w:rFonts w:hint="eastAsia"/>
        </w:rPr>
        <w:t xml:space="preserve">附录</w:t>
      </w:r>
    </w:p>
    <w:bookmarkStart w:id="77" w:name="附录a常见评分点应对策略"/>
    <w:p>
      <w:pPr>
        <w:pStyle w:val="Heading2"/>
      </w:pPr>
      <w:r>
        <w:rPr>
          <w:rFonts w:hint="eastAsia"/>
        </w:rPr>
        <w:t xml:space="preserve">附录A：常见评分点应对策略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如何拿满分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对需求理解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逐条响应，每点用”针对……我们……“格式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6层架构不遗漏，每层配图示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至少3个明确的AI应用场景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信创适配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列出国产化清单，注明适配情况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附甘特图、WBS、风险矩阵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分级响应，量化承诺</w:t>
            </w:r>
          </w:p>
        </w:tc>
      </w:tr>
    </w:tbl>
    <w:bookmarkEnd w:id="77"/>
    <w:bookmarkStart w:id="78" w:name="附录b评分标准量化方案"/>
    <w:p>
      <w:pPr>
        <w:pStyle w:val="Heading2"/>
      </w:pPr>
      <w:r>
        <w:rPr>
          <w:rFonts w:hint="eastAsia"/>
        </w:rPr>
        <w:t xml:space="preserve">附录B：评分标准量化方案</w:t>
      </w:r>
    </w:p>
    <w:p>
      <w:pPr>
        <w:pStyle w:val="FirstParagraph"/>
      </w:pPr>
      <w:r>
        <w:rPr>
          <w:rFonts w:hint="eastAsia"/>
          <w:i/>
          <w:iCs/>
        </w:rPr>
        <w:t xml:space="preserve">（根据具体招标文件评分标准填充）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关键得分点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方案对应章节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▲需求吻合度</w:t>
            </w:r>
            <w:r>
              <w:t xml:space="preserve"> </w:t>
            </w:r>
            <w:r>
              <w:rPr>
                <w:rFonts w:hint="eastAsia"/>
              </w:rPr>
              <w:t xml:space="preserve">▲架构合理性</w:t>
            </w:r>
            <w:r>
              <w:t xml:space="preserve"> </w:t>
            </w:r>
            <w:r>
              <w:rPr>
                <w:rFonts w:hint="eastAsia"/>
              </w:rPr>
              <w:t xml:space="preserve">▲创新性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第二章、第三章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实施方案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▲进度合理性</w:t>
            </w:r>
            <w:r>
              <w:t xml:space="preserve"> </w:t>
            </w:r>
            <w:r>
              <w:rPr>
                <w:rFonts w:hint="eastAsia"/>
              </w:rPr>
              <w:t xml:space="preserve">▲人力充足</w:t>
            </w:r>
            <w:r>
              <w:t xml:space="preserve"> </w:t>
            </w:r>
            <w:r>
              <w:rPr>
                <w:rFonts w:hint="eastAsia"/>
              </w:rPr>
              <w:t xml:space="preserve">▲风险控制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第六章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售后服务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▲响应时效</w:t>
            </w:r>
            <w:r>
              <w:t xml:space="preserve"> </w:t>
            </w:r>
            <w:r>
              <w:rPr>
                <w:rFonts w:hint="eastAsia"/>
              </w:rPr>
              <w:t xml:space="preserve">▲驻场服务</w:t>
            </w:r>
            <w:r>
              <w:t xml:space="preserve"> </w:t>
            </w:r>
            <w:r>
              <w:rPr>
                <w:rFonts w:hint="eastAsia"/>
              </w:rPr>
              <w:t xml:space="preserve">▲培训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第七章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成功案例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▲同类型项目经验</w:t>
            </w:r>
            <w:r>
              <w:t xml:space="preserve"> </w:t>
            </w:r>
            <w:r>
              <w:rPr>
                <w:rFonts w:hint="eastAsia"/>
              </w:rPr>
              <w:t xml:space="preserve">▲客户评价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（另附案例集）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团队资质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▲证书齐全</w:t>
            </w:r>
            <w:r>
              <w:t xml:space="preserve"> </w:t>
            </w:r>
            <w:r>
              <w:rPr>
                <w:rFonts w:hint="eastAsia"/>
              </w:rPr>
              <w:t xml:space="preserve">▲经验丰富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第八章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▲性价比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（另附报价单）</w:t>
            </w:r>
          </w:p>
        </w:tc>
      </w:tr>
    </w:tbl>
    <w:bookmarkEnd w:id="78"/>
    <w:bookmarkStart w:id="79" w:name="附录c常用政务ai应用场景库"/>
    <w:p>
      <w:pPr>
        <w:pStyle w:val="Heading2"/>
      </w:pPr>
      <w:r>
        <w:rPr>
          <w:rFonts w:hint="eastAsia"/>
        </w:rPr>
        <w:t xml:space="preserve">附录C：常用政务AI应用场景库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智能公文写作</w:t>
      </w:r>
      <w:r>
        <w:rPr>
          <w:rFonts w:hint="eastAsia"/>
        </w:rPr>
        <w:t xml:space="preserve">：基于大模型辅助起草公文、自动生成会议纪要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智能审批</w:t>
      </w:r>
      <w:r>
        <w:rPr>
          <w:rFonts w:hint="eastAsia"/>
        </w:rPr>
        <w:t xml:space="preserve">：材料自动核验、审批建议智能推荐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智能问答</w:t>
      </w:r>
      <w:r>
        <w:rPr>
          <w:rFonts w:hint="eastAsia"/>
        </w:rPr>
        <w:t xml:space="preserve">：基于RAG的政务知识库，7×24小时服务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智能分拨</w:t>
      </w:r>
      <w:r>
        <w:rPr>
          <w:rFonts w:hint="eastAsia"/>
        </w:rPr>
        <w:t xml:space="preserve">：工单自动分类、智能派单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数据分析</w:t>
      </w:r>
      <w:r>
        <w:rPr>
          <w:rFonts w:hint="eastAsia"/>
        </w:rPr>
        <w:t xml:space="preserve">：自然语言查询数据、自动生成分析报告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智能客服</w:t>
      </w:r>
      <w:r>
        <w:rPr>
          <w:rFonts w:hint="eastAsia"/>
        </w:rPr>
        <w:t xml:space="preserve">：政策咨询、办事指南、常见问题解答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文档审查</w:t>
      </w:r>
      <w:r>
        <w:rPr>
          <w:rFonts w:hint="eastAsia"/>
        </w:rPr>
        <w:t xml:space="preserve">：合同/协议自动审查，风险点标注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智能培训</w:t>
      </w:r>
      <w:r>
        <w:rPr>
          <w:rFonts w:hint="eastAsia"/>
        </w:rPr>
        <w:t xml:space="preserve">：AI教练辅助新人快速熟悉业务</w:t>
      </w:r>
    </w:p>
    <w:bookmarkEnd w:id="79"/>
    <w:bookmarkStart w:id="80" w:name="附录d模板使用检查清单"/>
    <w:p>
      <w:pPr>
        <w:pStyle w:val="Heading2"/>
      </w:pPr>
      <w:r>
        <w:rPr>
          <w:rFonts w:hint="eastAsia"/>
        </w:rPr>
        <w:t xml:space="preserve">附录D：模板使用检查清单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替换所有</w:t>
      </w:r>
      <w:r>
        <w:t xml:space="preserve"> </w:t>
      </w:r>
      <w:r>
        <w:rPr>
          <w:rStyle w:val="VerbatimChar"/>
        </w:rPr>
        <w:t xml:space="preserve">【】</w:t>
      </w:r>
      <w:r>
        <w:t xml:space="preserve"> </w:t>
      </w:r>
      <w:r>
        <w:rPr>
          <w:rFonts w:hint="eastAsia"/>
        </w:rPr>
        <w:t xml:space="preserve">标记为实际内容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确认每一章都有具体内容（非空章节）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架构图是否已绘制完成（至少5张核心图）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评分对照表是否已填写完整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团队简历和资质证书扫描件是否附上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政策引用是否更换为最新文件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硬件配置是否已确认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报价表是否已单独制作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排版：目录自动生成、页码连续、页眉页脚一致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检查是否有错别字和格式问题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政府信息化项目技术方案通用框架</dc:title>
  <dc:creator>小安工坊</dc:creator>
  <cp:keywords/>
  <dcterms:created xsi:type="dcterms:W3CDTF">2026-06-04T14:30:54Z</dcterms:created>
  <dcterms:modified xsi:type="dcterms:W3CDTF">2026-06-04T14:30:54Z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适用浙江/宁波地区 · 2026版</vt:lpwstr>
  </property>
</Properties>
</file>