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S&amp;L Development LLC</w:t>
        <w:br/>
        <w:t>Information Security Policy &amp; Procedures Manual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July 13, 2026</w:t>
        <w:br/>
      </w:r>
      <w:r>
        <w:rPr>
          <w:b/>
        </w:rPr>
        <w:t xml:space="preserve">Applies To: </w:t>
      </w:r>
      <w:r>
        <w:t>SpendSmart and company-managed systems</w:t>
        <w:br/>
      </w:r>
      <w:r>
        <w:rPr>
          <w:b/>
        </w:rPr>
        <w:t xml:space="preserve">Owner: </w:t>
      </w:r>
      <w:r>
        <w:t>S&amp;L Development LLC</w:t>
      </w:r>
    </w:p>
    <w:p>
      <w:pPr>
        <w:pStyle w:val="Heading1"/>
      </w:pPr>
      <w:r>
        <w:t>1. Purpose</w:t>
      </w:r>
    </w:p>
    <w:p>
      <w:pPr>
        <w:pStyle w:val="Heading2"/>
      </w:pPr>
      <w:r>
        <w:t>Policy</w:t>
      </w:r>
    </w:p>
    <w:p>
      <w:r>
        <w:t>Protect customer information, financial data, source code, cloud infrastructure, and intellectual property while maintaining confidentiality, integrity, and availability.</w:t>
      </w:r>
    </w:p>
    <w:p>
      <w:pPr>
        <w:pStyle w:val="Heading2"/>
      </w:pPr>
      <w:r>
        <w:t>Procedures</w:t>
      </w:r>
    </w:p>
    <w:p>
      <w:pPr>
        <w:pStyle w:val="ListBullet"/>
      </w:pPr>
      <w:r>
        <w:t>Review this manual at least annually.</w:t>
      </w:r>
    </w:p>
    <w:p>
      <w:pPr>
        <w:pStyle w:val="ListBullet"/>
      </w:pPr>
      <w:r>
        <w:t>Update after significant architectural or regulatory changes.</w:t>
      </w:r>
    </w:p>
    <w:p>
      <w:pPr>
        <w:pStyle w:val="ListBullet"/>
      </w:pPr>
      <w:r>
        <w:t>Apply these controls to all current and future products.</w:t>
      </w:r>
    </w:p>
    <w:p>
      <w:pPr>
        <w:pStyle w:val="Heading1"/>
      </w:pPr>
      <w:r>
        <w:t>2. Roles and Responsibilities</w:t>
      </w:r>
    </w:p>
    <w:p>
      <w:pPr>
        <w:pStyle w:val="Heading2"/>
      </w:pPr>
      <w:r>
        <w:t>Policy</w:t>
      </w:r>
    </w:p>
    <w:p>
      <w:r>
        <w:t>The owner of S&amp;L Development LLC is responsible for security governance until additional personnel are hired.</w:t>
      </w:r>
    </w:p>
    <w:p>
      <w:pPr>
        <w:pStyle w:val="Heading2"/>
      </w:pPr>
      <w:r>
        <w:t>Procedures</w:t>
      </w:r>
    </w:p>
    <w:p>
      <w:pPr>
        <w:pStyle w:val="ListBullet"/>
      </w:pPr>
      <w:r>
        <w:t>Maintain administrator access.</w:t>
      </w:r>
    </w:p>
    <w:p>
      <w:pPr>
        <w:pStyle w:val="ListBullet"/>
      </w:pPr>
      <w:r>
        <w:t>Review security alerts.</w:t>
      </w:r>
    </w:p>
    <w:p>
      <w:pPr>
        <w:pStyle w:val="ListBullet"/>
      </w:pPr>
      <w:r>
        <w:t>Approve production deployments.</w:t>
      </w:r>
    </w:p>
    <w:p>
      <w:pPr>
        <w:pStyle w:val="ListBullet"/>
      </w:pPr>
      <w:r>
        <w:t>Rotate credentials if compromise is suspected.</w:t>
      </w:r>
    </w:p>
    <w:p>
      <w:pPr>
        <w:pStyle w:val="Heading1"/>
      </w:pPr>
      <w:r>
        <w:t>3. Authentication &amp; Access Control</w:t>
      </w:r>
    </w:p>
    <w:p>
      <w:pPr>
        <w:pStyle w:val="Heading2"/>
      </w:pPr>
      <w:r>
        <w:t>Policy</w:t>
      </w:r>
    </w:p>
    <w:p>
      <w:r>
        <w:t>Administrative systems require strong authentication and least-privilege access.</w:t>
      </w:r>
    </w:p>
    <w:p>
      <w:pPr>
        <w:pStyle w:val="Heading2"/>
      </w:pPr>
      <w:r>
        <w:t>Procedures</w:t>
      </w:r>
    </w:p>
    <w:p>
      <w:pPr>
        <w:pStyle w:val="ListBullet"/>
      </w:pPr>
      <w:r>
        <w:t>Enable MFA on GitHub, Microsoft 365, Apple Developer, Supabase, and Plaid when available.</w:t>
      </w:r>
    </w:p>
    <w:p>
      <w:pPr>
        <w:pStyle w:val="ListBullet"/>
      </w:pPr>
      <w:r>
        <w:t>Use unique passwords stored in a password manager.</w:t>
      </w:r>
    </w:p>
    <w:p>
      <w:pPr>
        <w:pStyle w:val="ListBullet"/>
      </w:pPr>
      <w:r>
        <w:t>Remove access no longer required.</w:t>
      </w:r>
    </w:p>
    <w:p>
      <w:pPr>
        <w:pStyle w:val="Heading1"/>
      </w:pPr>
      <w:r>
        <w:t>4. Data Protection</w:t>
      </w:r>
    </w:p>
    <w:p>
      <w:pPr>
        <w:pStyle w:val="Heading2"/>
      </w:pPr>
      <w:r>
        <w:t>Policy</w:t>
      </w:r>
    </w:p>
    <w:p>
      <w:r>
        <w:t>Sensitive customer information is protected in transit and at rest.</w:t>
      </w:r>
    </w:p>
    <w:p>
      <w:pPr>
        <w:pStyle w:val="Heading2"/>
      </w:pPr>
      <w:r>
        <w:t>Procedures</w:t>
      </w:r>
    </w:p>
    <w:p>
      <w:pPr>
        <w:pStyle w:val="ListBullet"/>
      </w:pPr>
      <w:r>
        <w:t>TLS is required for external communications.</w:t>
      </w:r>
    </w:p>
    <w:p>
      <w:pPr>
        <w:pStyle w:val="ListBullet"/>
      </w:pPr>
      <w:r>
        <w:t>Plaid credentials are entered only through Plaid Link.</w:t>
      </w:r>
    </w:p>
    <w:p>
      <w:pPr>
        <w:pStyle w:val="ListBullet"/>
      </w:pPr>
      <w:r>
        <w:t>API secrets are stored only in Supabase Secrets.</w:t>
      </w:r>
    </w:p>
    <w:p>
      <w:pPr>
        <w:pStyle w:val="ListBullet"/>
      </w:pPr>
      <w:r>
        <w:t>Secrets are never committed to source control.</w:t>
      </w:r>
    </w:p>
    <w:p>
      <w:pPr>
        <w:pStyle w:val="Heading1"/>
      </w:pPr>
      <w:r>
        <w:t>5. Secure Development</w:t>
      </w:r>
    </w:p>
    <w:p>
      <w:pPr>
        <w:pStyle w:val="Heading2"/>
      </w:pPr>
      <w:r>
        <w:t>Policy</w:t>
      </w:r>
    </w:p>
    <w:p>
      <w:r>
        <w:t>Software changes follow a controlled development process.</w:t>
      </w:r>
    </w:p>
    <w:p>
      <w:pPr>
        <w:pStyle w:val="Heading2"/>
      </w:pPr>
      <w:r>
        <w:t>Procedures</w:t>
      </w:r>
    </w:p>
    <w:p>
      <w:pPr>
        <w:pStyle w:val="ListBullet"/>
      </w:pPr>
      <w:r>
        <w:t>Develop and test using sandbox environments.</w:t>
      </w:r>
    </w:p>
    <w:p>
      <w:pPr>
        <w:pStyle w:val="ListBullet"/>
      </w:pPr>
      <w:r>
        <w:t>Validate changes before production deployment.</w:t>
      </w:r>
    </w:p>
    <w:p>
      <w:pPr>
        <w:pStyle w:val="ListBullet"/>
      </w:pPr>
      <w:r>
        <w:t>Review dependencies periodically.</w:t>
      </w:r>
    </w:p>
    <w:p>
      <w:pPr>
        <w:pStyle w:val="ListBullet"/>
      </w:pPr>
      <w:r>
        <w:t>Use GitHub for version control.</w:t>
      </w:r>
    </w:p>
    <w:p>
      <w:pPr>
        <w:pStyle w:val="Heading1"/>
      </w:pPr>
      <w:r>
        <w:t>6. Incident Response</w:t>
      </w:r>
    </w:p>
    <w:p>
      <w:pPr>
        <w:pStyle w:val="Heading2"/>
      </w:pPr>
      <w:r>
        <w:t>Policy</w:t>
      </w:r>
    </w:p>
    <w:p>
      <w:r>
        <w:t>Security incidents are investigated promptly.</w:t>
      </w:r>
    </w:p>
    <w:p>
      <w:pPr>
        <w:pStyle w:val="Heading2"/>
      </w:pPr>
      <w:r>
        <w:t>Procedures</w:t>
      </w:r>
    </w:p>
    <w:p>
      <w:pPr>
        <w:pStyle w:val="ListBullet"/>
      </w:pPr>
      <w:r>
        <w:t>Assess severity.</w:t>
      </w:r>
    </w:p>
    <w:p>
      <w:pPr>
        <w:pStyle w:val="ListBullet"/>
      </w:pPr>
      <w:r>
        <w:t>Contain affected systems.</w:t>
      </w:r>
    </w:p>
    <w:p>
      <w:pPr>
        <w:pStyle w:val="ListBullet"/>
      </w:pPr>
      <w:r>
        <w:t>Rotate compromised credentials.</w:t>
      </w:r>
    </w:p>
    <w:p>
      <w:pPr>
        <w:pStyle w:val="ListBullet"/>
      </w:pPr>
      <w:r>
        <w:t>Document corrective actions.</w:t>
      </w:r>
    </w:p>
    <w:p>
      <w:pPr>
        <w:pStyle w:val="Heading1"/>
      </w:pPr>
      <w:r>
        <w:t>7. Backup and Recovery</w:t>
      </w:r>
    </w:p>
    <w:p>
      <w:pPr>
        <w:pStyle w:val="Heading2"/>
      </w:pPr>
      <w:r>
        <w:t>Policy</w:t>
      </w:r>
    </w:p>
    <w:p>
      <w:r>
        <w:t>Critical business information must be recoverable.</w:t>
      </w:r>
    </w:p>
    <w:p>
      <w:pPr>
        <w:pStyle w:val="Heading2"/>
      </w:pPr>
      <w:r>
        <w:t>Procedures</w:t>
      </w:r>
    </w:p>
    <w:p>
      <w:pPr>
        <w:pStyle w:val="ListBullet"/>
      </w:pPr>
      <w:r>
        <w:t>Use platform backup capabilities where available.</w:t>
      </w:r>
    </w:p>
    <w:p>
      <w:pPr>
        <w:pStyle w:val="ListBullet"/>
      </w:pPr>
      <w:r>
        <w:t>Verify application restore procedures periodically.</w:t>
      </w:r>
    </w:p>
    <w:p>
      <w:pPr>
        <w:pStyle w:val="Heading1"/>
      </w:pPr>
      <w:r>
        <w:t>8. Vendor Management</w:t>
      </w:r>
    </w:p>
    <w:p>
      <w:pPr>
        <w:pStyle w:val="Heading2"/>
      </w:pPr>
      <w:r>
        <w:t>Policy</w:t>
      </w:r>
    </w:p>
    <w:p>
      <w:r>
        <w:t>Only trusted vendors are used to process customer data.</w:t>
      </w:r>
    </w:p>
    <w:p>
      <w:pPr>
        <w:pStyle w:val="Heading2"/>
      </w:pPr>
      <w:r>
        <w:t>Procedures</w:t>
      </w:r>
    </w:p>
    <w:p>
      <w:pPr>
        <w:pStyle w:val="ListBullet"/>
      </w:pPr>
      <w:r>
        <w:t>Current vendors include Apple, Supabase, Plaid, GitHub, and Microsoft.</w:t>
      </w:r>
    </w:p>
    <w:p>
      <w:pPr>
        <w:pStyle w:val="ListBullet"/>
      </w:pPr>
      <w:r>
        <w:t>Review vendor security documentation before adoption.</w:t>
      </w:r>
    </w:p>
    <w:p>
      <w:pPr>
        <w:pStyle w:val="Heading1"/>
      </w:pPr>
      <w:r>
        <w:t>9. Privacy</w:t>
      </w:r>
    </w:p>
    <w:p>
      <w:pPr>
        <w:pStyle w:val="Heading2"/>
      </w:pPr>
      <w:r>
        <w:t>Policy</w:t>
      </w:r>
    </w:p>
    <w:p>
      <w:r>
        <w:t>Customer data is collected only for legitimate application functionality.</w:t>
      </w:r>
    </w:p>
    <w:p>
      <w:pPr>
        <w:pStyle w:val="Heading2"/>
      </w:pPr>
      <w:r>
        <w:t>Procedures</w:t>
      </w:r>
    </w:p>
    <w:p>
      <w:pPr>
        <w:pStyle w:val="ListBullet"/>
      </w:pPr>
      <w:r>
        <w:t>Users consent before linking financial institutions.</w:t>
      </w:r>
    </w:p>
    <w:p>
      <w:pPr>
        <w:pStyle w:val="ListBullet"/>
      </w:pPr>
      <w:r>
        <w:t>Financial credentials are never collected directly by the application.</w:t>
      </w:r>
    </w:p>
    <w:p>
      <w:pPr>
        <w:pStyle w:val="Heading1"/>
      </w:pPr>
      <w:r>
        <w:t>10. Review &amp; Revision</w:t>
      </w:r>
    </w:p>
    <w:p>
      <w:pPr>
        <w:pStyle w:val="Heading2"/>
      </w:pPr>
      <w:r>
        <w:t>Policy</w:t>
      </w:r>
    </w:p>
    <w:p>
      <w:r>
        <w:t>This manual is reviewed at least annually.</w:t>
      </w:r>
    </w:p>
    <w:p>
      <w:pPr>
        <w:pStyle w:val="Heading2"/>
      </w:pPr>
      <w:r>
        <w:t>Procedures</w:t>
      </w:r>
    </w:p>
    <w:p>
      <w:pPr>
        <w:pStyle w:val="ListBullet"/>
      </w:pPr>
      <w:r>
        <w:t>Record document revisions.</w:t>
      </w:r>
    </w:p>
    <w:p>
      <w:pPr>
        <w:pStyle w:val="ListBullet"/>
      </w:pPr>
      <w:r>
        <w:t>Update procedures when infrastructure changes.</w:t>
      </w:r>
    </w:p>
    <w:p>
      <w:r>
        <w:br w:type="page"/>
      </w:r>
    </w:p>
    <w:p>
      <w:pPr>
        <w:pStyle w:val="Heading1"/>
      </w:pPr>
      <w:r>
        <w:t>Appendix A - Current Architecture</w:t>
      </w:r>
    </w:p>
    <w:p>
      <w:r>
        <w:t>SpendSmart is an iOS application developed by S&amp;L Development LLC using SwiftUI, SwiftData, Supabase, and Plaid.</w:t>
        <w:br/>
        <w:t>Plaid Link is used for financial institution authentication.</w:t>
        <w:br/>
        <w:t>Secrets remain server-side within Supabase Edge Functions.</w:t>
        <w:br/>
        <w:t>The mobile application does not embed Plaid secrets or future AI provider API keys.</w:t>
        <w:br/>
        <w:t>Sandbox and Production environments are maintained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