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sz w:val="24"/>
        </w:rPr>
      </w:pPr>
      <w:r>
        <w:rPr>
          <w:rFonts w:hint="eastAsia"/>
          <w:b/>
          <w:sz w:val="36"/>
          <w:szCs w:val="36"/>
        </w:rPr>
        <w:t>10KV送配电系统调试报告</w:t>
      </w:r>
      <w:r>
        <w:rPr>
          <w:sz w:val="32"/>
          <w:szCs w:val="32"/>
        </w:rPr>
        <w:t xml:space="preserve">          </w:t>
      </w:r>
      <w:r>
        <w:rPr>
          <w:rFonts w:hint="eastAsia" w:ascii="宋体" w:hAnsi="宋体"/>
          <w:sz w:val="24"/>
        </w:rPr>
        <w:t xml:space="preserve">                                                 </w:t>
      </w:r>
    </w:p>
    <w:tbl>
      <w:tblPr>
        <w:tblStyle w:val="4"/>
        <w:tblW w:w="936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540"/>
        <w:gridCol w:w="3060"/>
        <w:gridCol w:w="360"/>
        <w:gridCol w:w="1080"/>
        <w:gridCol w:w="540"/>
        <w:gridCol w:w="1616"/>
        <w:gridCol w:w="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工程名称</w:t>
            </w:r>
          </w:p>
        </w:tc>
        <w:tc>
          <w:tcPr>
            <w:tcW w:w="810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刚果（金）庞比铜钴矿工程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安装地点</w:t>
            </w:r>
          </w:p>
        </w:tc>
        <w:tc>
          <w:tcPr>
            <w:tcW w:w="36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{{child_name}}</w:t>
            </w:r>
          </w:p>
        </w:tc>
        <w:tc>
          <w:tcPr>
            <w:tcW w:w="1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120" w:firstLineChars="5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设备位号</w:t>
            </w:r>
          </w:p>
        </w:tc>
        <w:tc>
          <w:tcPr>
            <w:tcW w:w="30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{{cabinet_number}}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试验依据</w:t>
            </w:r>
          </w:p>
        </w:tc>
        <w:tc>
          <w:tcPr>
            <w:tcW w:w="810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《电气装置安装工程电气设备交接试验标准》</w:t>
            </w:r>
            <w:r>
              <w:rPr>
                <w:sz w:val="24"/>
              </w:rPr>
              <w:t>GB50150-20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主要检测仪器设备</w:t>
            </w:r>
          </w:p>
        </w:tc>
        <w:tc>
          <w:tcPr>
            <w:tcW w:w="810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720" w:firstLineChars="3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HYJB-PC继电保护测试仪、数字万用表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</w:trPr>
        <w:tc>
          <w:tcPr>
            <w:tcW w:w="936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一、系统参数：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800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保护单元型号</w:t>
            </w:r>
          </w:p>
        </w:tc>
        <w:tc>
          <w:tcPr>
            <w:tcW w:w="3420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{{protection_unit_model}}</w:t>
            </w:r>
          </w:p>
        </w:tc>
        <w:tc>
          <w:tcPr>
            <w:tcW w:w="1620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编号</w:t>
            </w:r>
          </w:p>
        </w:tc>
        <w:tc>
          <w:tcPr>
            <w:tcW w:w="2520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{{protection_unit_number}}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8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被保护单元型号</w:t>
            </w:r>
          </w:p>
        </w:tc>
        <w:tc>
          <w:tcPr>
            <w:tcW w:w="3420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{{model_of_protected_unit}}</w:t>
            </w:r>
          </w:p>
        </w:tc>
        <w:tc>
          <w:tcPr>
            <w:tcW w:w="1620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编号</w:t>
            </w:r>
          </w:p>
        </w:tc>
        <w:tc>
          <w:tcPr>
            <w:tcW w:w="2520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{{number_of_protected_unit}}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936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二、保护装置及被保护装置二次回路辅助测试：（用于生产调试或现场停电检验通信、出口回路。增加遥信对点、遥测数据、出口传动和相应的报告记录功能。）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8" w:hRule="atLeast"/>
        </w:trPr>
        <w:tc>
          <w:tcPr>
            <w:tcW w:w="936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⑴遥信对点功能：进入“遥信顺序试验菜单”采用自动方式或者“遥信选点试验菜单”采用选点方式将相应的动作元件、报警信息、保护压板、遥信开入等遥信信号自动置位和复归，产生的SOE报告可以在就地查看也可以经通信上送后台。    （√）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</w:trPr>
        <w:tc>
          <w:tcPr>
            <w:tcW w:w="936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⑵遥测置数功能：用于远方遥测数据数值校核，进入“遥测信号试验”菜单，对遥测量进行人工置数，查看远方遥测数据与就地显示是否一致。   （√）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</w:trPr>
        <w:tc>
          <w:tcPr>
            <w:tcW w:w="936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⑶出口传动试验：“进入出口传动试验”菜单，可以进行保护跳闸出口、保护合闸出口、遥控跳闸出口、遥控合闸出口、报警接点和备用出口接点传动试验。    （√）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936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⑷遥控功能说明：通过后台下发遥控命令实现断路器的分闸与合闸功能。遥控时把选择开关置于远方位置，对应装置“开关量状态”菜单中，“遥控投入”状态应为“1”。（√）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936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三、系统试验：（保护二次传动试验）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8456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3240" w:firstLineChars="1350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试验内容</w:t>
            </w:r>
          </w:p>
        </w:tc>
        <w:tc>
          <w:tcPr>
            <w:tcW w:w="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8456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电流二次回路绕组检查：正确</w:t>
            </w:r>
          </w:p>
        </w:tc>
        <w:tc>
          <w:tcPr>
            <w:tcW w:w="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8456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二次控制回路检查：正确</w:t>
            </w:r>
          </w:p>
        </w:tc>
        <w:tc>
          <w:tcPr>
            <w:tcW w:w="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8456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整组保护跳闸试验：模拟保护电流，对断路器进行传动试验，无拒动</w:t>
            </w:r>
          </w:p>
        </w:tc>
        <w:tc>
          <w:tcPr>
            <w:tcW w:w="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8456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遥控保护合闸出口试验：通过后台实现断路器合闸试验，无拒动</w:t>
            </w:r>
          </w:p>
        </w:tc>
        <w:tc>
          <w:tcPr>
            <w:tcW w:w="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8456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遥控保护跳闸出口试验：通过后台实现断路器分闸试验，无拒动</w:t>
            </w:r>
          </w:p>
        </w:tc>
        <w:tc>
          <w:tcPr>
            <w:tcW w:w="9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936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结论：     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5" w:hRule="atLeast"/>
        </w:trPr>
        <w:tc>
          <w:tcPr>
            <w:tcW w:w="936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8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试验人员：                                       日期：</w:t>
            </w:r>
          </w:p>
          <w:p>
            <w:pPr>
              <w:spacing w:line="480" w:lineRule="auto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总包人员：                                       </w:t>
            </w:r>
            <w:r>
              <w:rPr>
                <w:rFonts w:hint="eastAsia" w:ascii="宋体" w:hAnsi="宋体"/>
                <w:sz w:val="24"/>
              </w:rPr>
              <w:t>日期：</w:t>
            </w:r>
          </w:p>
          <w:p>
            <w:pPr>
              <w:spacing w:line="480" w:lineRule="auto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监理人员：                                       </w:t>
            </w:r>
            <w:r>
              <w:rPr>
                <w:rFonts w:hint="eastAsia" w:ascii="宋体" w:hAnsi="宋体"/>
                <w:sz w:val="24"/>
              </w:rPr>
              <w:t>日期：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ind w:firstLine="420" w:firstLineChars="200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91"/>
    <w:rsid w:val="00145491"/>
    <w:rsid w:val="00170FA1"/>
    <w:rsid w:val="006C1AD7"/>
    <w:rsid w:val="007D2991"/>
    <w:rsid w:val="009459D1"/>
    <w:rsid w:val="00AD4974"/>
    <w:rsid w:val="00E51817"/>
    <w:rsid w:val="00E87A7A"/>
    <w:rsid w:val="10B959E2"/>
    <w:rsid w:val="14E72EF0"/>
    <w:rsid w:val="22CE590F"/>
    <w:rsid w:val="35EE7994"/>
    <w:rsid w:val="38DC3F0E"/>
    <w:rsid w:val="3ADC32B5"/>
    <w:rsid w:val="46241874"/>
    <w:rsid w:val="5F536EF5"/>
    <w:rsid w:val="63A31C75"/>
    <w:rsid w:val="71976C59"/>
    <w:rsid w:val="73BF26EF"/>
    <w:rsid w:val="73C829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2385</Words>
  <Characters>13599</Characters>
  <Lines>113</Lines>
  <Paragraphs>31</Paragraphs>
  <TotalTime>16</TotalTime>
  <ScaleCrop>false</ScaleCrop>
  <LinksUpToDate>false</LinksUpToDate>
  <CharactersWithSpaces>15953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2018-11-02T07:44:00Z</dcterms:created>
  <dc:creator>Administrator</dc:creator>
  <cp:lastModifiedBy>Spike</cp:lastModifiedBy>
  <dcterms:modified xsi:type="dcterms:W3CDTF">2020-08-07T14:36:53Z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