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786D7" w14:textId="77777777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4CECA771" w14:textId="77777777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2DE082E0" w14:textId="77777777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1909A9A3" w14:textId="2EBAA53E" w:rsidR="00381AA3" w:rsidRDefault="000B5CE0" w:rsidP="000B5CE0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Projekat iz Programskih prevodioca 1</w:t>
      </w:r>
    </w:p>
    <w:p w14:paraId="49620FAB" w14:textId="51FFEC49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62188C34" w14:textId="62C77F01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1A603A95" w14:textId="7C2CCF5B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5E1BC94C" w14:textId="6B065088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6C4C6F22" w14:textId="4B5063C3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661005C8" w14:textId="0FBAB09C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08161A2E" w14:textId="52F71174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6B657890" w14:textId="2ECF1BF5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5A70525B" w14:textId="22144A6C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7F77D125" w14:textId="329F7652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2F4CC88A" w14:textId="620090F3" w:rsidR="000B5CE0" w:rsidRDefault="000B5CE0" w:rsidP="000B5CE0">
      <w:pPr>
        <w:jc w:val="right"/>
        <w:rPr>
          <w:sz w:val="40"/>
          <w:szCs w:val="40"/>
        </w:rPr>
      </w:pPr>
      <w:r>
        <w:rPr>
          <w:sz w:val="40"/>
          <w:szCs w:val="40"/>
          <w:lang w:val="en-US"/>
        </w:rPr>
        <w:t>Slobodan Jevti</w:t>
      </w:r>
      <w:r>
        <w:rPr>
          <w:sz w:val="40"/>
          <w:szCs w:val="40"/>
        </w:rPr>
        <w:t>ć 2017/0758</w:t>
      </w:r>
    </w:p>
    <w:p w14:paraId="4AC5AE7E" w14:textId="19E45767" w:rsidR="000B5CE0" w:rsidRDefault="001D6791" w:rsidP="001D679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Opis zadatka</w:t>
      </w:r>
    </w:p>
    <w:p w14:paraId="67F9CD2D" w14:textId="7541317A" w:rsidR="001D6791" w:rsidRDefault="001D6791" w:rsidP="001D6791">
      <w:pPr>
        <w:pStyle w:val="ListParagraph"/>
        <w:ind w:left="1068"/>
        <w:rPr>
          <w:b/>
          <w:bCs/>
          <w:sz w:val="40"/>
          <w:szCs w:val="40"/>
        </w:rPr>
      </w:pPr>
    </w:p>
    <w:p w14:paraId="09B9E0AD" w14:textId="6956B359" w:rsidR="00733B04" w:rsidRDefault="00733B04" w:rsidP="00733B04">
      <w:pPr>
        <w:pStyle w:val="ListParagraph"/>
        <w:ind w:left="0"/>
        <w:rPr>
          <w:sz w:val="32"/>
          <w:szCs w:val="32"/>
        </w:rPr>
      </w:pPr>
      <w:r w:rsidRPr="00733B04">
        <w:rPr>
          <w:sz w:val="28"/>
          <w:szCs w:val="28"/>
        </w:rPr>
        <w:t>U ovom projektnom zadatku je predstavljena implementacija kompajlera</w:t>
      </w:r>
      <w:r w:rsidR="00B70CAA">
        <w:rPr>
          <w:sz w:val="28"/>
          <w:szCs w:val="28"/>
        </w:rPr>
        <w:t xml:space="preserve"> na jeziku Java</w:t>
      </w:r>
      <w:r w:rsidRPr="00733B04">
        <w:rPr>
          <w:sz w:val="28"/>
          <w:szCs w:val="28"/>
        </w:rPr>
        <w:t xml:space="preserve"> za jezik Mikro</w:t>
      </w:r>
      <w:r w:rsidR="00AE5573">
        <w:rPr>
          <w:sz w:val="28"/>
          <w:szCs w:val="28"/>
        </w:rPr>
        <w:t>J</w:t>
      </w:r>
      <w:r w:rsidRPr="00733B04">
        <w:rPr>
          <w:sz w:val="28"/>
          <w:szCs w:val="28"/>
        </w:rPr>
        <w:t xml:space="preserve">ava korišćenjem </w:t>
      </w:r>
      <w:r>
        <w:rPr>
          <w:sz w:val="28"/>
          <w:szCs w:val="28"/>
        </w:rPr>
        <w:t>J</w:t>
      </w:r>
      <w:r w:rsidR="00B70CAA">
        <w:rPr>
          <w:sz w:val="28"/>
          <w:szCs w:val="28"/>
        </w:rPr>
        <w:t>F</w:t>
      </w:r>
      <w:r>
        <w:rPr>
          <w:sz w:val="28"/>
          <w:szCs w:val="28"/>
        </w:rPr>
        <w:t>lex i CUP alata</w:t>
      </w:r>
      <w:r>
        <w:rPr>
          <w:sz w:val="32"/>
          <w:szCs w:val="32"/>
        </w:rPr>
        <w:t xml:space="preserve">. </w:t>
      </w:r>
    </w:p>
    <w:p w14:paraId="6114185E" w14:textId="3AECFF5A" w:rsidR="001D6791" w:rsidRDefault="00733B04" w:rsidP="00733B04">
      <w:pPr>
        <w:pStyle w:val="ListParagraph"/>
        <w:ind w:left="0"/>
        <w:rPr>
          <w:sz w:val="28"/>
          <w:szCs w:val="28"/>
        </w:rPr>
      </w:pPr>
      <w:r w:rsidRPr="00733B04">
        <w:rPr>
          <w:sz w:val="28"/>
          <w:szCs w:val="28"/>
        </w:rPr>
        <w:t>Kompajler</w:t>
      </w:r>
      <w:r>
        <w:rPr>
          <w:sz w:val="28"/>
          <w:szCs w:val="28"/>
        </w:rPr>
        <w:t xml:space="preserve"> čine:</w:t>
      </w:r>
    </w:p>
    <w:p w14:paraId="310CE382" w14:textId="026F9107" w:rsidR="00733B04" w:rsidRPr="00733B04" w:rsidRDefault="00733B04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Leksički analizator</w:t>
      </w:r>
      <w:r>
        <w:rPr>
          <w:sz w:val="28"/>
          <w:szCs w:val="28"/>
        </w:rPr>
        <w:t xml:space="preserve"> – prepoznaje i razdvaja delove koda koje vraća kao skup tokena za dalju analizu.</w:t>
      </w:r>
    </w:p>
    <w:p w14:paraId="0D1B599E" w14:textId="70914DD3" w:rsidR="00733B04" w:rsidRPr="00B70CAA" w:rsidRDefault="00733B04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Sintaksni anali</w:t>
      </w:r>
      <w:r w:rsidR="00B70CAA" w:rsidRPr="00053972">
        <w:rPr>
          <w:b/>
          <w:bCs/>
          <w:sz w:val="28"/>
          <w:szCs w:val="28"/>
        </w:rPr>
        <w:t>z</w:t>
      </w:r>
      <w:r w:rsidRPr="00053972">
        <w:rPr>
          <w:b/>
          <w:bCs/>
          <w:sz w:val="28"/>
          <w:szCs w:val="28"/>
        </w:rPr>
        <w:t>ator</w:t>
      </w:r>
      <w:r w:rsidRPr="00053972">
        <w:rPr>
          <w:i/>
          <w:iCs/>
          <w:sz w:val="28"/>
          <w:szCs w:val="28"/>
        </w:rPr>
        <w:t xml:space="preserve"> </w:t>
      </w:r>
      <w:r w:rsidR="00B70CA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70CAA">
        <w:rPr>
          <w:sz w:val="28"/>
          <w:szCs w:val="28"/>
        </w:rPr>
        <w:t>utvrđuje da li prepoznati tokeni čine ispravnu sintaksu programa, odnosno da li su formirane gramatički ispravne sentence i formira apstraktno sintaksno stablo.</w:t>
      </w:r>
    </w:p>
    <w:p w14:paraId="2592FB93" w14:textId="4D152D93" w:rsidR="00B70CAA" w:rsidRPr="00165BF6" w:rsidRDefault="00B70CAA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Semantčki analizator</w:t>
      </w:r>
      <w:r>
        <w:rPr>
          <w:sz w:val="28"/>
          <w:szCs w:val="28"/>
        </w:rPr>
        <w:t xml:space="preserve"> –</w:t>
      </w:r>
      <w:r w:rsidR="00165BF6">
        <w:rPr>
          <w:sz w:val="28"/>
          <w:szCs w:val="28"/>
        </w:rPr>
        <w:t xml:space="preserve"> je poslednja analiza pre generisanja koda i čini je</w:t>
      </w:r>
      <w:r>
        <w:rPr>
          <w:sz w:val="28"/>
          <w:szCs w:val="28"/>
        </w:rPr>
        <w:t xml:space="preserve"> obilaz</w:t>
      </w:r>
      <w:r w:rsidR="00165BF6">
        <w:rPr>
          <w:sz w:val="28"/>
          <w:szCs w:val="28"/>
        </w:rPr>
        <w:t>ak</w:t>
      </w:r>
      <w:r>
        <w:rPr>
          <w:sz w:val="28"/>
          <w:szCs w:val="28"/>
        </w:rPr>
        <w:t xml:space="preserve"> apstraktno sintaksno</w:t>
      </w:r>
      <w:r w:rsidR="00165BF6">
        <w:rPr>
          <w:sz w:val="28"/>
          <w:szCs w:val="28"/>
        </w:rPr>
        <w:t>g</w:t>
      </w:r>
      <w:r>
        <w:rPr>
          <w:sz w:val="28"/>
          <w:szCs w:val="28"/>
        </w:rPr>
        <w:t xml:space="preserve"> stabl</w:t>
      </w:r>
      <w:r w:rsidR="00165BF6">
        <w:rPr>
          <w:sz w:val="28"/>
          <w:szCs w:val="28"/>
        </w:rPr>
        <w:t>a radi provere isravnosti definicija promenljivih i metoda i njihovog korišćenja.</w:t>
      </w:r>
    </w:p>
    <w:p w14:paraId="40824BED" w14:textId="6C62201A" w:rsidR="00165BF6" w:rsidRPr="00AE5573" w:rsidRDefault="00165BF6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Generator koda</w:t>
      </w:r>
      <w:r>
        <w:rPr>
          <w:sz w:val="28"/>
          <w:szCs w:val="28"/>
        </w:rPr>
        <w:t xml:space="preserve"> – nakon ispravnje semantičke analize,</w:t>
      </w:r>
      <w:r w:rsidR="00AE5573">
        <w:rPr>
          <w:sz w:val="28"/>
          <w:szCs w:val="28"/>
        </w:rPr>
        <w:t xml:space="preserve"> generator koda</w:t>
      </w:r>
      <w:r>
        <w:rPr>
          <w:sz w:val="28"/>
          <w:szCs w:val="28"/>
        </w:rPr>
        <w:t xml:space="preserve"> takođe obilazi stablo na osnovu kog generše bytecode</w:t>
      </w:r>
      <w:r w:rsidR="00AE5573">
        <w:rPr>
          <w:sz w:val="28"/>
          <w:szCs w:val="28"/>
        </w:rPr>
        <w:t xml:space="preserve"> za MikroJava virtuelnu mašinu.</w:t>
      </w:r>
    </w:p>
    <w:p w14:paraId="0B76801B" w14:textId="5FC5803F" w:rsidR="00AE5573" w:rsidRDefault="00AE5573" w:rsidP="00AE5573">
      <w:pPr>
        <w:rPr>
          <w:sz w:val="32"/>
          <w:szCs w:val="32"/>
        </w:rPr>
      </w:pPr>
    </w:p>
    <w:p w14:paraId="36D5DA89" w14:textId="281B1F61" w:rsidR="00AE5573" w:rsidRDefault="00AE5573" w:rsidP="00AE557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Opis komandi za generisanje java koda</w:t>
      </w:r>
    </w:p>
    <w:p w14:paraId="338F8CD4" w14:textId="251A6A86" w:rsidR="00685B9F" w:rsidRDefault="00685B9F" w:rsidP="00685B9F">
      <w:pPr>
        <w:pStyle w:val="ListParagraph"/>
        <w:ind w:left="360"/>
        <w:rPr>
          <w:b/>
          <w:bCs/>
          <w:sz w:val="40"/>
          <w:szCs w:val="40"/>
        </w:rPr>
      </w:pPr>
    </w:p>
    <w:p w14:paraId="0175516D" w14:textId="002A927D" w:rsidR="00685B9F" w:rsidRPr="00685B9F" w:rsidRDefault="00685B9F" w:rsidP="00685B9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Prikaz bytekoda objektnog fajla: </w:t>
      </w:r>
      <w:r w:rsidRPr="00685B9F">
        <w:rPr>
          <w:i/>
          <w:iCs/>
          <w:sz w:val="28"/>
          <w:szCs w:val="28"/>
        </w:rPr>
        <w:t>java -cp  .;lib\mj-runtime-1.1.jar rs.etf.pp1.mj.runtime.disasm test\</w:t>
      </w:r>
      <w:r w:rsidR="00B7162A">
        <w:rPr>
          <w:i/>
          <w:iCs/>
          <w:sz w:val="28"/>
          <w:szCs w:val="28"/>
        </w:rPr>
        <w:t>test</w:t>
      </w:r>
      <w:r w:rsidRPr="00685B9F">
        <w:rPr>
          <w:i/>
          <w:iCs/>
          <w:sz w:val="28"/>
          <w:szCs w:val="28"/>
        </w:rPr>
        <w:t>.obj</w:t>
      </w:r>
    </w:p>
    <w:p w14:paraId="746F523C" w14:textId="634A392E" w:rsidR="00685B9F" w:rsidRPr="00685B9F" w:rsidRDefault="00685B9F" w:rsidP="00685B9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Izvršavanje programa: </w:t>
      </w:r>
      <w:r w:rsidRPr="00685B9F">
        <w:rPr>
          <w:i/>
          <w:iCs/>
          <w:sz w:val="28"/>
          <w:szCs w:val="28"/>
        </w:rPr>
        <w:t>java -cp  .;lib\mj-runtime-1.1.jar rs.etf.pp1.mj.runtime.Run test\</w:t>
      </w:r>
      <w:r w:rsidR="00B7162A">
        <w:rPr>
          <w:i/>
          <w:iCs/>
          <w:sz w:val="28"/>
          <w:szCs w:val="28"/>
        </w:rPr>
        <w:t>test</w:t>
      </w:r>
      <w:r w:rsidRPr="00685B9F">
        <w:rPr>
          <w:i/>
          <w:iCs/>
          <w:sz w:val="28"/>
          <w:szCs w:val="28"/>
        </w:rPr>
        <w:t>.obj</w:t>
      </w:r>
    </w:p>
    <w:p w14:paraId="651C3AF0" w14:textId="77777777" w:rsidR="00685B9F" w:rsidRPr="00685B9F" w:rsidRDefault="00685B9F" w:rsidP="00685B9F">
      <w:pPr>
        <w:pStyle w:val="ListParagraph"/>
        <w:rPr>
          <w:sz w:val="28"/>
          <w:szCs w:val="28"/>
        </w:rPr>
      </w:pPr>
    </w:p>
    <w:p w14:paraId="2A0DAD6D" w14:textId="5B02D998" w:rsidR="00AE5573" w:rsidRDefault="00AE5573" w:rsidP="00AE557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Opis priloženih test primera</w:t>
      </w:r>
    </w:p>
    <w:p w14:paraId="17628007" w14:textId="070E0665" w:rsidR="00DA4CF6" w:rsidRDefault="00DA4CF6" w:rsidP="00DA4CF6">
      <w:pPr>
        <w:rPr>
          <w:sz w:val="28"/>
          <w:szCs w:val="28"/>
        </w:rPr>
      </w:pPr>
      <w:r>
        <w:rPr>
          <w:sz w:val="28"/>
          <w:szCs w:val="28"/>
        </w:rPr>
        <w:t>Priloženi test primeri prestavljaju ispravno i neispravo napisane programe kako bi se demonstrirao celokupan rad kompailera.</w:t>
      </w:r>
    </w:p>
    <w:p w14:paraId="4018182C" w14:textId="776434C3" w:rsidR="00685B9F" w:rsidRDefault="00685B9F" w:rsidP="00DA4CF6">
      <w:pPr>
        <w:rPr>
          <w:sz w:val="28"/>
          <w:szCs w:val="28"/>
        </w:rPr>
      </w:pPr>
    </w:p>
    <w:p w14:paraId="5A490271" w14:textId="3DEF8E94" w:rsidR="00685B9F" w:rsidRDefault="00685B9F" w:rsidP="00DA4CF6">
      <w:pPr>
        <w:rPr>
          <w:sz w:val="28"/>
          <w:szCs w:val="28"/>
        </w:rPr>
      </w:pPr>
    </w:p>
    <w:p w14:paraId="2A3DA254" w14:textId="19892CD6" w:rsidR="00685B9F" w:rsidRDefault="00685B9F" w:rsidP="00DA4CF6">
      <w:pPr>
        <w:rPr>
          <w:sz w:val="28"/>
          <w:szCs w:val="28"/>
        </w:rPr>
      </w:pPr>
    </w:p>
    <w:p w14:paraId="3E89C9AF" w14:textId="77777777" w:rsidR="00685B9F" w:rsidRPr="00685B9F" w:rsidRDefault="00685B9F" w:rsidP="00DA4CF6">
      <w:pPr>
        <w:rPr>
          <w:sz w:val="28"/>
          <w:szCs w:val="28"/>
          <w:lang w:val="en-US"/>
        </w:rPr>
      </w:pPr>
    </w:p>
    <w:p w14:paraId="148D79AD" w14:textId="41E1B4F4" w:rsidR="00AE5573" w:rsidRDefault="00AE5573" w:rsidP="00AE557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Opis novouvedenih klasa</w:t>
      </w:r>
    </w:p>
    <w:p w14:paraId="0AE7C797" w14:textId="78E0A240" w:rsidR="00AE5573" w:rsidRDefault="00AE5573" w:rsidP="00AE5573">
      <w:pPr>
        <w:pStyle w:val="ListParagraph"/>
        <w:ind w:left="0"/>
        <w:rPr>
          <w:b/>
          <w:bCs/>
          <w:sz w:val="40"/>
          <w:szCs w:val="40"/>
        </w:rPr>
      </w:pPr>
    </w:p>
    <w:p w14:paraId="5CBD6C81" w14:textId="4C3BC033" w:rsidR="00AE5573" w:rsidRPr="00B7162A" w:rsidRDefault="00AE5573" w:rsidP="00AE557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53972">
        <w:rPr>
          <w:i/>
          <w:iCs/>
          <w:sz w:val="28"/>
          <w:szCs w:val="28"/>
        </w:rPr>
        <w:t>JumpInstBackpatch</w:t>
      </w:r>
      <w:r w:rsidR="00053972" w:rsidRPr="00053972">
        <w:rPr>
          <w:i/>
          <w:iCs/>
          <w:sz w:val="28"/>
          <w:szCs w:val="28"/>
        </w:rPr>
        <w:t>.java</w:t>
      </w:r>
      <w:r>
        <w:rPr>
          <w:sz w:val="28"/>
          <w:szCs w:val="28"/>
        </w:rPr>
        <w:t xml:space="preserve"> – klasa u kojoj se čuvaju informacije o instrukcijam skoka u kojima adresa skoka još uvek nije poznata</w:t>
      </w:r>
      <w:r w:rsidR="00DA4CF6">
        <w:rPr>
          <w:sz w:val="28"/>
          <w:szCs w:val="28"/>
        </w:rPr>
        <w:t>, radi mogućeg zakrpljivanja kada adresa skoka postan</w:t>
      </w:r>
      <w:r w:rsidR="00053972">
        <w:rPr>
          <w:sz w:val="28"/>
          <w:szCs w:val="28"/>
        </w:rPr>
        <w:t>u</w:t>
      </w:r>
      <w:r w:rsidR="00DA4CF6">
        <w:rPr>
          <w:sz w:val="28"/>
          <w:szCs w:val="28"/>
        </w:rPr>
        <w:t xml:space="preserve"> poznat</w:t>
      </w:r>
      <w:r w:rsidR="00053972">
        <w:rPr>
          <w:sz w:val="28"/>
          <w:szCs w:val="28"/>
        </w:rPr>
        <w:t>e</w:t>
      </w:r>
      <w:r w:rsidR="00DA4CF6">
        <w:rPr>
          <w:sz w:val="28"/>
          <w:szCs w:val="28"/>
        </w:rPr>
        <w:t>.</w:t>
      </w:r>
    </w:p>
    <w:p w14:paraId="2B494377" w14:textId="3FA410F0" w:rsidR="00B7162A" w:rsidRPr="00B7162A" w:rsidRDefault="00B7162A" w:rsidP="00AE557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SymTab</w:t>
      </w:r>
      <w:r w:rsidRPr="00B7162A">
        <w:rPr>
          <w:i/>
          <w:iCs/>
          <w:sz w:val="28"/>
          <w:szCs w:val="28"/>
        </w:rPr>
        <w:t>.java</w:t>
      </w:r>
      <w:r>
        <w:rPr>
          <w:sz w:val="28"/>
          <w:szCs w:val="28"/>
        </w:rPr>
        <w:t xml:space="preserve"> – klasa koja nasleđuje klasu  </w:t>
      </w:r>
      <w:r w:rsidRPr="00B7162A">
        <w:rPr>
          <w:i/>
          <w:iCs/>
          <w:sz w:val="28"/>
          <w:szCs w:val="28"/>
        </w:rPr>
        <w:t>Tab</w:t>
      </w:r>
      <w:r>
        <w:rPr>
          <w:sz w:val="28"/>
          <w:szCs w:val="28"/>
        </w:rPr>
        <w:t xml:space="preserve"> i u kojoj su definisani tipovi </w:t>
      </w:r>
      <w:r w:rsidRPr="00B7162A">
        <w:rPr>
          <w:i/>
          <w:iCs/>
          <w:sz w:val="28"/>
          <w:szCs w:val="28"/>
        </w:rPr>
        <w:t>bool</w:t>
      </w:r>
      <w:r>
        <w:rPr>
          <w:sz w:val="28"/>
          <w:szCs w:val="28"/>
        </w:rPr>
        <w:t xml:space="preserve"> i </w:t>
      </w:r>
      <w:r w:rsidRPr="00B7162A">
        <w:rPr>
          <w:i/>
          <w:iCs/>
          <w:sz w:val="28"/>
          <w:szCs w:val="28"/>
        </w:rPr>
        <w:t>void</w:t>
      </w:r>
      <w:r>
        <w:rPr>
          <w:i/>
          <w:iCs/>
          <w:sz w:val="28"/>
          <w:szCs w:val="28"/>
        </w:rPr>
        <w:t>.</w:t>
      </w:r>
    </w:p>
    <w:p w14:paraId="7A239AE2" w14:textId="7B247297" w:rsidR="00B7162A" w:rsidRPr="00B7162A" w:rsidRDefault="00B7162A" w:rsidP="00B7162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SymTabVisitor.java </w:t>
      </w:r>
      <w:r>
        <w:rPr>
          <w:sz w:val="28"/>
          <w:szCs w:val="28"/>
        </w:rPr>
        <w:t xml:space="preserve">– klasa koja nasleđuje klasu </w:t>
      </w:r>
      <w:r w:rsidRPr="00B7162A">
        <w:rPr>
          <w:i/>
          <w:iCs/>
          <w:sz w:val="28"/>
          <w:szCs w:val="28"/>
        </w:rPr>
        <w:t>DumpSymbolTableVisitor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u kojoj je redefinisana metoda </w:t>
      </w:r>
      <w:r w:rsidRPr="00B7162A">
        <w:rPr>
          <w:i/>
          <w:iCs/>
          <w:sz w:val="28"/>
          <w:szCs w:val="28"/>
        </w:rPr>
        <w:t>visitStructNode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radi dodavanja mogućnosti ispisa tipa bool.</w:t>
      </w:r>
    </w:p>
    <w:sectPr w:rsidR="00B7162A" w:rsidRPr="00B7162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088" w14:textId="77777777" w:rsidR="00C74A79" w:rsidRDefault="00C74A79" w:rsidP="000B5CE0">
      <w:pPr>
        <w:spacing w:after="0" w:line="240" w:lineRule="auto"/>
      </w:pPr>
      <w:r>
        <w:separator/>
      </w:r>
    </w:p>
  </w:endnote>
  <w:endnote w:type="continuationSeparator" w:id="0">
    <w:p w14:paraId="3D9A2D50" w14:textId="77777777" w:rsidR="00C74A79" w:rsidRDefault="00C74A79" w:rsidP="000B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43804" w14:textId="28F28D8B" w:rsidR="000B5CE0" w:rsidRDefault="000B5CE0">
    <w:pPr>
      <w:pStyle w:val="Footer"/>
    </w:pPr>
  </w:p>
  <w:p w14:paraId="21891E5E" w14:textId="77777777" w:rsidR="000B5CE0" w:rsidRDefault="000B5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86FAC" w14:textId="77777777" w:rsidR="00C74A79" w:rsidRDefault="00C74A79" w:rsidP="000B5CE0">
      <w:pPr>
        <w:spacing w:after="0" w:line="240" w:lineRule="auto"/>
      </w:pPr>
      <w:r>
        <w:separator/>
      </w:r>
    </w:p>
  </w:footnote>
  <w:footnote w:type="continuationSeparator" w:id="0">
    <w:p w14:paraId="56199F96" w14:textId="77777777" w:rsidR="00C74A79" w:rsidRDefault="00C74A79" w:rsidP="000B5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C251B"/>
    <w:multiLevelType w:val="hybridMultilevel"/>
    <w:tmpl w:val="733A10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344F"/>
    <w:multiLevelType w:val="hybridMultilevel"/>
    <w:tmpl w:val="DBB8D05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1D3B2E"/>
    <w:multiLevelType w:val="hybridMultilevel"/>
    <w:tmpl w:val="0DC6E77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673C5"/>
    <w:multiLevelType w:val="hybridMultilevel"/>
    <w:tmpl w:val="548042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D0318"/>
    <w:multiLevelType w:val="hybridMultilevel"/>
    <w:tmpl w:val="BBA63FF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243B5"/>
    <w:multiLevelType w:val="hybridMultilevel"/>
    <w:tmpl w:val="1B5AAB1A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802297"/>
    <w:multiLevelType w:val="hybridMultilevel"/>
    <w:tmpl w:val="794E2A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BC"/>
    <w:rsid w:val="00053972"/>
    <w:rsid w:val="000B5CE0"/>
    <w:rsid w:val="00165BF6"/>
    <w:rsid w:val="001D6791"/>
    <w:rsid w:val="00381AA3"/>
    <w:rsid w:val="004A7FBC"/>
    <w:rsid w:val="00660A26"/>
    <w:rsid w:val="00685B9F"/>
    <w:rsid w:val="00733B04"/>
    <w:rsid w:val="00AE5573"/>
    <w:rsid w:val="00B57526"/>
    <w:rsid w:val="00B70CAA"/>
    <w:rsid w:val="00B7162A"/>
    <w:rsid w:val="00C74A79"/>
    <w:rsid w:val="00DA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8458"/>
  <w15:chartTrackingRefBased/>
  <w15:docId w15:val="{F7293F91-A469-461D-BDD7-9D2C1007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E0"/>
  </w:style>
  <w:style w:type="paragraph" w:styleId="Footer">
    <w:name w:val="footer"/>
    <w:basedOn w:val="Normal"/>
    <w:link w:val="FooterChar"/>
    <w:uiPriority w:val="99"/>
    <w:unhideWhenUsed/>
    <w:rsid w:val="000B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E0"/>
  </w:style>
  <w:style w:type="paragraph" w:styleId="ListParagraph">
    <w:name w:val="List Paragraph"/>
    <w:basedOn w:val="Normal"/>
    <w:uiPriority w:val="34"/>
    <w:qFormat/>
    <w:rsid w:val="001D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BB327-D531-41DF-A754-2EDA482B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Jevtic</dc:creator>
  <cp:keywords/>
  <dc:description/>
  <cp:lastModifiedBy>Slobodan Jevtic</cp:lastModifiedBy>
  <cp:revision>6</cp:revision>
  <dcterms:created xsi:type="dcterms:W3CDTF">2021-01-15T09:41:00Z</dcterms:created>
  <dcterms:modified xsi:type="dcterms:W3CDTF">2021-01-19T13:13:00Z</dcterms:modified>
</cp:coreProperties>
</file>