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DF0A" w14:textId="35A7524B" w:rsidR="00287EBE" w:rsidRDefault="00E56DF6">
      <w:r w:rsidRPr="00E56DF6">
        <w:t xml:space="preserve">This project will deploy </w:t>
      </w:r>
      <w:r w:rsidR="00287EBE">
        <w:t xml:space="preserve">multiple instances of </w:t>
      </w:r>
      <w:r w:rsidRPr="00E56DF6">
        <w:t>multiple Terraform-managed infrastructure stacks in Azure, each with different purposes and</w:t>
      </w:r>
      <w:r w:rsidR="00287EBE">
        <w:t>, potentially,</w:t>
      </w:r>
      <w:r w:rsidRPr="00E56DF6">
        <w:t xml:space="preserve"> lifecycle characteristics</w:t>
      </w:r>
      <w:r w:rsidR="00287EBE">
        <w:t>:</w:t>
      </w:r>
    </w:p>
    <w:p w14:paraId="721326B9" w14:textId="11E2C465" w:rsidR="00287EBE" w:rsidRDefault="00287EBE">
      <w:r>
        <w:t xml:space="preserve">Stack 1 – “MS1” – </w:t>
      </w:r>
      <w:proofErr w:type="spellStart"/>
      <w:r>
        <w:t>vnet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vm</w:t>
      </w:r>
      <w:proofErr w:type="spellEnd"/>
      <w:r>
        <w:t xml:space="preserve">, azure app gateway, </w:t>
      </w:r>
      <w:proofErr w:type="spellStart"/>
      <w:r>
        <w:t>dns</w:t>
      </w:r>
      <w:proofErr w:type="spellEnd"/>
      <w:r>
        <w:t xml:space="preserve"> entry</w:t>
      </w:r>
    </w:p>
    <w:p w14:paraId="0D03CC93" w14:textId="14453E10" w:rsidR="00287EBE" w:rsidRDefault="00287EBE">
      <w:r>
        <w:t xml:space="preserve">Stack 2 – “MS2” – Azure storage account, possible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vm</w:t>
      </w:r>
      <w:proofErr w:type="spellEnd"/>
    </w:p>
    <w:p w14:paraId="7CA0BB2F" w14:textId="2F03AA2B" w:rsidR="00287EBE" w:rsidRDefault="00287EBE">
      <w:r>
        <w:t xml:space="preserve">Stack 3 – “MS3” </w:t>
      </w:r>
      <w:r w:rsidR="0044730E">
        <w:t>–</w:t>
      </w:r>
      <w:r>
        <w:t xml:space="preserve"> </w:t>
      </w:r>
      <w:r w:rsidR="0044730E">
        <w:t>Windows client VMs deployed from an image we create</w:t>
      </w:r>
    </w:p>
    <w:p w14:paraId="6DA6315A" w14:textId="11CD9A74" w:rsidR="00CC6A8C" w:rsidRDefault="00E56DF6">
      <w:r w:rsidRPr="00E56DF6">
        <w:t xml:space="preserve">Because these stacks may have different lifecycles, approval requirements, and operational risks, we need to make </w:t>
      </w:r>
      <w:r w:rsidR="0044730E">
        <w:t xml:space="preserve">some </w:t>
      </w:r>
      <w:r w:rsidRPr="00E56DF6">
        <w:t>upfront design decisions around repository structure, pipeline design, Terraform state isolation, and governance. The purpose of the following list is to identify and agree those decisions before implementation begins.</w:t>
      </w:r>
    </w:p>
    <w:p w14:paraId="54F80A06" w14:textId="77777777" w:rsidR="0044730E" w:rsidRPr="0044730E" w:rsidRDefault="0044730E" w:rsidP="0044730E">
      <w:pPr>
        <w:rPr>
          <w:b/>
          <w:bCs/>
        </w:rPr>
      </w:pPr>
      <w:r w:rsidRPr="0044730E">
        <w:rPr>
          <w:b/>
          <w:bCs/>
        </w:rPr>
        <w:t>1. Programme-level structure &amp; ownership (hardest to change)</w:t>
      </w:r>
    </w:p>
    <w:p w14:paraId="4AA57832" w14:textId="63B45EF6" w:rsidR="0044730E" w:rsidRPr="0044730E" w:rsidRDefault="0044730E" w:rsidP="0044730E">
      <w:pPr>
        <w:numPr>
          <w:ilvl w:val="0"/>
          <w:numId w:val="1"/>
        </w:numPr>
      </w:pPr>
      <w:r>
        <w:t>We believe we’ll have</w:t>
      </w:r>
      <w:r w:rsidRPr="0044730E">
        <w:t xml:space="preserve"> </w:t>
      </w:r>
      <w:r w:rsidRPr="0044730E">
        <w:rPr>
          <w:b/>
          <w:bCs/>
        </w:rPr>
        <w:t>one Azure DevOps project</w:t>
      </w:r>
      <w:r w:rsidRPr="0044730E">
        <w:t xml:space="preserve"> for all infrastructure</w:t>
      </w:r>
    </w:p>
    <w:p w14:paraId="49010535" w14:textId="77777777" w:rsidR="0044730E" w:rsidRPr="0044730E" w:rsidRDefault="0044730E" w:rsidP="0044730E">
      <w:pPr>
        <w:numPr>
          <w:ilvl w:val="0"/>
          <w:numId w:val="1"/>
        </w:numPr>
      </w:pPr>
      <w:r w:rsidRPr="0044730E">
        <w:t xml:space="preserve">Do we use </w:t>
      </w:r>
      <w:r w:rsidRPr="0044730E">
        <w:rPr>
          <w:b/>
          <w:bCs/>
        </w:rPr>
        <w:t>one repo</w:t>
      </w:r>
      <w:r w:rsidRPr="0044730E">
        <w:t xml:space="preserve"> initially, or multiple repos from day one?</w:t>
      </w:r>
    </w:p>
    <w:p w14:paraId="4731A370" w14:textId="77777777" w:rsidR="0044730E" w:rsidRPr="0044730E" w:rsidRDefault="0044730E" w:rsidP="0044730E">
      <w:pPr>
        <w:numPr>
          <w:ilvl w:val="0"/>
          <w:numId w:val="1"/>
        </w:numPr>
      </w:pPr>
      <w:r w:rsidRPr="0044730E">
        <w:t xml:space="preserve">How do we define </w:t>
      </w:r>
      <w:r w:rsidRPr="0044730E">
        <w:rPr>
          <w:b/>
          <w:bCs/>
        </w:rPr>
        <w:t>stack boundaries</w:t>
      </w:r>
      <w:r w:rsidRPr="0044730E">
        <w:t xml:space="preserve"> (what must deploy together vs independently)?</w:t>
      </w:r>
    </w:p>
    <w:p w14:paraId="5657C9B7" w14:textId="77777777" w:rsidR="0044730E" w:rsidRPr="0044730E" w:rsidRDefault="0044730E" w:rsidP="0044730E">
      <w:pPr>
        <w:numPr>
          <w:ilvl w:val="0"/>
          <w:numId w:val="1"/>
        </w:numPr>
      </w:pPr>
      <w:r w:rsidRPr="0044730E">
        <w:t xml:space="preserve">Which stacks are considered </w:t>
      </w:r>
      <w:r w:rsidRPr="0044730E">
        <w:rPr>
          <w:b/>
          <w:bCs/>
        </w:rPr>
        <w:t>platform/shared</w:t>
      </w:r>
      <w:r w:rsidRPr="0044730E">
        <w:t xml:space="preserve"> vs </w:t>
      </w:r>
      <w:r w:rsidRPr="0044730E">
        <w:rPr>
          <w:b/>
          <w:bCs/>
        </w:rPr>
        <w:t>workload/instance-based</w:t>
      </w:r>
      <w:r w:rsidRPr="0044730E">
        <w:t>?</w:t>
      </w:r>
    </w:p>
    <w:p w14:paraId="00E25D02" w14:textId="77777777" w:rsidR="0044730E" w:rsidRPr="0044730E" w:rsidRDefault="0044730E" w:rsidP="0044730E">
      <w:pPr>
        <w:numPr>
          <w:ilvl w:val="0"/>
          <w:numId w:val="1"/>
        </w:numPr>
      </w:pPr>
      <w:r w:rsidRPr="0044730E">
        <w:t>Expected ownership model:</w:t>
      </w:r>
    </w:p>
    <w:p w14:paraId="0716BBF2" w14:textId="77777777" w:rsidR="0044730E" w:rsidRPr="0044730E" w:rsidRDefault="0044730E" w:rsidP="0044730E">
      <w:pPr>
        <w:numPr>
          <w:ilvl w:val="1"/>
          <w:numId w:val="1"/>
        </w:numPr>
      </w:pPr>
      <w:r w:rsidRPr="0044730E">
        <w:t>single team owns everything, or</w:t>
      </w:r>
    </w:p>
    <w:p w14:paraId="0E34D875" w14:textId="77777777" w:rsidR="0044730E" w:rsidRPr="0044730E" w:rsidRDefault="0044730E" w:rsidP="0044730E">
      <w:pPr>
        <w:numPr>
          <w:ilvl w:val="1"/>
          <w:numId w:val="1"/>
        </w:numPr>
      </w:pPr>
      <w:r w:rsidRPr="0044730E">
        <w:t>different owners per stack (network, workloads, monitoring, etc.)</w:t>
      </w:r>
    </w:p>
    <w:p w14:paraId="0C5EB15A" w14:textId="77777777" w:rsidR="0044730E" w:rsidRDefault="0044730E"/>
    <w:p w14:paraId="30CD2C3F" w14:textId="77777777" w:rsidR="0044730E" w:rsidRDefault="0044730E"/>
    <w:p w14:paraId="5FE81E35" w14:textId="77777777" w:rsidR="0044730E" w:rsidRDefault="0044730E"/>
    <w:sectPr w:rsidR="004473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319"/>
    <w:multiLevelType w:val="multilevel"/>
    <w:tmpl w:val="11EC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581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DF6"/>
    <w:rsid w:val="000D7C48"/>
    <w:rsid w:val="00163F70"/>
    <w:rsid w:val="00287EBE"/>
    <w:rsid w:val="0044730E"/>
    <w:rsid w:val="00870A5A"/>
    <w:rsid w:val="00CC6A8C"/>
    <w:rsid w:val="00CF3991"/>
    <w:rsid w:val="00E56DF6"/>
    <w:rsid w:val="00F32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EDD8"/>
  <w15:chartTrackingRefBased/>
  <w15:docId w15:val="{353CC89B-0A9C-48F8-8A66-F82258BDF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D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D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D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D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Slocombe</dc:creator>
  <cp:keywords/>
  <dc:description/>
  <cp:lastModifiedBy>Roy Slocombe</cp:lastModifiedBy>
  <cp:revision>3</cp:revision>
  <dcterms:created xsi:type="dcterms:W3CDTF">2026-01-22T12:42:00Z</dcterms:created>
  <dcterms:modified xsi:type="dcterms:W3CDTF">2026-01-22T13:02:00Z</dcterms:modified>
</cp:coreProperties>
</file>