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jc w:val="center"/>
        <w:rPr>
          <w:rFonts w:ascii="Calibri" w:hAnsi="Calibri" w:cs="" w:asciiTheme="minorHAnsi" w:cstheme="minorBidi" w:hAnsiTheme="minorHAnsi"/>
          <w:sz w:val="22"/>
          <w:szCs w:val="22"/>
        </w:rPr>
      </w:pPr>
      <w:r>
        <w:rPr>
          <w:rFonts w:cs="" w:cstheme="minorBidi" w:ascii="Calibri" w:hAnsi="Calibri"/>
          <w:sz w:val="22"/>
          <w:szCs w:val="22"/>
        </w:rPr>
        <mc:AlternateContent>
          <mc:Choice Requires="wps">
            <w:drawing>
              <wp:anchor distT="0" distB="7620" distL="0" distR="0" simplePos="0" relativeHeight="36" behindDoc="0" locked="0" layoutInCell="0" allowOverlap="1" wp14:anchorId="41322EC5">
                <wp:simplePos x="0" y="0"/>
                <wp:positionH relativeFrom="margin">
                  <wp:align>right</wp:align>
                </wp:positionH>
                <wp:positionV relativeFrom="paragraph">
                  <wp:posOffset>2929890</wp:posOffset>
                </wp:positionV>
                <wp:extent cx="6076950" cy="5364480"/>
                <wp:effectExtent l="0" t="0" r="0" b="7620"/>
                <wp:wrapNone/>
                <wp:docPr id="1" name="Text Box 4"/>
                <a:graphic xmlns:a="http://schemas.openxmlformats.org/drawingml/2006/main">
                  <a:graphicData uri="http://schemas.microsoft.com/office/word/2010/wordprocessingShape">
                    <wps:wsp>
                      <wps:cNvSpPr/>
                      <wps:spPr>
                        <a:xfrm>
                          <a:off x="0" y="0"/>
                          <a:ext cx="6076800" cy="5364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rameContentsuser"/>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user"/>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user"/>
                              <w:jc w:val="center"/>
                              <w:rPr>
                                <w:rFonts w:ascii="Calibri" w:hAnsi="Calibri" w:cs="Calibri" w:asciiTheme="minorHAnsi" w:cstheme="minorHAnsi" w:hAnsiTheme="minorHAnsi"/>
                                <w:b/>
                                <w:color w:val="144D4D"/>
                                <w:sz w:val="96"/>
                                <w:szCs w:val="96"/>
                                <w:lang w:val="en-US"/>
                              </w:rPr>
                            </w:pPr>
                            <w:r>
                              <w:rPr>
                                <w:rFonts w:cs="Calibri" w:ascii="Calibri" w:hAnsi="Calibri" w:asciiTheme="minorHAnsi" w:cstheme="minorHAnsi" w:hAnsiTheme="minorHAnsi"/>
                                <w:b/>
                                <w:color w:val="144D4D"/>
                                <w:sz w:val="96"/>
                                <w:szCs w:val="96"/>
                                <w:lang w:val="en-US"/>
                              </w:rPr>
                              <w:t>Data Technician Workbook</w:t>
                            </w:r>
                          </w:p>
                          <w:p>
                            <w:pPr>
                              <w:pStyle w:val="FrameContentsuser"/>
                              <w:jc w:val="center"/>
                              <w:rPr>
                                <w:rFonts w:ascii="Calibri" w:hAnsi="Calibri" w:cs="Calibri" w:asciiTheme="minorHAnsi" w:cstheme="minorHAnsi" w:hAnsiTheme="minorHAnsi"/>
                                <w:b/>
                                <w:color w:val="144D4D"/>
                                <w:sz w:val="96"/>
                                <w:szCs w:val="96"/>
                                <w:lang w:val="en-US"/>
                              </w:rPr>
                            </w:pPr>
                            <w:r>
                              <w:rPr>
                                <w:rFonts w:cs="Calibri" w:ascii="Calibri" w:hAnsi="Calibri" w:asciiTheme="minorHAnsi" w:cstheme="minorHAnsi" w:hAnsiTheme="minorHAnsi"/>
                                <w:b/>
                                <w:color w:val="144D4D"/>
                                <w:sz w:val="96"/>
                                <w:szCs w:val="96"/>
                                <w:lang w:val="en-US"/>
                              </w:rPr>
                              <w:t>Week 1: Excel</w:t>
                            </w:r>
                          </w:p>
                        </w:txbxContent>
                      </wps:txbx>
                      <wps:bodyPr anchor="t">
                        <a:prstTxWarp prst="textNoShape"/>
                        <a:noAutofit/>
                      </wps:bodyPr>
                    </wps:wsp>
                  </a:graphicData>
                </a:graphic>
              </wp:anchor>
            </w:drawing>
          </mc:Choice>
          <mc:Fallback>
            <w:pict>
              <v:rect id="shape_0" stroked="f" o:allowincell="f" style="position:absolute;margin-left:3.35pt;margin-top:230.7pt;width:478.45pt;height:422.35pt;mso-wrap-style:square;v-text-anchor:top;mso-position-horizontal:right;mso-position-horizontal-relative:margin" wp14:anchorId="41322EC5">
                <v:fill o:detectmouseclick="t" on="false"/>
                <v:stroke color="#3465a4" weight="6480" joinstyle="round" endcap="flat"/>
                <v:textbox>
                  <w:txbxContent>
                    <w:p>
                      <w:pPr>
                        <w:pStyle w:val="FrameContentsuser"/>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user"/>
                        <w:jc w:val="center"/>
                        <w:rPr>
                          <w:rFonts w:ascii="Montserrat" w:hAnsi="Montserrat" w:cs="Segoe UI"/>
                          <w:b/>
                          <w:sz w:val="72"/>
                          <w:szCs w:val="28"/>
                          <w:lang w:val="en-US"/>
                        </w:rPr>
                      </w:pPr>
                      <w:r>
                        <w:rPr>
                          <w:rFonts w:cs="Segoe UI" w:ascii="Montserrat" w:hAnsi="Montserrat"/>
                          <w:b/>
                          <w:color w:val="000000"/>
                          <w:sz w:val="72"/>
                          <w:szCs w:val="28"/>
                          <w:lang w:val="en-US"/>
                        </w:rPr>
                      </w:r>
                    </w:p>
                    <w:p>
                      <w:pPr>
                        <w:pStyle w:val="FrameContentsuser"/>
                        <w:jc w:val="center"/>
                        <w:rPr>
                          <w:rFonts w:ascii="Calibri" w:hAnsi="Calibri" w:cs="Calibri" w:asciiTheme="minorHAnsi" w:cstheme="minorHAnsi" w:hAnsiTheme="minorHAnsi"/>
                          <w:b/>
                          <w:color w:val="144D4D"/>
                          <w:sz w:val="96"/>
                          <w:szCs w:val="96"/>
                          <w:lang w:val="en-US"/>
                        </w:rPr>
                      </w:pPr>
                      <w:r>
                        <w:rPr>
                          <w:rFonts w:cs="Calibri" w:ascii="Calibri" w:hAnsi="Calibri" w:asciiTheme="minorHAnsi" w:cstheme="minorHAnsi" w:hAnsiTheme="minorHAnsi"/>
                          <w:b/>
                          <w:color w:val="144D4D"/>
                          <w:sz w:val="96"/>
                          <w:szCs w:val="96"/>
                          <w:lang w:val="en-US"/>
                        </w:rPr>
                        <w:t>Data Technician Workbook</w:t>
                      </w:r>
                    </w:p>
                    <w:p>
                      <w:pPr>
                        <w:pStyle w:val="FrameContentsuser"/>
                        <w:jc w:val="center"/>
                        <w:rPr>
                          <w:rFonts w:ascii="Calibri" w:hAnsi="Calibri" w:cs="Calibri" w:asciiTheme="minorHAnsi" w:cstheme="minorHAnsi" w:hAnsiTheme="minorHAnsi"/>
                          <w:b/>
                          <w:color w:val="144D4D"/>
                          <w:sz w:val="96"/>
                          <w:szCs w:val="96"/>
                          <w:lang w:val="en-US"/>
                        </w:rPr>
                      </w:pPr>
                      <w:r>
                        <w:rPr>
                          <w:rFonts w:cs="Calibri" w:ascii="Calibri" w:hAnsi="Calibri" w:asciiTheme="minorHAnsi" w:cstheme="minorHAnsi" w:hAnsiTheme="minorHAnsi"/>
                          <w:b/>
                          <w:color w:val="144D4D"/>
                          <w:sz w:val="96"/>
                          <w:szCs w:val="96"/>
                          <w:lang w:val="en-US"/>
                        </w:rPr>
                        <w:t>Week 1: Excel</w:t>
                      </w:r>
                    </w:p>
                  </w:txbxContent>
                </v:textbox>
                <w10:wrap type="none"/>
              </v:rect>
            </w:pict>
          </mc:Fallback>
        </mc:AlternateContent>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jc w:val="center"/>
        <w:rPr>
          <w:rFonts w:ascii="Calibri" w:hAnsi="Calibri" w:cs="" w:asciiTheme="minorHAnsi" w:cstheme="minorBidi" w:hAnsiTheme="minorHAnsi"/>
          <w:sz w:val="22"/>
          <w:szCs w:val="22"/>
        </w:rPr>
      </w:pPr>
      <w:r>
        <w:rPr>
          <w:rFonts w:cs="" w:cstheme="minorBidi" w:ascii="Calibri" w:hAnsi="Calibri"/>
          <w:sz w:val="22"/>
          <w:szCs w:val="22"/>
        </w:rPr>
      </w:r>
    </w:p>
    <w:p>
      <w:pPr>
        <w:pStyle w:val="Footer"/>
        <w:rPr>
          <w:rFonts w:ascii="Calibri" w:hAnsi="Calibri" w:cs="" w:asciiTheme="minorHAnsi" w:cstheme="minorBidi" w:hAnsiTheme="minorHAnsi"/>
          <w:sz w:val="22"/>
          <w:szCs w:val="22"/>
        </w:rPr>
      </w:pPr>
      <w:r>
        <w:rPr>
          <w:rFonts w:cs="" w:cstheme="minorBidi" w:ascii="Calibri" w:hAnsi="Calibri"/>
          <w:sz w:val="22"/>
          <w:szCs w:val="22"/>
        </w:rPr>
      </w:r>
    </w:p>
    <w:tbl>
      <w:tblPr>
        <w:tblpPr w:vertAnchor="page" w:horzAnchor="margin" w:leftFromText="187" w:rightFromText="187" w:tblpX="0" w:tblpY="15908"/>
        <w:tblOverlap w:val="never"/>
        <w:tblW w:w="988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889"/>
      </w:tblGrid>
      <w:tr>
        <w:trPr/>
        <w:tc>
          <w:tcPr>
            <w:tcW w:w="9889" w:type="dxa"/>
            <w:tcBorders/>
          </w:tcPr>
          <w:p>
            <w:pPr>
              <w:pStyle w:val="Footer"/>
              <w:tabs>
                <w:tab w:val="clear" w:pos="8306"/>
                <w:tab w:val="left" w:pos="4125" w:leader="none"/>
                <w:tab w:val="center" w:pos="4836" w:leader="none"/>
              </w:tabs>
              <w:rPr>
                <w:rFonts w:ascii="Calibri" w:hAnsi="Calibri" w:cs="Calibri" w:asciiTheme="minorHAnsi" w:cstheme="minorHAnsi" w:hAnsiTheme="minorHAnsi"/>
                <w:sz w:val="20"/>
                <w:szCs w:val="16"/>
              </w:rPr>
            </w:pPr>
            <w:r>
              <w:rPr>
                <w:rFonts w:cs="Calibri" w:ascii="Calibri" w:hAnsi="Calibri" w:asciiTheme="minorHAnsi" w:cstheme="minorHAnsi" w:hAnsiTheme="minorHAnsi"/>
                <w:sz w:val="20"/>
                <w:szCs w:val="16"/>
              </w:rPr>
              <w:tab/>
              <w:tab/>
              <w:tab/>
            </w:r>
          </w:p>
        </w:tc>
      </w:tr>
    </w:tbl>
    <w:tbl>
      <w:tblPr>
        <w:tblStyle w:val="Activity1"/>
        <w:tblW w:w="9625"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9625"/>
      </w:tblGrid>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uppressAutoHyphens w:val="true"/>
              <w:spacing w:lineRule="auto" w:line="259" w:before="0" w:after="160"/>
              <w:jc w:val="start"/>
              <w:rPr>
                <w:rFonts w:ascii="Calibri" w:hAnsi="Calibri"/>
                <w:b/>
                <w:sz w:val="22"/>
                <w:szCs w:val="22"/>
              </w:rPr>
            </w:pPr>
            <w:r>
              <w:rPr>
                <w:rFonts w:cs="Calibri" w:ascii="Calibri" w:hAnsi="Calibri" w:asciiTheme="minorHAnsi" w:cstheme="minorHAnsi" w:hAnsiTheme="minorHAnsi"/>
                <w:b/>
                <w:color w:val="auto"/>
                <w:sz w:val="22"/>
                <w:szCs w:val="22"/>
                <w:lang w:val="en-GB" w:bidi="ar-SA"/>
              </w:rPr>
              <w:t xml:space="preserve">Name: </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uppressAutoHyphens w:val="true"/>
              <w:spacing w:lineRule="auto" w:line="259" w:before="0" w:after="160"/>
              <w:jc w:val="start"/>
              <w:rPr>
                <w:rFonts w:ascii="Calibri" w:hAnsi="Calibri"/>
                <w:b/>
                <w:sz w:val="22"/>
                <w:szCs w:val="22"/>
              </w:rPr>
            </w:pPr>
            <w:r>
              <w:rPr>
                <w:rFonts w:cs="Calibri" w:ascii="Calibri" w:hAnsi="Calibri" w:asciiTheme="minorHAnsi" w:cstheme="minorHAnsi" w:hAnsiTheme="minorHAnsi"/>
                <w:b/>
                <w:color w:val="auto"/>
                <w:sz w:val="22"/>
                <w:szCs w:val="22"/>
                <w:lang w:val="en-GB" w:bidi="ar-SA"/>
              </w:rPr>
              <w:t xml:space="preserve">Course Date: </w:t>
            </w:r>
          </w:p>
        </w:tc>
      </w:tr>
      <w:tr>
        <w:trPr>
          <w:trHeight w:val="680" w:hRule="atLeast"/>
        </w:trPr>
        <w:tc>
          <w:tcPr>
            <w:cnfStyle w:val="001000000000" w:firstRow="0" w:lastRow="0" w:firstColumn="1" w:lastColumn="0" w:oddVBand="0" w:evenVBand="0" w:oddHBand="0" w:evenHBand="0" w:firstRowFirstColumn="0" w:firstRowLastColumn="0" w:lastRowFirstColumn="0" w:lastRowLastColumn="0"/>
            <w:tcW w:w="9625" w:type="dxa"/>
            <w:tcBorders/>
            <w:shd w:fill="F2F2F2" w:val="clear"/>
            <w:vAlign w:val="center"/>
          </w:tcPr>
          <w:p>
            <w:pPr>
              <w:pStyle w:val="Normal"/>
              <w:widowControl/>
              <w:suppressAutoHyphens w:val="true"/>
              <w:spacing w:lineRule="auto" w:line="259" w:before="0" w:after="160"/>
              <w:jc w:val="start"/>
              <w:rPr>
                <w:rFonts w:ascii="Calibri" w:hAnsi="Calibri" w:cs="Calibri" w:asciiTheme="minorHAnsi" w:cstheme="minorHAnsi" w:hAnsiTheme="minorHAnsi"/>
                <w:b/>
                <w:color w:val="auto"/>
                <w:sz w:val="22"/>
                <w:szCs w:val="22"/>
              </w:rPr>
            </w:pPr>
            <w:r>
              <w:rPr>
                <w:rFonts w:cs="Calibri" w:cstheme="minorHAnsi" w:ascii="Calibri" w:hAnsi="Calibri"/>
                <w:b/>
                <w:color w:val="auto"/>
                <w:sz w:val="22"/>
                <w:szCs w:val="22"/>
              </w:rPr>
            </w:r>
          </w:p>
        </w:tc>
      </w:tr>
    </w:tbl>
    <w:p>
      <w:pPr>
        <w:pStyle w:val="Normal"/>
        <w:rPr>
          <w:rFonts w:ascii="Calibri" w:hAnsi="Calibri"/>
          <w:sz w:val="22"/>
          <w:szCs w:val="22"/>
        </w:rPr>
      </w:pPr>
      <w:r>
        <w:rPr>
          <w:rFonts w:cs="" w:ascii="Calibri" w:hAnsi="Calibri" w:asciiTheme="minorHAnsi" w:cstheme="minorBidi" w:hAnsiTheme="minorHAnsi"/>
          <w:b/>
          <w:bCs/>
          <w:sz w:val="22"/>
          <w:szCs w:val="22"/>
        </w:rPr>
        <w:t>Table of contents</w:t>
      </w:r>
    </w:p>
    <w:sdt>
      <w:sdtPr>
        <w:docPartObj>
          <w:docPartGallery w:val="Table of Contents"/>
          <w:docPartUnique w:val="true"/>
        </w:docPartObj>
      </w:sdtPr>
      <w:sdtContent>
        <w:p>
          <w:pPr>
            <w:pStyle w:val="TOC1"/>
            <w:tabs>
              <w:tab w:val="clear" w:pos="720"/>
              <w:tab w:val="right" w:pos="9630" w:leader="dot"/>
            </w:tabs>
            <w:rPr/>
          </w:pPr>
          <w:r>
            <w:fldChar w:fldCharType="begin"/>
          </w:r>
          <w:r>
            <w:rPr>
              <w:rStyle w:val="IndexLink"/>
              <w:rFonts w:ascii="Calibri" w:hAnsi="Calibri"/>
              <w:vanish w:val="false"/>
              <w:webHidden/>
              <w:sz w:val="22"/>
              <w:szCs w:val="22"/>
            </w:rPr>
            <w:instrText xml:space="preserve"> TOC \z \o "1-9" \u \h</w:instrText>
          </w:r>
          <w:r>
            <w:rPr>
              <w:rStyle w:val="IndexLink"/>
              <w:rFonts w:ascii="Calibri" w:hAnsi="Calibri"/>
              <w:vanish w:val="false"/>
              <w:webHidden/>
              <w:sz w:val="22"/>
              <w:szCs w:val="22"/>
            </w:rPr>
            <w:fldChar w:fldCharType="separate"/>
          </w:r>
          <w:hyperlink w:anchor="_Toc77637984">
            <w:r>
              <w:rPr>
                <w:rStyle w:val="IndexLink"/>
                <w:rFonts w:ascii="Calibri" w:hAnsi="Calibri"/>
                <w:vanish w:val="false"/>
                <w:webHidden/>
                <w:sz w:val="22"/>
                <w:szCs w:val="22"/>
              </w:rPr>
              <w:t>Day 1: Task 1</w:t>
            </w:r>
            <w:r>
              <w:rPr>
                <w:webHidden/>
              </w:rPr>
              <w:fldChar w:fldCharType="begin"/>
            </w:r>
            <w:r>
              <w:rPr>
                <w:webHidden/>
              </w:rPr>
              <w:instrText xml:space="preserve">PAGEREF _Toc77637984 \h</w:instrText>
            </w:r>
            <w:r>
              <w:rPr>
                <w:webHidden/>
              </w:rPr>
              <w:fldChar w:fldCharType="separate"/>
            </w:r>
            <w:r>
              <w:rPr>
                <w:rStyle w:val="IndexLink"/>
                <w:rFonts w:ascii="Calibri" w:hAnsi="Calibri"/>
                <w:vanish w:val="false"/>
                <w:sz w:val="22"/>
                <w:szCs w:val="22"/>
              </w:rPr>
              <w:tab/>
              <w:t>2</w:t>
            </w:r>
            <w:r>
              <w:rPr>
                <w:webHidden/>
              </w:rPr>
              <w:fldChar w:fldCharType="end"/>
            </w:r>
          </w:hyperlink>
        </w:p>
        <w:p>
          <w:pPr>
            <w:pStyle w:val="TOC1"/>
            <w:tabs>
              <w:tab w:val="clear" w:pos="720"/>
              <w:tab w:val="right" w:pos="9630" w:leader="dot"/>
            </w:tabs>
            <w:rPr/>
          </w:pPr>
          <w:hyperlink w:anchor="_Toc1634060488">
            <w:r>
              <w:rPr>
                <w:webHidden/>
              </w:rPr>
              <w:fldChar w:fldCharType="begin"/>
            </w:r>
            <w:r>
              <w:rPr>
                <w:webHidden/>
              </w:rPr>
              <w:instrText xml:space="preserve">PAGEREF _Toc1634060488 \h</w:instrText>
            </w:r>
            <w:r>
              <w:rPr>
                <w:webHidden/>
              </w:rPr>
              <w:fldChar w:fldCharType="separate"/>
            </w:r>
            <w:r>
              <w:rPr>
                <w:rStyle w:val="IndexLink"/>
                <w:rFonts w:ascii="Calibri" w:hAnsi="Calibri"/>
                <w:vanish w:val="false"/>
                <w:webHidden/>
                <w:sz w:val="22"/>
                <w:szCs w:val="22"/>
              </w:rPr>
              <w:t>Day 2: Task 1</w:t>
              <w:tab/>
              <w:t>2</w:t>
            </w:r>
            <w:r>
              <w:rPr>
                <w:webHidden/>
              </w:rPr>
              <w:fldChar w:fldCharType="end"/>
            </w:r>
          </w:hyperlink>
        </w:p>
        <w:p>
          <w:pPr>
            <w:pStyle w:val="TOC1"/>
            <w:tabs>
              <w:tab w:val="clear" w:pos="720"/>
              <w:tab w:val="right" w:pos="9630" w:leader="dot"/>
            </w:tabs>
            <w:rPr/>
          </w:pPr>
          <w:hyperlink w:anchor="_Toc152114794">
            <w:r>
              <w:rPr>
                <w:webHidden/>
              </w:rPr>
              <w:fldChar w:fldCharType="begin"/>
            </w:r>
            <w:r>
              <w:rPr>
                <w:webHidden/>
              </w:rPr>
              <w:instrText xml:space="preserve">PAGEREF _Toc152114794 \h</w:instrText>
            </w:r>
            <w:r>
              <w:rPr>
                <w:webHidden/>
              </w:rPr>
              <w:fldChar w:fldCharType="separate"/>
            </w:r>
            <w:r>
              <w:rPr>
                <w:rStyle w:val="IndexLink"/>
                <w:rFonts w:ascii="Calibri" w:hAnsi="Calibri"/>
                <w:vanish w:val="false"/>
                <w:webHidden/>
                <w:sz w:val="22"/>
                <w:szCs w:val="22"/>
              </w:rPr>
              <w:t>Day 2: Task 2</w:t>
              <w:tab/>
              <w:t>3</w:t>
            </w:r>
            <w:r>
              <w:rPr>
                <w:webHidden/>
              </w:rPr>
              <w:fldChar w:fldCharType="end"/>
            </w:r>
          </w:hyperlink>
        </w:p>
        <w:p>
          <w:pPr>
            <w:pStyle w:val="TOC1"/>
            <w:tabs>
              <w:tab w:val="clear" w:pos="720"/>
              <w:tab w:val="right" w:pos="9630" w:leader="dot"/>
            </w:tabs>
            <w:rPr/>
          </w:pPr>
          <w:hyperlink w:anchor="_Toc257844391">
            <w:r>
              <w:rPr>
                <w:webHidden/>
              </w:rPr>
              <w:fldChar w:fldCharType="begin"/>
            </w:r>
            <w:r>
              <w:rPr>
                <w:webHidden/>
              </w:rPr>
              <w:instrText xml:space="preserve">PAGEREF _Toc257844391 \h</w:instrText>
            </w:r>
            <w:r>
              <w:rPr>
                <w:webHidden/>
              </w:rPr>
              <w:fldChar w:fldCharType="separate"/>
            </w:r>
            <w:r>
              <w:rPr>
                <w:rStyle w:val="IndexLink"/>
                <w:rFonts w:ascii="Calibri" w:hAnsi="Calibri"/>
                <w:vanish w:val="false"/>
                <w:webHidden/>
                <w:sz w:val="22"/>
                <w:szCs w:val="22"/>
              </w:rPr>
              <w:t>Day 2: Task 3</w:t>
              <w:tab/>
              <w:t>4</w:t>
            </w:r>
            <w:r>
              <w:rPr>
                <w:webHidden/>
              </w:rPr>
              <w:fldChar w:fldCharType="end"/>
            </w:r>
          </w:hyperlink>
        </w:p>
        <w:p>
          <w:pPr>
            <w:pStyle w:val="TOC1"/>
            <w:tabs>
              <w:tab w:val="clear" w:pos="720"/>
              <w:tab w:val="right" w:pos="9630" w:leader="dot"/>
            </w:tabs>
            <w:rPr/>
          </w:pPr>
          <w:hyperlink w:anchor="_Toc1014152162">
            <w:r>
              <w:rPr>
                <w:webHidden/>
              </w:rPr>
              <w:fldChar w:fldCharType="begin"/>
            </w:r>
            <w:r>
              <w:rPr>
                <w:webHidden/>
              </w:rPr>
              <w:instrText xml:space="preserve">PAGEREF _Toc1014152162 \h</w:instrText>
            </w:r>
            <w:r>
              <w:rPr>
                <w:webHidden/>
              </w:rPr>
              <w:fldChar w:fldCharType="separate"/>
            </w:r>
            <w:r>
              <w:rPr>
                <w:rStyle w:val="IndexLink"/>
                <w:rFonts w:ascii="Calibri" w:hAnsi="Calibri"/>
                <w:vanish w:val="false"/>
                <w:webHidden/>
                <w:sz w:val="22"/>
                <w:szCs w:val="22"/>
              </w:rPr>
              <w:t>Day 3: Task 1</w:t>
              <w:tab/>
              <w:t>4</w:t>
            </w:r>
            <w:r>
              <w:rPr>
                <w:webHidden/>
              </w:rPr>
              <w:fldChar w:fldCharType="end"/>
            </w:r>
          </w:hyperlink>
        </w:p>
        <w:p>
          <w:pPr>
            <w:pStyle w:val="TOC1"/>
            <w:tabs>
              <w:tab w:val="clear" w:pos="720"/>
              <w:tab w:val="right" w:pos="9630" w:leader="dot"/>
            </w:tabs>
            <w:rPr/>
          </w:pPr>
          <w:hyperlink w:anchor="_Toc1498274088">
            <w:r>
              <w:rPr>
                <w:webHidden/>
              </w:rPr>
              <w:fldChar w:fldCharType="begin"/>
            </w:r>
            <w:r>
              <w:rPr>
                <w:webHidden/>
              </w:rPr>
              <w:instrText xml:space="preserve">PAGEREF _Toc1498274088 \h</w:instrText>
            </w:r>
            <w:r>
              <w:rPr>
                <w:webHidden/>
              </w:rPr>
              <w:fldChar w:fldCharType="separate"/>
            </w:r>
            <w:r>
              <w:rPr>
                <w:rStyle w:val="IndexLink"/>
                <w:rFonts w:ascii="Calibri" w:hAnsi="Calibri"/>
                <w:vanish w:val="false"/>
                <w:webHidden/>
                <w:sz w:val="22"/>
                <w:szCs w:val="22"/>
              </w:rPr>
              <w:t>Day 3: Task 2</w:t>
              <w:tab/>
              <w:t>5</w:t>
            </w:r>
            <w:r>
              <w:rPr>
                <w:webHidden/>
              </w:rPr>
              <w:fldChar w:fldCharType="end"/>
            </w:r>
          </w:hyperlink>
        </w:p>
        <w:p>
          <w:pPr>
            <w:pStyle w:val="TOC4"/>
            <w:tabs>
              <w:tab w:val="clear" w:pos="720"/>
              <w:tab w:val="right" w:pos="9630" w:leader="dot"/>
            </w:tabs>
            <w:rPr/>
          </w:pPr>
          <w:hyperlink w:anchor="_Toc1056274673">
            <w:r>
              <w:rPr>
                <w:webHidden/>
              </w:rPr>
              <w:fldChar w:fldCharType="begin"/>
            </w:r>
            <w:r>
              <w:rPr>
                <w:webHidden/>
              </w:rPr>
              <w:instrText xml:space="preserve">PAGEREF _Toc1056274673 \h</w:instrText>
            </w:r>
            <w:r>
              <w:rPr>
                <w:webHidden/>
              </w:rPr>
              <w:fldChar w:fldCharType="separate"/>
            </w:r>
            <w:r>
              <w:rPr>
                <w:rStyle w:val="IndexLink"/>
                <w:rFonts w:ascii="Calibri" w:hAnsi="Calibri"/>
                <w:vanish w:val="false"/>
                <w:webHidden/>
                <w:sz w:val="22"/>
                <w:szCs w:val="22"/>
              </w:rPr>
              <w:t>Dataset:</w:t>
              <w:tab/>
              <w:t>5</w:t>
            </w:r>
            <w:r>
              <w:rPr>
                <w:webHidden/>
              </w:rPr>
              <w:fldChar w:fldCharType="end"/>
            </w:r>
          </w:hyperlink>
        </w:p>
        <w:p>
          <w:pPr>
            <w:pStyle w:val="TOC4"/>
            <w:tabs>
              <w:tab w:val="clear" w:pos="720"/>
              <w:tab w:val="right" w:pos="9630" w:leader="dot"/>
            </w:tabs>
            <w:rPr/>
          </w:pPr>
          <w:hyperlink w:anchor="_Toc782776295">
            <w:r>
              <w:rPr>
                <w:webHidden/>
              </w:rPr>
              <w:fldChar w:fldCharType="begin"/>
            </w:r>
            <w:r>
              <w:rPr>
                <w:webHidden/>
              </w:rPr>
              <w:instrText xml:space="preserve">PAGEREF _Toc782776295 \h</w:instrText>
            </w:r>
            <w:r>
              <w:rPr>
                <w:webHidden/>
              </w:rPr>
              <w:fldChar w:fldCharType="separate"/>
            </w:r>
            <w:r>
              <w:rPr>
                <w:rStyle w:val="IndexLink"/>
                <w:rFonts w:ascii="Calibri" w:hAnsi="Calibri"/>
                <w:vanish w:val="false"/>
                <w:webHidden/>
                <w:sz w:val="22"/>
                <w:szCs w:val="22"/>
              </w:rPr>
              <w:t>Step 1: Create a Pivot Table</w:t>
              <w:tab/>
              <w:t>5</w:t>
            </w:r>
            <w:r>
              <w:rPr>
                <w:webHidden/>
              </w:rPr>
              <w:fldChar w:fldCharType="end"/>
            </w:r>
          </w:hyperlink>
        </w:p>
        <w:p>
          <w:pPr>
            <w:pStyle w:val="TOC4"/>
            <w:tabs>
              <w:tab w:val="clear" w:pos="720"/>
              <w:tab w:val="right" w:pos="9630" w:leader="dot"/>
            </w:tabs>
            <w:rPr/>
          </w:pPr>
          <w:hyperlink w:anchor="_Toc365195726">
            <w:r>
              <w:rPr>
                <w:webHidden/>
              </w:rPr>
              <w:fldChar w:fldCharType="begin"/>
            </w:r>
            <w:r>
              <w:rPr>
                <w:webHidden/>
              </w:rPr>
              <w:instrText xml:space="preserve">PAGEREF _Toc365195726 \h</w:instrText>
            </w:r>
            <w:r>
              <w:rPr>
                <w:webHidden/>
              </w:rPr>
              <w:fldChar w:fldCharType="separate"/>
            </w:r>
            <w:r>
              <w:rPr>
                <w:rStyle w:val="IndexLink"/>
                <w:rFonts w:ascii="Calibri" w:hAnsi="Calibri"/>
                <w:vanish w:val="false"/>
                <w:webHidden/>
                <w:sz w:val="22"/>
                <w:szCs w:val="22"/>
              </w:rPr>
              <w:t>Step 2: Use the SWITCH Function</w:t>
              <w:tab/>
              <w:t>5</w:t>
            </w:r>
            <w:r>
              <w:rPr>
                <w:webHidden/>
              </w:rPr>
              <w:fldChar w:fldCharType="end"/>
            </w:r>
          </w:hyperlink>
        </w:p>
        <w:p>
          <w:pPr>
            <w:pStyle w:val="TOC4"/>
            <w:tabs>
              <w:tab w:val="clear" w:pos="720"/>
              <w:tab w:val="right" w:pos="9630" w:leader="dot"/>
            </w:tabs>
            <w:rPr/>
          </w:pPr>
          <w:hyperlink w:anchor="_Toc485671904">
            <w:r>
              <w:rPr>
                <w:webHidden/>
              </w:rPr>
              <w:fldChar w:fldCharType="begin"/>
            </w:r>
            <w:r>
              <w:rPr>
                <w:webHidden/>
              </w:rPr>
              <w:instrText xml:space="preserve">PAGEREF _Toc485671904 \h</w:instrText>
            </w:r>
            <w:r>
              <w:rPr>
                <w:webHidden/>
              </w:rPr>
              <w:fldChar w:fldCharType="separate"/>
            </w:r>
            <w:r>
              <w:rPr>
                <w:rStyle w:val="IndexLink"/>
                <w:rFonts w:ascii="Calibri" w:hAnsi="Calibri"/>
                <w:vanish w:val="false"/>
                <w:webHidden/>
                <w:sz w:val="22"/>
                <w:szCs w:val="22"/>
              </w:rPr>
              <w:t>Submission:</w:t>
              <w:tab/>
              <w:t>6</w:t>
            </w:r>
            <w:r>
              <w:rPr>
                <w:webHidden/>
              </w:rPr>
              <w:fldChar w:fldCharType="end"/>
            </w:r>
          </w:hyperlink>
        </w:p>
        <w:p>
          <w:pPr>
            <w:pStyle w:val="TOC1"/>
            <w:tabs>
              <w:tab w:val="clear" w:pos="720"/>
              <w:tab w:val="right" w:pos="9630" w:leader="dot"/>
            </w:tabs>
            <w:rPr/>
          </w:pPr>
          <w:hyperlink w:anchor="_Toc1856180793">
            <w:r>
              <w:rPr>
                <w:webHidden/>
              </w:rPr>
              <w:fldChar w:fldCharType="begin"/>
            </w:r>
            <w:r>
              <w:rPr>
                <w:webHidden/>
              </w:rPr>
              <w:instrText xml:space="preserve">PAGEREF _Toc1856180793 \h</w:instrText>
            </w:r>
            <w:r>
              <w:rPr>
                <w:webHidden/>
              </w:rPr>
              <w:fldChar w:fldCharType="separate"/>
            </w:r>
            <w:r>
              <w:rPr>
                <w:rStyle w:val="IndexLink"/>
                <w:rFonts w:ascii="Calibri" w:hAnsi="Calibri"/>
                <w:vanish w:val="false"/>
                <w:webHidden/>
                <w:sz w:val="22"/>
                <w:szCs w:val="22"/>
              </w:rPr>
              <w:t>Day 3: Task 3</w:t>
              <w:tab/>
              <w:t>6</w:t>
            </w:r>
            <w:r>
              <w:rPr>
                <w:webHidden/>
              </w:rPr>
              <w:fldChar w:fldCharType="end"/>
            </w:r>
          </w:hyperlink>
        </w:p>
        <w:p>
          <w:pPr>
            <w:pStyle w:val="TOC1"/>
            <w:tabs>
              <w:tab w:val="clear" w:pos="720"/>
              <w:tab w:val="right" w:pos="9630" w:leader="dot"/>
            </w:tabs>
            <w:rPr/>
          </w:pPr>
          <w:hyperlink w:anchor="_Toc381189142">
            <w:r>
              <w:rPr>
                <w:webHidden/>
              </w:rPr>
              <w:fldChar w:fldCharType="begin"/>
            </w:r>
            <w:r>
              <w:rPr>
                <w:webHidden/>
              </w:rPr>
              <w:instrText xml:space="preserve">PAGEREF _Toc381189142 \h</w:instrText>
            </w:r>
            <w:r>
              <w:rPr>
                <w:webHidden/>
              </w:rPr>
              <w:fldChar w:fldCharType="separate"/>
            </w:r>
            <w:r>
              <w:rPr>
                <w:rStyle w:val="IndexLink"/>
                <w:rFonts w:ascii="Calibri" w:hAnsi="Calibri"/>
                <w:vanish w:val="false"/>
                <w:webHidden/>
                <w:sz w:val="22"/>
                <w:szCs w:val="22"/>
              </w:rPr>
              <w:t>Day 4: Task 1</w:t>
              <w:tab/>
              <w:t>7</w:t>
            </w:r>
            <w:r>
              <w:rPr>
                <w:webHidden/>
              </w:rPr>
              <w:fldChar w:fldCharType="end"/>
            </w:r>
          </w:hyperlink>
        </w:p>
        <w:p>
          <w:pPr>
            <w:pStyle w:val="TOC1"/>
            <w:tabs>
              <w:tab w:val="clear" w:pos="720"/>
              <w:tab w:val="right" w:pos="9630" w:leader="dot"/>
            </w:tabs>
            <w:rPr/>
          </w:pPr>
          <w:hyperlink w:anchor="_Toc1368242635">
            <w:r>
              <w:rPr>
                <w:webHidden/>
              </w:rPr>
              <w:fldChar w:fldCharType="begin"/>
            </w:r>
            <w:r>
              <w:rPr>
                <w:webHidden/>
              </w:rPr>
              <w:instrText xml:space="preserve">PAGEREF _Toc1368242635 \h</w:instrText>
            </w:r>
            <w:r>
              <w:rPr>
                <w:webHidden/>
              </w:rPr>
              <w:fldChar w:fldCharType="separate"/>
            </w:r>
            <w:r>
              <w:rPr>
                <w:rStyle w:val="IndexLink"/>
                <w:rFonts w:ascii="Calibri" w:hAnsi="Calibri"/>
                <w:vanish w:val="false"/>
                <w:webHidden/>
                <w:sz w:val="22"/>
                <w:szCs w:val="22"/>
              </w:rPr>
              <w:t>Course Notes</w:t>
              <w:tab/>
              <w:t>9</w:t>
            </w:r>
            <w:r>
              <w:rPr>
                <w:webHidden/>
              </w:rPr>
              <w:fldChar w:fldCharType="end"/>
            </w:r>
          </w:hyperlink>
        </w:p>
        <w:p>
          <w:pPr>
            <w:pStyle w:val="TOC1"/>
            <w:tabs>
              <w:tab w:val="clear" w:pos="720"/>
              <w:tab w:val="right" w:pos="9630" w:leader="dot"/>
            </w:tabs>
            <w:rPr/>
          </w:pPr>
          <w:hyperlink w:anchor="_Toc305684719">
            <w:r>
              <w:rPr>
                <w:webHidden/>
              </w:rPr>
              <w:fldChar w:fldCharType="begin"/>
            </w:r>
            <w:r>
              <w:rPr>
                <w:webHidden/>
              </w:rPr>
              <w:instrText xml:space="preserve">PAGEREF _Toc305684719 \h</w:instrText>
            </w:r>
            <w:r>
              <w:rPr>
                <w:webHidden/>
              </w:rPr>
              <w:fldChar w:fldCharType="separate"/>
            </w:r>
            <w:r>
              <w:rPr>
                <w:rStyle w:val="IndexLink"/>
                <w:rFonts w:ascii="Calibri" w:hAnsi="Calibri"/>
                <w:vanish w:val="false"/>
                <w:webHidden/>
                <w:sz w:val="22"/>
                <w:szCs w:val="22"/>
              </w:rPr>
              <w:t>Additional Information</w:t>
              <w:tab/>
              <w:t>10</w:t>
            </w:r>
            <w:r>
              <w:rPr>
                <w:webHidden/>
              </w:rPr>
              <w:fldChar w:fldCharType="end"/>
            </w:r>
          </w:hyperlink>
          <w:r>
            <w:rPr>
              <w:rStyle w:val="IndexLink"/>
              <w:rFonts w:ascii="Calibri" w:hAnsi="Calibri"/>
              <w:vanish w:val="false"/>
              <w:sz w:val="22"/>
              <w:szCs w:val="22"/>
            </w:rPr>
            <w:fldChar w:fldCharType="end"/>
          </w:r>
        </w:p>
      </w:sdtContent>
    </w:sdt>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spacing w:lineRule="auto" w:line="259" w:before="0" w:after="160"/>
        <w:rPr>
          <w:rFonts w:ascii="Calibri" w:hAnsi="Calibri" w:cs="Calibri" w:asciiTheme="minorHAnsi" w:cstheme="minorHAnsi" w:hAnsiTheme="minorHAnsi"/>
          <w:sz w:val="22"/>
          <w:szCs w:val="22"/>
        </w:rPr>
      </w:pPr>
      <w:r>
        <w:rPr>
          <w:rFonts w:cs="Calibri" w:cstheme="minorHAnsi" w:ascii="Calibri" w:hAnsi="Calibri"/>
          <w:sz w:val="22"/>
          <w:szCs w:val="22"/>
        </w:rPr>
      </w:r>
      <w:r>
        <w:br w:type="page"/>
      </w:r>
    </w:p>
    <w:p>
      <w:pPr>
        <w:pStyle w:val="Normal"/>
        <w:tabs>
          <w:tab w:val="clear" w:pos="720"/>
          <w:tab w:val="left" w:pos="2676" w:leader="none"/>
        </w:tabs>
        <w:spacing w:before="0" w:after="0"/>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1"/>
        <w:rPr>
          <w:rFonts w:ascii="Calibri" w:hAnsi="Calibri"/>
          <w:sz w:val="22"/>
          <w:szCs w:val="22"/>
        </w:rPr>
      </w:pPr>
      <w:bookmarkStart w:id="0" w:name="_Toc77637984"/>
      <w:r>
        <w:rPr>
          <w:rFonts w:cs="" w:ascii="Calibri" w:hAnsi="Calibri" w:asciiTheme="minorHAnsi" w:cstheme="minorBidi" w:hAnsiTheme="minorHAnsi"/>
          <w:color w:val="144D4D"/>
          <w:sz w:val="22"/>
          <w:szCs w:val="22"/>
        </w:rPr>
        <w:t xml:space="preserve">Day 1: </w:t>
      </w:r>
      <w:bookmarkStart w:id="1" w:name="_Toc168490834"/>
      <w:r>
        <w:rPr>
          <w:rFonts w:cs="" w:ascii="Calibri" w:hAnsi="Calibri" w:asciiTheme="minorHAnsi" w:cstheme="minorBidi" w:hAnsiTheme="minorHAnsi"/>
          <w:color w:val="144D4D"/>
          <w:sz w:val="22"/>
          <w:szCs w:val="22"/>
        </w:rPr>
        <w:t>Task 1</w:t>
      </w:r>
      <w:bookmarkEnd w:id="0"/>
      <w:bookmarkEnd w:id="1"/>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Please research and complete the boxes below on common laws and regulations that must be followed when working with customers' data, and use the below bulleted list to support your answers. </w:t>
      </w:r>
    </w:p>
    <w:p>
      <w:pPr>
        <w:pStyle w:val="Normal"/>
        <w:rPr>
          <w:rFonts w:ascii="Calibri" w:hAnsi="Calibri"/>
          <w:sz w:val="22"/>
          <w:szCs w:val="22"/>
        </w:rPr>
      </w:pPr>
      <w:r>
        <w:rPr>
          <w:rFonts w:ascii="Calibri" w:hAnsi="Calibri"/>
          <w:sz w:val="22"/>
          <w:szCs w:val="22"/>
        </w:rPr>
      </w:r>
    </w:p>
    <w:p>
      <w:pPr>
        <w:pStyle w:val="ListParagraph"/>
        <w:numPr>
          <w:ilvl w:val="0"/>
          <w:numId w:val="5"/>
        </w:numPr>
        <w:rPr>
          <w:rFonts w:ascii="Calibri" w:hAnsi="Calibri"/>
          <w:sz w:val="22"/>
          <w:szCs w:val="22"/>
        </w:rPr>
      </w:pPr>
      <w:r>
        <w:rPr>
          <w:rFonts w:ascii="Calibri" w:hAnsi="Calibri"/>
          <w:sz w:val="22"/>
          <w:szCs w:val="22"/>
        </w:rPr>
        <w:t>What is it</w:t>
      </w:r>
    </w:p>
    <w:p>
      <w:pPr>
        <w:pStyle w:val="ListParagraph"/>
        <w:numPr>
          <w:ilvl w:val="0"/>
          <w:numId w:val="5"/>
        </w:numPr>
        <w:rPr>
          <w:rFonts w:ascii="Calibri" w:hAnsi="Calibri"/>
          <w:sz w:val="22"/>
          <w:szCs w:val="22"/>
        </w:rPr>
      </w:pPr>
      <w:r>
        <w:rPr>
          <w:rFonts w:ascii="Calibri" w:hAnsi="Calibri"/>
          <w:sz w:val="22"/>
          <w:szCs w:val="22"/>
        </w:rPr>
        <w:t>Why is it important</w:t>
      </w:r>
    </w:p>
    <w:p>
      <w:pPr>
        <w:pStyle w:val="ListParagraph"/>
        <w:numPr>
          <w:ilvl w:val="0"/>
          <w:numId w:val="5"/>
        </w:numPr>
        <w:rPr>
          <w:rFonts w:ascii="Calibri" w:hAnsi="Calibri"/>
          <w:sz w:val="22"/>
          <w:szCs w:val="22"/>
        </w:rPr>
      </w:pPr>
      <w:r>
        <w:rPr>
          <w:rFonts w:ascii="Calibri" w:hAnsi="Calibri"/>
          <w:sz w:val="22"/>
          <w:szCs w:val="22"/>
        </w:rPr>
        <w:t>Provide a real-world example of how you can follow it</w:t>
      </w:r>
    </w:p>
    <w:p>
      <w:pPr>
        <w:pStyle w:val="ListParagraph"/>
        <w:numPr>
          <w:ilvl w:val="0"/>
          <w:numId w:val="5"/>
        </w:numPr>
        <w:rPr>
          <w:rFonts w:ascii="Calibri" w:hAnsi="Calibri"/>
          <w:sz w:val="22"/>
          <w:szCs w:val="22"/>
        </w:rPr>
      </w:pPr>
      <w:r>
        <w:rPr>
          <w:rFonts w:ascii="Calibri" w:hAnsi="Calibri"/>
          <w:sz w:val="22"/>
          <w:szCs w:val="22"/>
        </w:rPr>
        <w:t xml:space="preserve">How does it impact working with data </w:t>
      </w:r>
    </w:p>
    <w:p>
      <w:pPr>
        <w:pStyle w:val="ListParagraph"/>
        <w:numPr>
          <w:ilvl w:val="0"/>
          <w:numId w:val="5"/>
        </w:numPr>
        <w:rPr>
          <w:rFonts w:ascii="Calibri" w:hAnsi="Calibri"/>
          <w:sz w:val="22"/>
          <w:szCs w:val="22"/>
        </w:rPr>
      </w:pPr>
      <w:r>
        <w:rPr>
          <w:rFonts w:ascii="Calibri" w:hAnsi="Calibri"/>
          <w:sz w:val="22"/>
          <w:szCs w:val="22"/>
        </w:rPr>
        <w:t>What could happen if you breached it</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1837"/>
        <w:gridCol w:w="7791"/>
      </w:tblGrid>
      <w:tr>
        <w:trPr>
          <w:trHeight w:val="102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Calibri" w:ascii="Calibri" w:hAnsi="Calibri" w:asciiTheme="minorHAnsi" w:cstheme="minorHAnsi" w:hAnsiTheme="minorHAnsi"/>
                <w:b/>
                <w:color w:themeColor="background1" w:val="FFFFFF"/>
                <w:sz w:val="22"/>
                <w:szCs w:val="22"/>
                <w:lang w:val="en-GB" w:bidi="ar-SA"/>
              </w:rPr>
              <w:t>Data Protection Act</w:t>
            </w:r>
          </w:p>
        </w:tc>
        <w:tc>
          <w:tcPr>
            <w:tcW w:w="7791" w:type="dxa"/>
            <w:tcBorders/>
            <w:shd w:color="auto" w:fill="F2F2F2" w:themeFill="background1" w:themeFillShade="f2" w:val="clear"/>
          </w:tcPr>
          <w:p>
            <w:pPr>
              <w:pStyle w:val="BodyText"/>
              <w:widowControl/>
              <w:numPr>
                <w:ilvl w:val="0"/>
                <w:numId w:val="6"/>
              </w:numPr>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pP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The Data Protection Act is the law that governs the rules and regulations of organi</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s</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ations that collect, store, and use personal data.</w:t>
            </w:r>
            <w:r>
              <w:rPr>
                <w:rStyle w:val="ANSWERS"/>
                <w:rFonts w:cs="Calibri" w:ascii="Calibri" w:hAnsi="Calibri" w:asciiTheme="minorHAnsi" w:cstheme="minorHAnsi" w:hAnsiTheme="minorHAnsi"/>
                <w:color w:val="050632"/>
                <w:sz w:val="22"/>
                <w:szCs w:val="22"/>
                <w:lang w:val="en-GB" w:bidi="ar-SA"/>
              </w:rPr>
              <w:br/>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The Data Protection Act sets out rules on how organi</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s</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ations or companies must handle personal data. This ensures that information is correctly stored and processed, and also that individuals have rights over the information held on the system.</w:t>
            </w:r>
            <w:r>
              <w:rPr>
                <w:rStyle w:val="ANSWERS"/>
                <w:rFonts w:cs="Calibri" w:ascii="Calibri" w:hAnsi="Calibri" w:asciiTheme="minorHAnsi" w:cstheme="minorHAnsi" w:hAnsiTheme="minorHAnsi"/>
                <w:color w:val="050632"/>
                <w:sz w:val="22"/>
                <w:szCs w:val="22"/>
                <w:lang w:val="en-GB" w:bidi="ar-SA"/>
              </w:rPr>
              <w:t xml:space="preserve"> </w:t>
            </w:r>
          </w:p>
          <w:p>
            <w:pPr>
              <w:pStyle w:val="BodyText"/>
              <w:widowControl/>
              <w:numPr>
                <w:ilvl w:val="0"/>
                <w:numId w:val="6"/>
              </w:numPr>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pP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The rules and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regulations</w:t>
            </w:r>
            <w:r>
              <w:rPr>
                <w:rStyle w:val="ANSWERS"/>
                <w:rFonts w:cs="Calibri" w:ascii="Calibri" w:hAnsi="Calibri" w:asciiTheme="minorHAnsi" w:cstheme="minorHAnsi" w:hAnsiTheme="minorHAnsi"/>
                <w:caps w:val="false"/>
                <w:smallCaps w:val="false"/>
                <w:color w:val="0B1215"/>
                <w:spacing w:val="0"/>
                <w:sz w:val="22"/>
                <w:szCs w:val="22"/>
                <w:lang w:val="en-GB" w:bidi="ar-SA"/>
              </w:rPr>
              <w: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are put into place to ensure that only the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right</w:t>
            </w:r>
            <w:r>
              <w:rPr>
                <w:rStyle w:val="ANSWERS"/>
                <w:rFonts w:cs="Calibri" w:ascii="Calibri" w:hAnsi="Calibri" w:asciiTheme="minorHAnsi" w:cstheme="minorHAnsi" w:hAnsiTheme="minorHAnsi"/>
                <w:caps w:val="false"/>
                <w:smallCaps w:val="false"/>
                <w:color w:val="0B1215"/>
                <w:spacing w:val="0"/>
                <w:sz w:val="22"/>
                <w:szCs w:val="22"/>
                <w:lang w:val="en-GB" w:bidi="ar-SA"/>
              </w:rPr>
              <w: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people have access to the information to prevent data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leaks,</w:t>
            </w:r>
            <w:r>
              <w:rPr>
                <w:rStyle w:val="ANSWERS"/>
                <w:rFonts w:cs="Calibri" w:ascii="Calibri" w:hAnsi="Calibri" w:asciiTheme="minorHAnsi" w:cstheme="minorHAnsi" w:hAnsiTheme="minorHAnsi"/>
                <w:caps w:val="false"/>
                <w:smallCaps w:val="false"/>
                <w:color w:val="0B1215"/>
                <w:spacing w:val="0"/>
                <w:sz w:val="22"/>
                <w:szCs w:val="22"/>
                <w:lang w:val="en-GB" w:bidi="ar-SA"/>
              </w:rPr>
              <w: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which could result in identity theft,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cyberattacks,</w:t>
            </w:r>
            <w:r>
              <w:rPr>
                <w:rStyle w:val="ANSWERS"/>
                <w:rFonts w:cs="Calibri" w:ascii="Calibri" w:hAnsi="Calibri" w:asciiTheme="minorHAnsi" w:cstheme="minorHAnsi" w:hAnsiTheme="minorHAnsi"/>
                <w:caps w:val="false"/>
                <w:smallCaps w:val="false"/>
                <w:color w:val="0B1215"/>
                <w:spacing w:val="0"/>
                <w:sz w:val="22"/>
                <w:szCs w:val="22"/>
                <w:lang w:val="en-GB" w:bidi="ar-SA"/>
              </w:rPr>
              <w: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and</w:t>
            </w:r>
            <w:r>
              <w:rPr>
                <w:rStyle w:val="ANSWERS"/>
                <w:rFonts w:cs="Calibri" w:ascii="Calibri" w:hAnsi="Calibri" w:asciiTheme="minorHAnsi" w:cstheme="minorHAnsi" w:hAnsiTheme="minorHAnsi"/>
                <w:caps w:val="false"/>
                <w:smallCaps w:val="false"/>
                <w:color w:val="0B1215"/>
                <w:spacing w:val="0"/>
                <w:sz w:val="22"/>
                <w:szCs w:val="22"/>
                <w:lang w:val="en-GB" w:bidi="ar-SA"/>
              </w:rPr>
              <w: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also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prevent</w:t>
            </w:r>
            <w:r>
              <w:rPr>
                <w:rStyle w:val="ANSWERS"/>
                <w:rFonts w:cs="Calibri" w:ascii="Calibri" w:hAnsi="Calibri" w:asciiTheme="minorHAnsi" w:cstheme="minorHAnsi" w:hAnsiTheme="minorHAnsi"/>
                <w:caps w:val="false"/>
                <w:smallCaps w:val="false"/>
                <w:color w:val="0B1215"/>
                <w:spacing w:val="0"/>
                <w:sz w:val="22"/>
                <w:szCs w:val="22"/>
                <w:lang w:val="en-GB" w:bidi="ar-SA"/>
              </w:rPr>
              <w:t> </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costly fines if the information gets into the wrong hands.</w:t>
            </w:r>
            <w:r>
              <w:rPr>
                <w:rStyle w:val="ANSWERS"/>
                <w:rFonts w:cs="Calibri" w:ascii="Calibri" w:hAnsi="Calibri" w:asciiTheme="minorHAnsi" w:cstheme="minorHAnsi" w:hAnsiTheme="minorHAnsi"/>
                <w:color w:val="050632"/>
                <w:sz w:val="22"/>
                <w:szCs w:val="22"/>
                <w:lang w:val="en-GB" w:bidi="ar-SA"/>
              </w:rPr>
              <w:t xml:space="preserve"> </w:t>
            </w:r>
          </w:p>
          <w:p>
            <w:pPr>
              <w:pStyle w:val="BodyText"/>
              <w:widowControl/>
              <w:numPr>
                <w:ilvl w:val="0"/>
                <w:numId w:val="6"/>
              </w:numPr>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pP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Y</w:t>
            </w:r>
            <w:r>
              <w:rPr>
                <w:rStyle w:val="ANSWERS"/>
                <w:rFonts w:cs="Calibri" w:ascii="Calibri" w:hAnsi="Calibri" w:asciiTheme="minorHAnsi" w:cstheme="minorHAnsi" w:hAnsiTheme="minorHAnsi"/>
                <w:b w:val="false"/>
                <w:i w:val="false"/>
                <w:caps w:val="false"/>
                <w:smallCaps w:val="false"/>
                <w:color w:val="0B1215"/>
                <w:spacing w:val="0"/>
                <w:sz w:val="22"/>
                <w:szCs w:val="22"/>
                <w:lang w:val="en-GB" w:bidi="ar-SA"/>
              </w:rPr>
              <w:t>ou will sometimes receive an email presenting as the bank and instructing you to follow a link to confirm personal account details to prevent fraud. You need to follow the correct steps: the bank will never send an email like that. You should also call the bank using the phone number on the back of the card; this ensures that only the right people have access to your account. I will also need to ensure that I remove all my personal details when disposing of letters with any personal information.</w:t>
            </w:r>
            <w:r>
              <w:rPr>
                <w:rStyle w:val="ANSWERS"/>
                <w:rFonts w:cs="Calibri" w:ascii="Calibri" w:hAnsi="Calibri" w:asciiTheme="minorHAnsi" w:cstheme="minorHAnsi" w:hAnsiTheme="minorHAnsi"/>
                <w:color w:val="050632"/>
                <w:sz w:val="22"/>
                <w:szCs w:val="22"/>
                <w:lang w:val="en-GB" w:bidi="ar-SA"/>
              </w:rPr>
              <w:t xml:space="preserve"> </w:t>
            </w:r>
          </w:p>
          <w:p>
            <w:pPr>
              <w:pStyle w:val="BodyText"/>
              <w:widowControl/>
              <w:numPr>
                <w:ilvl w:val="0"/>
                <w:numId w:val="6"/>
              </w:numPr>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pPr>
            <w:r>
              <w:rPr>
                <w:rStyle w:val="ANSWERS"/>
                <w:rFonts w:cs="Calibri" w:ascii="Calibri" w:hAnsi="Calibri" w:asciiTheme="minorHAnsi" w:cstheme="minorHAnsi" w:hAnsiTheme="minorHAnsi"/>
                <w:color w:val="050632"/>
                <w:sz w:val="22"/>
                <w:szCs w:val="22"/>
                <w:lang w:val="en-GB" w:bidi="ar-SA"/>
              </w:rPr>
              <w:t xml:space="preserve">You can lose your job if you misuse the data or, even worse, commit a serious crime that involves law enforcement. </w:t>
            </w:r>
          </w:p>
          <w:p>
            <w:pPr>
              <w:pStyle w:val="BodyText"/>
              <w:widowControl/>
              <w:numPr>
                <w:ilvl w:val="0"/>
                <w:numId w:val="0"/>
              </w:numPr>
              <w:suppressAutoHyphens w:val="true"/>
              <w:spacing w:lineRule="auto" w:line="259" w:before="0" w:after="160"/>
              <w:ind w:hanging="0" w:start="720"/>
              <w:jc w:val="start"/>
              <w:cnfStyle w:val="000000000000" w:firstRow="0" w:lastRow="0" w:firstColumn="0" w:lastColumn="0" w:oddVBand="0" w:evenVBand="0" w:oddHBand="0" w:evenHBand="0" w:firstRowFirstColumn="0" w:firstRowLastColumn="0" w:lastRowFirstColumn="0" w:lastRowLastColumn="0"/>
              <w:rPr/>
            </w:pPr>
            <w:hyperlink r:id="rId2">
              <w:r>
                <w:rPr>
                  <w:rStyle w:val="Hyperlink"/>
                  <w:rFonts w:ascii="Segoe UI" w:hAnsi="Segoe UI" w:cs="Calibri" w:cstheme="minorHAnsi"/>
                  <w:b w:val="false"/>
                  <w:b w:val="false"/>
                  <w:sz w:val="22"/>
                  <w:szCs w:val="22"/>
                  <w:lang w:val="en-GB" w:bidi="ar-SA"/>
                </w:rPr>
                <w:t>Data protection: The UK's data protection legislation - GOV.UK</w:t>
              </w:r>
            </w:hyperlink>
            <w:r>
              <w:rPr>
                <w:rStyle w:val="ANSWERS"/>
                <w:rFonts w:cs="Calibri" w:ascii="Calibri" w:hAnsi="Calibri" w:asciiTheme="minorHAnsi" w:cstheme="minorHAnsi" w:hAnsiTheme="minorHAnsi"/>
                <w:sz w:val="22"/>
                <w:szCs w:val="22"/>
                <w:lang w:val="en-GB" w:bidi="ar-SA"/>
              </w:rPr>
              <w:t xml:space="preserve"> </w:t>
            </w:r>
          </w:p>
          <w:p>
            <w:pPr>
              <w:pStyle w:val="BodyText"/>
              <w:widowControl/>
              <w:numPr>
                <w:ilvl w:val="0"/>
                <w:numId w:val="0"/>
              </w:numPr>
              <w:suppressAutoHyphens w:val="true"/>
              <w:spacing w:lineRule="auto" w:line="259" w:before="0" w:after="160"/>
              <w:ind w:hanging="0" w:start="720"/>
              <w:jc w:val="start"/>
              <w:cnfStyle w:val="000000000000" w:firstRow="0" w:lastRow="0" w:firstColumn="0" w:lastColumn="0" w:oddVBand="0" w:evenVBand="0" w:oddHBand="0" w:evenHBand="0" w:firstRowFirstColumn="0" w:firstRowLastColumn="0" w:lastRowFirstColumn="0" w:lastRowLastColumn="0"/>
              <w:rPr/>
            </w:pPr>
            <w:hyperlink r:id="rId3">
              <w:r>
                <w:rPr>
                  <w:rStyle w:val="Hyperlink"/>
                  <w:rFonts w:ascii="Segoe UI" w:hAnsi="Segoe UI" w:cs="Calibri" w:cstheme="minorHAnsi"/>
                  <w:b w:val="false"/>
                  <w:b w:val="false"/>
                  <w:color w:val="050632"/>
                  <w:sz w:val="22"/>
                  <w:szCs w:val="22"/>
                  <w:lang w:val="en-GB" w:bidi="ar-SA"/>
                </w:rPr>
                <w:t>Data Protection Act 2018</w:t>
              </w:r>
            </w:hyperlink>
            <w:r>
              <w:rPr>
                <w:rStyle w:val="ANSWERS"/>
                <w:rFonts w:cs="Calibri" w:ascii="Calibri" w:hAnsi="Calibri" w:asciiTheme="minorHAnsi" w:cstheme="minorHAnsi" w:hAnsiTheme="minorHAnsi"/>
                <w:color w:val="050632"/>
                <w:sz w:val="22"/>
                <w:szCs w:val="22"/>
                <w:lang w:val="en-GB" w:bidi="ar-SA"/>
              </w:rPr>
              <w:t xml:space="preserve"> </w:t>
            </w:r>
          </w:p>
        </w:tc>
      </w:tr>
      <w:tr>
        <w:trPr>
          <w:trHeight w:val="102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Calibri" w:ascii="Calibri" w:hAnsi="Calibri" w:asciiTheme="minorHAnsi" w:cstheme="minorHAnsi" w:hAnsiTheme="minorHAnsi"/>
                <w:b/>
                <w:color w:themeColor="background1" w:val="FFFFFF"/>
                <w:sz w:val="22"/>
                <w:szCs w:val="22"/>
                <w:lang w:val="en-GB" w:bidi="ar-SA"/>
              </w:rPr>
              <w:t>G</w:t>
            </w:r>
          </w:p>
        </w:tc>
        <w:tc>
          <w:tcPr>
            <w:tcW w:w="7791" w:type="dxa"/>
            <w:tcBorders/>
            <w:shd w:color="auto" w:fill="F2F2F2" w:themeFill="background1" w:themeFillShade="f2" w:val="clear"/>
          </w:tcPr>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Calibri" w:cstheme="minorHAnsi"/>
                <w:color w:val="050632"/>
                <w:sz w:val="28"/>
                <w:szCs w:val="28"/>
                <w:lang w:val="en-GB" w:bidi="ar-SA"/>
              </w:rPr>
            </w:pPr>
            <w:r>
              <w:rPr>
                <w:rStyle w:val="Strong"/>
                <w:rFonts w:cs="Calibri" w:cstheme="minorHAnsi" w:ascii="Calibri" w:hAnsi="Calibri"/>
                <w:color w:val="050632"/>
                <w:sz w:val="22"/>
                <w:szCs w:val="22"/>
                <w:lang w:val="en-GB" w:bidi="ar-SA"/>
              </w:rPr>
              <w:t>General Data Protection Regulation (GDPR)</w:t>
            </w:r>
            <w:r>
              <w:rPr>
                <w:rFonts w:cs="Calibri" w:cstheme="minorHAnsi" w:ascii="Calibri" w:hAnsi="Calibri"/>
                <w:color w:val="050632"/>
                <w:sz w:val="22"/>
                <w:szCs w:val="22"/>
                <w:lang w:val="en-GB" w:bidi="ar-SA"/>
              </w:rPr>
              <w:t xml:space="preserve"> is the EU that controls how organisations collect, use, store, and protect personal data. GDPR has a significant impact on working with data and directly affects how you design databases, write SQL queries, and share information within an organisation.</w:t>
            </w:r>
          </w:p>
          <w:p>
            <w:pPr>
              <w:pStyle w:val="BodyText"/>
              <w:suppressAutoHyphens w:val="true"/>
              <w:spacing w:lineRule="auto" w:line="259" w:before="0" w:after="160"/>
              <w:rPr>
                <w:rFonts w:ascii="Calibri" w:hAnsi="Calibri" w:cs="Calibri" w:cstheme="minorHAnsi"/>
                <w:color w:val="050632"/>
                <w:sz w:val="22"/>
                <w:szCs w:val="22"/>
              </w:rPr>
            </w:pPr>
            <w:r>
              <w:rPr>
                <w:rFonts w:cs="Calibri" w:cstheme="minorHAnsi" w:ascii="Calibri" w:hAnsi="Calibri"/>
                <w:color w:val="050632"/>
                <w:sz w:val="22"/>
                <w:szCs w:val="22"/>
              </w:rPr>
              <w:t>For example, while working in IT support, different departments may raise incidents requesting information. You must ensure that you provide the correct information to the appropriate department. For instance, if a department is analysing trends, the SQL query should respect privacy by reporting aggregated data, such as user counts, without exposing individuals' names or other personal information.</w:t>
            </w:r>
          </w:p>
          <w:p>
            <w:pPr>
              <w:pStyle w:val="BodyText"/>
              <w:suppressAutoHyphens w:val="true"/>
              <w:spacing w:lineRule="auto" w:line="259" w:before="0" w:after="160"/>
              <w:rPr>
                <w:rFonts w:ascii="Calibri" w:hAnsi="Calibri" w:cs="Calibri" w:asciiTheme="minorHAnsi" w:cstheme="minorHAnsi" w:hAnsiTheme="minorHAnsi"/>
                <w:color w:val="050632"/>
                <w:sz w:val="22"/>
                <w:szCs w:val="22"/>
                <w:lang w:val="en-GB" w:bidi="ar-SA"/>
              </w:rPr>
            </w:pPr>
            <w:hyperlink r:id="rId4">
              <w:r>
                <w:rPr>
                  <w:rStyle w:val="Hyperlink"/>
                  <w:rFonts w:cs="Calibri" w:cstheme="minorHAnsi" w:ascii="Calibri" w:hAnsi="Calibri"/>
                  <w:color w:val="050632"/>
                  <w:sz w:val="22"/>
                  <w:szCs w:val="22"/>
                  <w:lang w:val="en-GB" w:bidi="ar-SA"/>
                </w:rPr>
                <w:t>What does the GDPR mean for business and consumer technology users - GDPR.eu</w:t>
              </w:r>
            </w:hyperlink>
            <w:r>
              <w:rPr>
                <w:rFonts w:cs="Calibri" w:cstheme="minorHAnsi" w:ascii="Calibri" w:hAnsi="Calibri"/>
                <w:color w:val="050632"/>
                <w:sz w:val="22"/>
                <w:szCs w:val="22"/>
                <w:lang w:val="en-GB" w:bidi="ar-SA"/>
              </w:rPr>
              <w:t xml:space="preserve"> </w:t>
            </w:r>
          </w:p>
        </w:tc>
      </w:tr>
      <w:tr>
        <w:trPr>
          <w:trHeight w:val="1020" w:hRule="atLeast"/>
        </w:trPr>
        <w:tc>
          <w:tcPr>
            <w:cnfStyle w:val="001000000000" w:firstRow="0" w:lastRow="0" w:firstColumn="1" w:lastColumn="0" w:oddVBand="0" w:evenVBand="0" w:oddHBand="0" w:evenHBand="0" w:firstRowFirstColumn="0" w:firstRowLastColumn="0" w:lastRowFirstColumn="0" w:lastRowLastColumn="0"/>
            <w:tcW w:w="1837"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Calibri" w:ascii="Calibri" w:hAnsi="Calibri" w:asciiTheme="minorHAnsi" w:cstheme="minorHAnsi" w:hAnsiTheme="minorHAnsi"/>
                <w:b/>
                <w:color w:themeColor="background1" w:val="FFFFFF"/>
                <w:sz w:val="22"/>
                <w:szCs w:val="22"/>
                <w:lang w:val="en-GB" w:bidi="ar-SA"/>
              </w:rPr>
              <w:t>Freedom of Information Act</w:t>
            </w:r>
          </w:p>
        </w:tc>
        <w:tc>
          <w:tcPr>
            <w:tcW w:w="7791" w:type="dxa"/>
            <w:tcBorders/>
            <w:shd w:color="auto" w:fill="F2F2F2" w:themeFill="background1" w:themeFillShade="f2" w:val="clear"/>
          </w:tcPr>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r>
              <w:rPr>
                <w:rFonts w:cs="Calibri" w:ascii="Calibri" w:hAnsi="Calibri" w:cstheme="minorHAnsi"/>
                <w:color w:val="050632"/>
                <w:sz w:val="22"/>
                <w:szCs w:val="22"/>
                <w:lang w:val="en-GB" w:bidi="ar-SA"/>
              </w:rPr>
              <w:t>“</w:t>
            </w:r>
            <w:r>
              <w:rPr>
                <w:rFonts w:cs="Calibri" w:ascii="Calibri" w:hAnsi="Calibri" w:cstheme="minorHAnsi"/>
                <w:color w:val="050632"/>
                <w:sz w:val="22"/>
                <w:szCs w:val="22"/>
                <w:lang w:val="en-GB" w:bidi="ar-SA"/>
              </w:rPr>
              <w:t>The Freedom of Information Act 2000 is a UK law that gives the public the right to access information held by public authorities”. It allows individuals to request information from public organisations and authorities, promoting transparency and accountability.</w:t>
            </w:r>
          </w:p>
          <w:p>
            <w:pPr>
              <w:pStyle w:val="BodyText"/>
              <w:suppressAutoHyphens w:val="true"/>
              <w:spacing w:lineRule="auto" w:line="259" w:before="0" w:after="160"/>
              <w:rPr>
                <w:rFonts w:ascii="Calibri" w:hAnsi="Calibri" w:cs="Calibri" w:cstheme="minorHAnsi"/>
                <w:color w:val="050632"/>
                <w:sz w:val="22"/>
                <w:szCs w:val="22"/>
              </w:rPr>
            </w:pPr>
            <w:r>
              <w:rPr>
                <w:rFonts w:cs="Calibri" w:cstheme="minorHAnsi" w:ascii="Calibri" w:hAnsi="Calibri"/>
                <w:color w:val="050632"/>
                <w:sz w:val="22"/>
                <w:szCs w:val="22"/>
              </w:rPr>
              <w:t>In one of my previous roles, I was required to obtain Security Check (SC) clearance. Before my interview, I also requested information held about me by the NHS. Accessing this information helped me understand what data was held about me and enabled me to prepare for the SC interview.</w:t>
            </w:r>
          </w:p>
          <w:p>
            <w:pPr>
              <w:pStyle w:val="Normal"/>
              <w:widowControl/>
              <w:numPr>
                <w:ilvl w:val="0"/>
                <w:numId w:val="0"/>
              </w:numPr>
              <w:suppressAutoHyphens w:val="true"/>
              <w:spacing w:lineRule="auto" w:line="259" w:before="0" w:after="160"/>
              <w:ind w:hanging="0" w:start="720"/>
              <w:jc w:val="star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color w:val="050632"/>
                <w:sz w:val="28"/>
                <w:szCs w:val="28"/>
                <w:lang w:val="en-GB" w:bidi="ar-SA"/>
              </w:rPr>
            </w:pPr>
            <w:hyperlink r:id="rId5">
              <w:r>
                <w:rPr>
                  <w:rStyle w:val="Hyperlink"/>
                  <w:rFonts w:cs="Calibri" w:cstheme="minorHAnsi" w:ascii="Calibri" w:hAnsi="Calibri"/>
                  <w:color w:val="050632"/>
                  <w:sz w:val="22"/>
                  <w:szCs w:val="22"/>
                  <w:lang w:val="en-GB" w:bidi="ar-SA"/>
                </w:rPr>
                <w:t>Freedom of Information Act 2000</w:t>
              </w:r>
            </w:hyperlink>
            <w:r>
              <w:rPr>
                <w:rFonts w:cs="Calibri" w:cstheme="minorHAnsi" w:ascii="Calibri" w:hAnsi="Calibri"/>
                <w:color w:val="050632"/>
                <w:sz w:val="22"/>
                <w:szCs w:val="22"/>
                <w:lang w:val="en-GB" w:bidi="ar-SA"/>
              </w:rPr>
              <w:t xml:space="preserve"> </w:t>
            </w:r>
          </w:p>
        </w:tc>
      </w:tr>
    </w:tbl>
    <w:p>
      <w:pPr>
        <w:pStyle w:val="Heading1"/>
        <w:rPr>
          <w:rFonts w:ascii="Calibri" w:hAnsi="Calibri" w:cs="" w:asciiTheme="minorHAnsi" w:cstheme="minorBidi" w:hAnsiTheme="minorHAnsi"/>
          <w:color w:val="144D4D"/>
          <w:sz w:val="22"/>
          <w:szCs w:val="22"/>
        </w:rPr>
      </w:pPr>
      <w:r>
        <w:rPr>
          <w:rFonts w:cs="" w:cstheme="minorBidi" w:ascii="Calibri" w:hAnsi="Calibri"/>
          <w:color w:val="144D4D"/>
          <w:sz w:val="22"/>
          <w:szCs w:val="22"/>
        </w:rPr>
      </w:r>
    </w:p>
    <w:p>
      <w:pPr>
        <w:pStyle w:val="Heading1"/>
        <w:rPr>
          <w:rFonts w:ascii="Calibri" w:hAnsi="Calibri"/>
          <w:sz w:val="22"/>
          <w:szCs w:val="22"/>
        </w:rPr>
      </w:pPr>
      <w:r>
        <w:rPr>
          <w:rFonts w:cs="" w:ascii="Calibri" w:hAnsi="Calibri" w:asciiTheme="minorHAnsi" w:cstheme="minorBidi" w:hAnsiTheme="minorHAnsi"/>
          <w:color w:val="144D4D"/>
          <w:sz w:val="22"/>
          <w:szCs w:val="22"/>
        </w:rPr>
        <w:t>Day 2: Task 1</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Please</w:t>
      </w:r>
      <w:r>
        <w:rPr>
          <w:rFonts w:ascii="Calibri" w:hAnsi="Calibri"/>
          <w:b/>
          <w:bCs/>
          <w:sz w:val="22"/>
          <w:szCs w:val="22"/>
        </w:rPr>
        <w:t xml:space="preserve"> research</w:t>
      </w:r>
      <w:r>
        <w:rPr>
          <w:rFonts w:ascii="Calibri" w:hAnsi="Calibri"/>
          <w:sz w:val="22"/>
          <w:szCs w:val="22"/>
        </w:rPr>
        <w:t xml:space="preserve"> and complete the following tasks within the </w:t>
      </w:r>
      <w:r>
        <w:rPr>
          <w:rFonts w:ascii="Calibri" w:hAnsi="Calibri"/>
          <w:b/>
          <w:bCs/>
          <w:sz w:val="22"/>
          <w:szCs w:val="22"/>
        </w:rPr>
        <w:t>retail-sales_dataset.xlsx</w:t>
      </w:r>
      <w:r>
        <w:rPr>
          <w:rFonts w:ascii="Calibri" w:hAnsi="Calibri"/>
          <w:sz w:val="22"/>
          <w:szCs w:val="22"/>
        </w:rPr>
        <w:t xml:space="preserve"> document, and paste a print screen into the provided boxes below:</w:t>
      </w:r>
    </w:p>
    <w:p>
      <w:pPr>
        <w:pStyle w:val="Normal"/>
        <w:rPr>
          <w:rFonts w:ascii="Calibri" w:hAnsi="Calibri"/>
          <w:sz w:val="22"/>
          <w:szCs w:val="22"/>
        </w:rPr>
      </w:pPr>
      <w:r>
        <w:rPr>
          <w:rFonts w:ascii="Calibri" w:hAnsi="Calibri"/>
          <w:sz w:val="22"/>
          <w:szCs w:val="22"/>
        </w:rPr>
      </w:r>
    </w:p>
    <w:p>
      <w:pPr>
        <w:pStyle w:val="ListParagraph"/>
        <w:numPr>
          <w:ilvl w:val="0"/>
          <w:numId w:val="4"/>
        </w:numPr>
        <w:rPr>
          <w:rFonts w:ascii="Calibri" w:hAnsi="Calibri"/>
          <w:sz w:val="22"/>
          <w:szCs w:val="22"/>
        </w:rPr>
      </w:pPr>
      <w:r>
        <w:rPr>
          <w:rFonts w:ascii="Calibri" w:hAnsi="Calibri"/>
          <w:sz w:val="22"/>
          <w:szCs w:val="22"/>
        </w:rPr>
        <w:t xml:space="preserve">In the sheet ‘retail_sales_dataset’, add all available data between columns </w:t>
      </w:r>
      <w:r>
        <w:rPr>
          <w:rFonts w:ascii="Calibri" w:hAnsi="Calibri"/>
          <w:b/>
          <w:bCs/>
          <w:sz w:val="22"/>
          <w:szCs w:val="22"/>
        </w:rPr>
        <w:t xml:space="preserve">A – H </w:t>
      </w:r>
      <w:r>
        <w:rPr>
          <w:rFonts w:ascii="Calibri" w:hAnsi="Calibri"/>
          <w:sz w:val="22"/>
          <w:szCs w:val="22"/>
        </w:rPr>
        <w:t>into a ‘table’ using Ctrl+T. Then name the table.</w:t>
      </w:r>
    </w:p>
    <w:p>
      <w:pPr>
        <w:pStyle w:val="ListParagraph"/>
        <w:numPr>
          <w:ilvl w:val="0"/>
          <w:numId w:val="4"/>
        </w:numPr>
        <w:rPr>
          <w:rFonts w:ascii="Calibri" w:hAnsi="Calibri"/>
          <w:sz w:val="22"/>
          <w:szCs w:val="22"/>
        </w:rPr>
      </w:pPr>
      <w:r>
        <w:rPr>
          <w:rFonts w:ascii="Calibri" w:hAnsi="Calibri"/>
          <w:sz w:val="22"/>
          <w:szCs w:val="22"/>
        </w:rPr>
        <w:t>Using the ‘filter’ function, filter ‘Age’ from ‘largest to smallest’</w:t>
      </w:r>
    </w:p>
    <w:p>
      <w:pPr>
        <w:pStyle w:val="ListParagraph"/>
        <w:numPr>
          <w:ilvl w:val="0"/>
          <w:numId w:val="4"/>
        </w:numPr>
        <w:rPr>
          <w:rFonts w:ascii="Calibri" w:hAnsi="Calibri"/>
          <w:sz w:val="22"/>
          <w:szCs w:val="22"/>
        </w:rPr>
      </w:pPr>
      <w:r>
        <w:rPr>
          <w:rFonts w:ascii="Calibri" w:hAnsi="Calibri"/>
          <w:sz w:val="22"/>
          <w:szCs w:val="22"/>
        </w:rPr>
        <w:t>Using the ‘SUM’ function, show me the commission total in cell ‘</w:t>
      </w:r>
      <w:r>
        <w:rPr>
          <w:rFonts w:ascii="Calibri" w:hAnsi="Calibri"/>
          <w:b/>
          <w:bCs/>
          <w:sz w:val="22"/>
          <w:szCs w:val="22"/>
        </w:rPr>
        <w:t>P10’</w:t>
      </w:r>
    </w:p>
    <w:p>
      <w:pPr>
        <w:pStyle w:val="ListParagraph"/>
        <w:numPr>
          <w:ilvl w:val="0"/>
          <w:numId w:val="4"/>
        </w:numPr>
        <w:rPr>
          <w:rFonts w:ascii="Calibri" w:hAnsi="Calibri"/>
          <w:sz w:val="22"/>
          <w:szCs w:val="22"/>
        </w:rPr>
      </w:pPr>
      <w:r>
        <w:rPr>
          <w:rFonts w:ascii="Calibri" w:hAnsi="Calibri"/>
          <w:sz w:val="22"/>
          <w:szCs w:val="22"/>
        </w:rPr>
        <w:t xml:space="preserve">Using the ‘AVERAGE’ function, show me the average commission in cell </w:t>
      </w:r>
      <w:r>
        <w:rPr>
          <w:rFonts w:ascii="Calibri" w:hAnsi="Calibri"/>
          <w:b/>
          <w:bCs/>
          <w:sz w:val="22"/>
          <w:szCs w:val="22"/>
        </w:rPr>
        <w:t>‘P11’</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046"/>
        <w:gridCol w:w="7582"/>
      </w:tblGrid>
      <w:tr>
        <w:trPr>
          <w:trHeight w:val="3285" w:hRule="atLeast"/>
        </w:trPr>
        <w:tc>
          <w:tcPr>
            <w:cnfStyle w:val="001000000000" w:firstRow="0" w:lastRow="0" w:firstColumn="1" w:lastColumn="0" w:oddVBand="0" w:evenVBand="0" w:oddHBand="0" w:evenHBand="0" w:firstRowFirstColumn="0" w:firstRowLastColumn="0" w:lastRowFirstColumn="0" w:lastRowLastColumn="0"/>
            <w:tcW w:w="2046"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1</w:t>
            </w:r>
          </w:p>
        </w:tc>
        <w:tc>
          <w:tcPr>
            <w:tcW w:w="7582"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39" behindDoc="0" locked="0" layoutInCell="0" allowOverlap="1">
                  <wp:simplePos x="0" y="0"/>
                  <wp:positionH relativeFrom="column">
                    <wp:posOffset>663575</wp:posOffset>
                  </wp:positionH>
                  <wp:positionV relativeFrom="paragraph">
                    <wp:posOffset>79375</wp:posOffset>
                  </wp:positionV>
                  <wp:extent cx="3112135" cy="194754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3112135" cy="1947545"/>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046"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2</w:t>
            </w:r>
          </w:p>
        </w:tc>
        <w:tc>
          <w:tcPr>
            <w:tcW w:w="7582" w:type="dxa"/>
            <w:tcBorders/>
            <w:shd w:color="auto" w:fill="F2F2F2" w:themeFill="background1" w:themeFillShade="f2" w:val="clear"/>
          </w:tcPr>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0" behindDoc="0" locked="0" layoutInCell="0" allowOverlap="1">
                  <wp:simplePos x="0" y="0"/>
                  <wp:positionH relativeFrom="column">
                    <wp:posOffset>604520</wp:posOffset>
                  </wp:positionH>
                  <wp:positionV relativeFrom="paragraph">
                    <wp:posOffset>93345</wp:posOffset>
                  </wp:positionV>
                  <wp:extent cx="3323590" cy="1788795"/>
                  <wp:effectExtent l="0" t="0" r="0" b="0"/>
                  <wp:wrapSquare wrapText="largest"/>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7"/>
                          <a:stretch>
                            <a:fillRect/>
                          </a:stretch>
                        </pic:blipFill>
                        <pic:spPr bwMode="auto">
                          <a:xfrm>
                            <a:off x="0" y="0"/>
                            <a:ext cx="3323590" cy="1788795"/>
                          </a:xfrm>
                          <a:prstGeom prst="rect">
                            <a:avLst/>
                          </a:prstGeom>
                          <a:noFill/>
                        </pic:spPr>
                      </pic:pic>
                    </a:graphicData>
                  </a:graphic>
                </wp:anchor>
              </w:drawing>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046"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3</w:t>
            </w:r>
          </w:p>
        </w:tc>
        <w:tc>
          <w:tcPr>
            <w:tcW w:w="7582" w:type="dxa"/>
            <w:tcBorders/>
            <w:shd w:color="auto" w:fill="F2F2F2" w:themeFill="background1" w:themeFillShade="f2" w:val="clear"/>
          </w:tcPr>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1" behindDoc="0" locked="0" layoutInCell="0" allowOverlap="1">
                  <wp:simplePos x="0" y="0"/>
                  <wp:positionH relativeFrom="column">
                    <wp:posOffset>0</wp:posOffset>
                  </wp:positionH>
                  <wp:positionV relativeFrom="paragraph">
                    <wp:posOffset>69850</wp:posOffset>
                  </wp:positionV>
                  <wp:extent cx="4677410" cy="1529715"/>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8"/>
                          <a:stretch>
                            <a:fillRect/>
                          </a:stretch>
                        </pic:blipFill>
                        <pic:spPr bwMode="auto">
                          <a:xfrm>
                            <a:off x="0" y="0"/>
                            <a:ext cx="4677410" cy="1529715"/>
                          </a:xfrm>
                          <a:prstGeom prst="rect">
                            <a:avLst/>
                          </a:prstGeom>
                          <a:noFill/>
                        </pic:spPr>
                      </pic:pic>
                    </a:graphicData>
                  </a:graphic>
                </wp:anchor>
              </w:drawing>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046"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4</w:t>
            </w:r>
          </w:p>
        </w:tc>
        <w:tc>
          <w:tcPr>
            <w:tcW w:w="7582" w:type="dxa"/>
            <w:tcBorders/>
            <w:shd w:color="auto" w:fill="F2F2F2" w:themeFill="background1" w:themeFillShade="f2" w:val="clear"/>
          </w:tcPr>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4677410" cy="222694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9"/>
                          <a:stretch>
                            <a:fillRect/>
                          </a:stretch>
                        </pic:blipFill>
                        <pic:spPr bwMode="auto">
                          <a:xfrm>
                            <a:off x="0" y="0"/>
                            <a:ext cx="4677410" cy="2226945"/>
                          </a:xfrm>
                          <a:prstGeom prst="rect">
                            <a:avLst/>
                          </a:prstGeom>
                          <a:noFill/>
                        </pic:spPr>
                      </pic:pic>
                    </a:graphicData>
                  </a:graphic>
                </wp:anchor>
              </w:drawing>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Normal"/>
        <w:rPr>
          <w:rFonts w:ascii="Calibri" w:hAnsi="Calibri"/>
          <w:sz w:val="22"/>
          <w:szCs w:val="22"/>
        </w:rPr>
      </w:pPr>
      <w:r>
        <w:rPr>
          <w:rFonts w:ascii="Calibri" w:hAnsi="Calibri"/>
          <w:sz w:val="22"/>
          <w:szCs w:val="22"/>
        </w:rPr>
      </w:r>
    </w:p>
    <w:p>
      <w:pPr>
        <w:pStyle w:val="paragraph"/>
        <w:spacing w:beforeAutospacing="0" w:before="0" w:afterAutospacing="0" w:after="0"/>
        <w:textAlignment w:val="baseline"/>
        <w:rPr>
          <w:rFonts w:ascii="Calibri" w:hAnsi="Calibri" w:cs="Calibri" w:cstheme="minorHAnsi"/>
          <w:sz w:val="22"/>
          <w:szCs w:val="22"/>
        </w:rPr>
      </w:pPr>
      <w:r>
        <w:rPr>
          <w:rFonts w:cs="Calibri" w:cstheme="minorHAnsi" w:ascii="Calibri" w:hAnsi="Calibri"/>
          <w:sz w:val="22"/>
          <w:szCs w:val="22"/>
        </w:rPr>
      </w:r>
    </w:p>
    <w:p>
      <w:pPr>
        <w:pStyle w:val="Heading1"/>
        <w:rPr>
          <w:rFonts w:ascii="Calibri" w:hAnsi="Calibri"/>
          <w:sz w:val="22"/>
          <w:szCs w:val="22"/>
        </w:rPr>
      </w:pPr>
      <w:bookmarkStart w:id="2" w:name="_Toc152114794"/>
      <w:r>
        <w:rPr>
          <w:rFonts w:cs="" w:ascii="Calibri" w:hAnsi="Calibri" w:asciiTheme="minorHAnsi" w:cstheme="minorBidi" w:hAnsiTheme="minorHAnsi"/>
          <w:color w:val="144D4D"/>
          <w:sz w:val="22"/>
          <w:szCs w:val="22"/>
        </w:rPr>
        <w:t>Day 2: Task 2</w:t>
      </w:r>
      <w:bookmarkEnd w:id="2"/>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Please research and complete the following tasks within the document, and paste print screens into the provided box below:</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Use the </w:t>
      </w:r>
      <w:r>
        <w:rPr>
          <w:rFonts w:ascii="Calibri" w:hAnsi="Calibri"/>
          <w:b/>
          <w:bCs/>
          <w:sz w:val="22"/>
          <w:szCs w:val="22"/>
        </w:rPr>
        <w:t>Student grades table</w:t>
      </w:r>
      <w:r>
        <w:rPr>
          <w:rFonts w:ascii="Calibri" w:hAnsi="Calibri"/>
          <w:sz w:val="22"/>
          <w:szCs w:val="22"/>
        </w:rPr>
        <w:t xml:space="preserve"> provided by the tutor,</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Convert the table to an Excel table. (Ctrl +T)</w:t>
      </w:r>
    </w:p>
    <w:p>
      <w:pPr>
        <w:pStyle w:val="Normal"/>
        <w:rPr>
          <w:rFonts w:ascii="Calibri" w:hAnsi="Calibri"/>
          <w:sz w:val="22"/>
          <w:szCs w:val="22"/>
        </w:rPr>
      </w:pPr>
      <w:r>
        <w:rPr>
          <w:rFonts w:ascii="Calibri" w:hAnsi="Calibri"/>
          <w:sz w:val="22"/>
          <w:szCs w:val="22"/>
        </w:rPr>
      </w:r>
    </w:p>
    <w:tbl>
      <w:tblPr>
        <w:tblW w:w="88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940"/>
        <w:gridCol w:w="1300"/>
        <w:gridCol w:w="1518"/>
        <w:gridCol w:w="1300"/>
        <w:gridCol w:w="1300"/>
        <w:gridCol w:w="1522"/>
      </w:tblGrid>
      <w:tr>
        <w:trPr>
          <w:trHeight w:val="288" w:hRule="atLeast"/>
        </w:trPr>
        <w:tc>
          <w:tcPr>
            <w:tcW w:w="1940" w:type="dxa"/>
            <w:tcBorders>
              <w:top w:val="single" w:sz="4" w:space="0" w:color="000000"/>
              <w:start w:val="single" w:sz="4" w:space="0" w:color="000000"/>
              <w:bottom w:val="single" w:sz="4" w:space="0" w:color="000000"/>
              <w:end w:val="single" w:sz="4" w:space="0" w:color="000000"/>
            </w:tcBorders>
            <w:shd w:color="4472C4" w:fill="4472C4" w:val="clear"/>
            <w:vAlign w:val="center"/>
          </w:tcPr>
          <w:p>
            <w:pPr>
              <w:pStyle w:val="Normal"/>
              <w:jc w:val="center"/>
              <w:rPr>
                <w:rFonts w:ascii="Calibri" w:hAnsi="Calibri"/>
                <w:sz w:val="22"/>
                <w:szCs w:val="22"/>
              </w:rPr>
            </w:pPr>
            <w:r>
              <w:rPr>
                <w:rFonts w:cs="Calibri" w:ascii="Calibri" w:hAnsi="Calibri"/>
                <w:b/>
                <w:bCs/>
                <w:color w:val="FFFFFF"/>
                <w:sz w:val="22"/>
                <w:szCs w:val="22"/>
              </w:rPr>
              <w:t>Student name</w:t>
            </w:r>
          </w:p>
        </w:tc>
        <w:tc>
          <w:tcPr>
            <w:tcW w:w="1300" w:type="dxa"/>
            <w:tcBorders>
              <w:top w:val="single" w:sz="4" w:space="0" w:color="000000"/>
              <w:bottom w:val="single" w:sz="4" w:space="0" w:color="000000"/>
              <w:end w:val="single" w:sz="4" w:space="0" w:color="000000"/>
            </w:tcBorders>
            <w:shd w:color="4472C4" w:fill="4472C4" w:val="clear"/>
            <w:vAlign w:val="center"/>
          </w:tcPr>
          <w:p>
            <w:pPr>
              <w:pStyle w:val="Normal"/>
              <w:jc w:val="center"/>
              <w:rPr>
                <w:rFonts w:ascii="Calibri" w:hAnsi="Calibri"/>
                <w:sz w:val="22"/>
                <w:szCs w:val="22"/>
              </w:rPr>
            </w:pPr>
            <w:r>
              <w:rPr>
                <w:rFonts w:cs="Calibri" w:ascii="Calibri" w:hAnsi="Calibri"/>
                <w:b/>
                <w:bCs/>
                <w:color w:val="FFFFFF"/>
                <w:sz w:val="22"/>
                <w:szCs w:val="22"/>
              </w:rPr>
              <w:t>English</w:t>
            </w:r>
          </w:p>
        </w:tc>
        <w:tc>
          <w:tcPr>
            <w:tcW w:w="1518" w:type="dxa"/>
            <w:tcBorders>
              <w:top w:val="single" w:sz="4" w:space="0" w:color="000000"/>
              <w:bottom w:val="single" w:sz="4" w:space="0" w:color="000000"/>
              <w:end w:val="single" w:sz="4" w:space="0" w:color="000000"/>
            </w:tcBorders>
            <w:shd w:color="4472C4" w:fill="4472C4" w:val="clear"/>
            <w:vAlign w:val="center"/>
          </w:tcPr>
          <w:p>
            <w:pPr>
              <w:pStyle w:val="Normal"/>
              <w:jc w:val="center"/>
              <w:rPr>
                <w:rFonts w:ascii="Calibri" w:hAnsi="Calibri"/>
                <w:sz w:val="22"/>
                <w:szCs w:val="22"/>
              </w:rPr>
            </w:pPr>
            <w:r>
              <w:rPr>
                <w:rFonts w:cs="Calibri" w:ascii="Calibri" w:hAnsi="Calibri"/>
                <w:b/>
                <w:bCs/>
                <w:color w:val="FFFFFF"/>
                <w:sz w:val="22"/>
                <w:szCs w:val="22"/>
              </w:rPr>
              <w:t>Mathematics</w:t>
            </w:r>
          </w:p>
        </w:tc>
        <w:tc>
          <w:tcPr>
            <w:tcW w:w="1300" w:type="dxa"/>
            <w:tcBorders>
              <w:top w:val="single" w:sz="4" w:space="0" w:color="000000"/>
              <w:bottom w:val="single" w:sz="4" w:space="0" w:color="000000"/>
              <w:end w:val="single" w:sz="4" w:space="0" w:color="000000"/>
            </w:tcBorders>
            <w:shd w:color="4472C4" w:fill="4472C4" w:val="clear"/>
            <w:vAlign w:val="center"/>
          </w:tcPr>
          <w:p>
            <w:pPr>
              <w:pStyle w:val="Normal"/>
              <w:jc w:val="center"/>
              <w:rPr>
                <w:rFonts w:ascii="Calibri" w:hAnsi="Calibri"/>
                <w:sz w:val="22"/>
                <w:szCs w:val="22"/>
              </w:rPr>
            </w:pPr>
            <w:r>
              <w:rPr>
                <w:rFonts w:cs="Calibri" w:ascii="Calibri" w:hAnsi="Calibri"/>
                <w:b/>
                <w:bCs/>
                <w:color w:val="FFFFFF"/>
                <w:sz w:val="22"/>
                <w:szCs w:val="22"/>
              </w:rPr>
              <w:t>Science</w:t>
            </w:r>
          </w:p>
        </w:tc>
        <w:tc>
          <w:tcPr>
            <w:tcW w:w="1300" w:type="dxa"/>
            <w:tcBorders>
              <w:top w:val="single" w:sz="4" w:space="0" w:color="000000"/>
              <w:bottom w:val="single" w:sz="4" w:space="0" w:color="000000"/>
              <w:end w:val="single" w:sz="4" w:space="0" w:color="000000"/>
            </w:tcBorders>
            <w:shd w:color="4472C4" w:fill="4472C4" w:val="clear"/>
            <w:vAlign w:val="center"/>
          </w:tcPr>
          <w:p>
            <w:pPr>
              <w:pStyle w:val="Normal"/>
              <w:jc w:val="center"/>
              <w:rPr>
                <w:rFonts w:ascii="Calibri" w:hAnsi="Calibri"/>
                <w:sz w:val="22"/>
                <w:szCs w:val="22"/>
              </w:rPr>
            </w:pPr>
            <w:r>
              <w:rPr>
                <w:rFonts w:cs="Calibri" w:ascii="Calibri" w:hAnsi="Calibri"/>
                <w:b/>
                <w:bCs/>
                <w:color w:val="FFFFFF"/>
                <w:sz w:val="22"/>
                <w:szCs w:val="22"/>
              </w:rPr>
              <w:t>Average</w:t>
            </w:r>
          </w:p>
        </w:tc>
        <w:tc>
          <w:tcPr>
            <w:tcW w:w="1522" w:type="dxa"/>
            <w:tcBorders>
              <w:top w:val="single" w:sz="4" w:space="0" w:color="000000"/>
              <w:bottom w:val="single" w:sz="4" w:space="0" w:color="000000"/>
              <w:end w:val="single" w:sz="4" w:space="0" w:color="000000"/>
            </w:tcBorders>
            <w:shd w:color="4472C4" w:fill="4472C4" w:val="clear"/>
            <w:vAlign w:val="center"/>
          </w:tcPr>
          <w:p>
            <w:pPr>
              <w:pStyle w:val="Normal"/>
              <w:jc w:val="center"/>
              <w:rPr>
                <w:rFonts w:ascii="Calibri" w:hAnsi="Calibri"/>
                <w:sz w:val="22"/>
                <w:szCs w:val="22"/>
              </w:rPr>
            </w:pPr>
            <w:r>
              <w:rPr>
                <w:rFonts w:cs="Calibri" w:ascii="Calibri" w:hAnsi="Calibri"/>
                <w:b/>
                <w:bCs/>
                <w:color w:val="FFFFFF"/>
                <w:sz w:val="22"/>
                <w:szCs w:val="22"/>
              </w:rPr>
              <w:t>Highest score</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Carol</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75</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85</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85</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Khan</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85</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75</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Harry</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Sarah</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John</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65</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Linda</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90</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50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Edward</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55</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80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60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Mary</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55</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70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65</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r>
        <w:trPr>
          <w:trHeight w:val="288" w:hRule="atLeast"/>
        </w:trPr>
        <w:tc>
          <w:tcPr>
            <w:tcW w:w="1940" w:type="dxa"/>
            <w:tcBorders>
              <w:start w:val="single" w:sz="4" w:space="0" w:color="000000"/>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Thomas</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55</w:t>
            </w:r>
          </w:p>
        </w:tc>
        <w:tc>
          <w:tcPr>
            <w:tcW w:w="1518"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30</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65</w:t>
            </w:r>
          </w:p>
        </w:tc>
        <w:tc>
          <w:tcPr>
            <w:tcW w:w="1300"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c>
          <w:tcPr>
            <w:tcW w:w="1522" w:type="dxa"/>
            <w:tcBorders>
              <w:bottom w:val="single" w:sz="4" w:space="0" w:color="000000"/>
              <w:end w:val="single" w:sz="4" w:space="0" w:color="000000"/>
            </w:tcBorders>
            <w:vAlign w:val="center"/>
          </w:tcPr>
          <w:p>
            <w:pPr>
              <w:pStyle w:val="Normal"/>
              <w:jc w:val="center"/>
              <w:rPr>
                <w:rFonts w:ascii="Calibri" w:hAnsi="Calibri"/>
                <w:sz w:val="22"/>
                <w:szCs w:val="22"/>
              </w:rPr>
            </w:pPr>
            <w:r>
              <w:rPr>
                <w:rFonts w:cs="Calibri" w:ascii="Calibri" w:hAnsi="Calibri"/>
                <w:color w:val="000000"/>
                <w:sz w:val="22"/>
                <w:szCs w:val="22"/>
              </w:rPr>
              <w:t> </w:t>
            </w:r>
          </w:p>
        </w:tc>
      </w:tr>
    </w:tbl>
    <w:p>
      <w:pPr>
        <w:pStyle w:val="paragraph"/>
        <w:spacing w:beforeAutospacing="0" w:before="0" w:afterAutospacing="0" w:after="0"/>
        <w:textAlignment w:val="baseline"/>
        <w:rPr>
          <w:rFonts w:ascii="Calibri" w:hAnsi="Calibri" w:cs="" w:cstheme="minorBidi"/>
          <w:sz w:val="22"/>
          <w:szCs w:val="22"/>
        </w:rPr>
      </w:pPr>
      <w:r>
        <w:rPr>
          <w:rFonts w:cs="" w:cstheme="minorBidi" w:ascii="Calibri" w:hAnsi="Calibri"/>
          <w:sz w:val="22"/>
          <w:szCs w:val="22"/>
        </w:rPr>
      </w:r>
    </w:p>
    <w:p>
      <w:pPr>
        <w:pStyle w:val="paragraph"/>
        <w:spacing w:beforeAutospacing="0" w:before="0" w:afterAutospacing="0" w:after="0"/>
        <w:textAlignment w:val="baseline"/>
        <w:rPr>
          <w:rFonts w:ascii="Calibri" w:hAnsi="Calibri"/>
          <w:sz w:val="22"/>
          <w:szCs w:val="22"/>
        </w:rPr>
      </w:pPr>
      <w:r>
        <w:rPr>
          <w:rFonts w:ascii="Calibri" w:hAnsi="Calibri"/>
          <w:sz w:val="22"/>
          <w:szCs w:val="22"/>
        </w:rPr>
        <w:drawing>
          <wp:inline distT="0" distB="0" distL="0" distR="0">
            <wp:extent cx="5391150" cy="1460500"/>
            <wp:effectExtent l="0" t="0" r="0" b="0"/>
            <wp:docPr id="6"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8349284"/>
                    <pic:cNvPicPr>
                      <a:picLocks noChangeAspect="1" noChangeArrowheads="1"/>
                    </pic:cNvPicPr>
                  </pic:nvPicPr>
                  <pic:blipFill>
                    <a:blip r:embed="rId10"/>
                    <a:srcRect l="1034" t="63999" r="1548" b="0"/>
                    <a:stretch>
                      <a:fillRect/>
                    </a:stretch>
                  </pic:blipFill>
                  <pic:spPr bwMode="auto">
                    <a:xfrm>
                      <a:off x="0" y="0"/>
                      <a:ext cx="5391150" cy="1460500"/>
                    </a:xfrm>
                    <a:prstGeom prst="rect">
                      <a:avLst/>
                    </a:prstGeom>
                    <a:noFill/>
                  </pic:spPr>
                </pic:pic>
              </a:graphicData>
            </a:graphic>
          </wp:inline>
        </w:drawing>
      </w:r>
    </w:p>
    <w:p>
      <w:pPr>
        <w:pStyle w:val="paragraph"/>
        <w:spacing w:beforeAutospacing="0" w:before="0" w:afterAutospacing="0" w:after="0"/>
        <w:textAlignment w:val="baseline"/>
        <w:rPr>
          <w:rFonts w:ascii="Calibri" w:hAnsi="Calibri"/>
          <w:sz w:val="22"/>
          <w:szCs w:val="22"/>
        </w:rPr>
      </w:pPr>
      <w:r>
        <w:rPr>
          <w:rFonts w:ascii="Calibri" w:hAnsi="Calibri"/>
          <w:sz w:val="22"/>
          <w:szCs w:val="22"/>
        </w:rPr>
      </w:r>
    </w:p>
    <w:p>
      <w:pPr>
        <w:pStyle w:val="paragraph"/>
        <w:spacing w:beforeAutospacing="0" w:before="0" w:afterAutospacing="0" w:after="0"/>
        <w:textAlignment w:val="baseline"/>
        <w:rPr>
          <w:rFonts w:ascii="Calibri" w:hAnsi="Calibri" w:cs="" w:cstheme="minorBidi"/>
          <w:sz w:val="22"/>
          <w:szCs w:val="22"/>
        </w:rPr>
      </w:pPr>
      <w:r>
        <w:rPr>
          <w:rFonts w:cs="" w:cstheme="minorBidi"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046"/>
        <w:gridCol w:w="7582"/>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2046"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1</w:t>
            </w:r>
          </w:p>
        </w:tc>
        <w:tc>
          <w:tcPr>
            <w:tcW w:w="7582"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3" behindDoc="0" locked="0" layoutInCell="0" allowOverlap="1">
                  <wp:simplePos x="0" y="0"/>
                  <wp:positionH relativeFrom="column">
                    <wp:posOffset>77470</wp:posOffset>
                  </wp:positionH>
                  <wp:positionV relativeFrom="paragraph">
                    <wp:posOffset>31115</wp:posOffset>
                  </wp:positionV>
                  <wp:extent cx="4275455" cy="188341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1"/>
                          <a:stretch>
                            <a:fillRect/>
                          </a:stretch>
                        </pic:blipFill>
                        <pic:spPr bwMode="auto">
                          <a:xfrm>
                            <a:off x="0" y="0"/>
                            <a:ext cx="4275455" cy="188341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paragraph"/>
        <w:spacing w:beforeAutospacing="0" w:before="0" w:afterAutospacing="0" w:after="0"/>
        <w:rPr>
          <w:rFonts w:ascii="Calibri" w:hAnsi="Calibri" w:cs="" w:asciiTheme="minorHAnsi" w:cstheme="minorBidi" w:hAnsiTheme="minorHAnsi"/>
          <w:color w:val="144D4D"/>
          <w:sz w:val="22"/>
          <w:szCs w:val="22"/>
        </w:rPr>
      </w:pPr>
      <w:r>
        <w:rPr>
          <w:rFonts w:cs="" w:cstheme="minorBidi" w:ascii="Calibri" w:hAnsi="Calibri"/>
          <w:color w:val="144D4D"/>
          <w:sz w:val="22"/>
          <w:szCs w:val="22"/>
        </w:rPr>
      </w:r>
      <w:bookmarkStart w:id="3" w:name="_Toc257844391"/>
    </w:p>
    <w:p>
      <w:pPr>
        <w:pStyle w:val="Heading1"/>
        <w:rPr>
          <w:rFonts w:ascii="Calibri" w:hAnsi="Calibri"/>
          <w:sz w:val="22"/>
          <w:szCs w:val="22"/>
        </w:rPr>
      </w:pPr>
      <w:r>
        <w:rPr>
          <w:rFonts w:cs="" w:ascii="Calibri" w:hAnsi="Calibri" w:asciiTheme="minorHAnsi" w:cstheme="minorBidi" w:hAnsiTheme="minorHAnsi"/>
          <w:color w:val="144D4D"/>
          <w:sz w:val="22"/>
          <w:szCs w:val="22"/>
        </w:rPr>
        <w:t>Day 2: Task 3</w:t>
      </w:r>
      <w:bookmarkEnd w:id="3"/>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Using the skills developed today, have some fun with the data set you have imported. Paste your work below and enjoy!</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046"/>
        <w:gridCol w:w="7582"/>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2046"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1</w:t>
            </w:r>
          </w:p>
        </w:tc>
        <w:tc>
          <w:tcPr>
            <w:tcW w:w="7582"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4" behindDoc="0" locked="0" layoutInCell="0" allowOverlap="1">
                  <wp:simplePos x="0" y="0"/>
                  <wp:positionH relativeFrom="column">
                    <wp:posOffset>115570</wp:posOffset>
                  </wp:positionH>
                  <wp:positionV relativeFrom="paragraph">
                    <wp:posOffset>5715</wp:posOffset>
                  </wp:positionV>
                  <wp:extent cx="4113530" cy="1663700"/>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2"/>
                          <a:stretch>
                            <a:fillRect/>
                          </a:stretch>
                        </pic:blipFill>
                        <pic:spPr bwMode="auto">
                          <a:xfrm>
                            <a:off x="0" y="0"/>
                            <a:ext cx="4113530" cy="166370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Normal"/>
        <w:rPr>
          <w:rFonts w:ascii="Calibri" w:hAnsi="Calibri"/>
          <w:sz w:val="22"/>
          <w:szCs w:val="22"/>
        </w:rPr>
      </w:pPr>
      <w:r>
        <w:rPr>
          <w:rFonts w:ascii="Calibri" w:hAnsi="Calibri"/>
          <w:sz w:val="22"/>
          <w:szCs w:val="22"/>
        </w:rPr>
      </w:r>
    </w:p>
    <w:p>
      <w:pPr>
        <w:pStyle w:val="Heading1"/>
        <w:rPr>
          <w:rFonts w:ascii="Calibri" w:hAnsi="Calibri" w:cs="" w:asciiTheme="minorHAnsi" w:cstheme="minorBidi" w:hAnsiTheme="minorHAnsi"/>
          <w:color w:val="144D4D"/>
          <w:sz w:val="22"/>
          <w:szCs w:val="22"/>
        </w:rPr>
      </w:pPr>
      <w:r>
        <w:rPr>
          <w:rFonts w:cs="" w:cstheme="minorBidi" w:ascii="Calibri" w:hAnsi="Calibri"/>
          <w:color w:val="144D4D"/>
          <w:sz w:val="22"/>
          <w:szCs w:val="22"/>
        </w:rPr>
      </w:r>
      <w:bookmarkStart w:id="4" w:name="_Toc1014152162"/>
    </w:p>
    <w:p>
      <w:pPr>
        <w:pStyle w:val="Heading1"/>
        <w:rPr>
          <w:rFonts w:ascii="Calibri" w:hAnsi="Calibri"/>
          <w:sz w:val="22"/>
          <w:szCs w:val="22"/>
        </w:rPr>
      </w:pPr>
      <w:r>
        <w:rPr>
          <w:rFonts w:cs="" w:ascii="Calibri" w:hAnsi="Calibri" w:asciiTheme="minorHAnsi" w:cstheme="minorBidi" w:hAnsiTheme="minorHAnsi"/>
          <w:color w:val="144D4D"/>
          <w:sz w:val="22"/>
          <w:szCs w:val="22"/>
        </w:rPr>
        <w:t>Day 3: Task 1</w:t>
      </w:r>
      <w:bookmarkEnd w:id="4"/>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b/>
          <w:bCs/>
          <w:sz w:val="22"/>
          <w:szCs w:val="22"/>
        </w:rPr>
        <w:t xml:space="preserve">Dataset: </w:t>
      </w:r>
      <w:r>
        <w:rPr>
          <w:rFonts w:ascii="Calibri" w:hAnsi="Calibri"/>
          <w:sz w:val="22"/>
          <w:szCs w:val="22"/>
        </w:rPr>
        <w:t>Day_3_Task_1_Bike_Sales_Pivot_Lab.xlsx.</w:t>
      </w:r>
      <w:r>
        <w:rPr>
          <w:rFonts w:ascii="Calibri" w:hAnsi="Calibri"/>
          <w:b/>
          <w:bCs/>
          <w:sz w:val="22"/>
          <w:szCs w:val="22"/>
        </w:rPr>
        <w:t xml:space="preserve"> </w:t>
      </w:r>
      <w:r>
        <w:rPr>
          <w:rFonts w:ascii="Calibri" w:hAnsi="Calibri"/>
          <w:sz w:val="22"/>
          <w:szCs w:val="22"/>
        </w:rPr>
        <w:t>and,</w:t>
      </w:r>
    </w:p>
    <w:p>
      <w:pPr>
        <w:pStyle w:val="Normal"/>
        <w:rPr>
          <w:rFonts w:ascii="Calibri" w:hAnsi="Calibri"/>
          <w:sz w:val="22"/>
          <w:szCs w:val="22"/>
        </w:rPr>
      </w:pPr>
      <w:r>
        <w:rPr>
          <w:rFonts w:ascii="Calibri" w:hAnsi="Calibri"/>
          <w:b/>
          <w:bCs/>
          <w:sz w:val="22"/>
          <w:szCs w:val="22"/>
        </w:rPr>
        <w:t xml:space="preserve">Lab instructions: </w:t>
      </w:r>
      <w:r>
        <w:rPr>
          <w:rFonts w:ascii="Calibri" w:hAnsi="Calibri"/>
          <w:sz w:val="22"/>
          <w:szCs w:val="22"/>
        </w:rPr>
        <w:t>Lab pivot table use for task 1 instructions</w:t>
      </w:r>
    </w:p>
    <w:p>
      <w:pPr>
        <w:pStyle w:val="Normal"/>
        <w:rPr>
          <w:rFonts w:ascii="Calibri" w:hAnsi="Calibri"/>
          <w:b/>
          <w:bCs/>
          <w:sz w:val="22"/>
          <w:szCs w:val="22"/>
        </w:rPr>
      </w:pPr>
      <w:r>
        <w:rPr>
          <w:rFonts w:ascii="Calibri" w:hAnsi="Calibri"/>
          <w:b/>
          <w:bCs/>
          <w:sz w:val="22"/>
          <w:szCs w:val="22"/>
        </w:rPr>
      </w:r>
    </w:p>
    <w:p>
      <w:pPr>
        <w:pStyle w:val="Normal"/>
        <w:rPr>
          <w:rFonts w:ascii="Calibri" w:hAnsi="Calibri"/>
          <w:sz w:val="22"/>
          <w:szCs w:val="22"/>
        </w:rPr>
      </w:pPr>
      <w:r>
        <w:rPr>
          <w:rFonts w:ascii="Calibri" w:hAnsi="Calibri"/>
          <w:sz w:val="22"/>
          <w:szCs w:val="22"/>
        </w:rPr>
        <w:t>Make a copy of the dataset. Use the copy.</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Convert to Excel Table (Ctrl +T)</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Follow the lab instructions. Do not worry if you do not complete the lab; just working with data and playing with the pivot table will be a good experience.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Note:</w:t>
      </w:r>
    </w:p>
    <w:p>
      <w:pPr>
        <w:pStyle w:val="Normal"/>
        <w:ind w:start="720"/>
        <w:rPr>
          <w:rFonts w:ascii="Calibri" w:hAnsi="Calibri"/>
          <w:sz w:val="22"/>
          <w:szCs w:val="22"/>
        </w:rPr>
      </w:pPr>
      <w:r>
        <w:rPr>
          <w:rFonts w:ascii="Calibri" w:hAnsi="Calibri"/>
          <w:b/>
          <w:bCs/>
          <w:sz w:val="22"/>
          <w:szCs w:val="22"/>
        </w:rPr>
        <w:t>Under refine the pivot table:</w:t>
      </w:r>
    </w:p>
    <w:p>
      <w:pPr>
        <w:pStyle w:val="Normal"/>
        <w:ind w:start="720"/>
        <w:rPr>
          <w:rFonts w:ascii="Calibri" w:hAnsi="Calibri"/>
          <w:sz w:val="22"/>
          <w:szCs w:val="22"/>
        </w:rPr>
      </w:pPr>
      <w:r>
        <w:rPr>
          <w:rFonts w:ascii="Calibri" w:hAnsi="Calibri"/>
          <w:sz w:val="22"/>
          <w:szCs w:val="22"/>
        </w:rPr>
        <w:t>To mask 0's.</w:t>
      </w:r>
    </w:p>
    <w:p>
      <w:pPr>
        <w:pStyle w:val="Normal"/>
        <w:ind w:start="720"/>
        <w:rPr>
          <w:rFonts w:ascii="Calibri" w:hAnsi="Calibri"/>
          <w:sz w:val="22"/>
          <w:szCs w:val="22"/>
        </w:rPr>
      </w:pPr>
      <w:r>
        <w:rPr>
          <w:rFonts w:ascii="Calibri" w:hAnsi="Calibri"/>
          <w:sz w:val="22"/>
          <w:szCs w:val="22"/>
        </w:rPr>
        <w:t>Click the pivot table</w:t>
      </w:r>
    </w:p>
    <w:p>
      <w:pPr>
        <w:pStyle w:val="Normal"/>
        <w:ind w:start="720"/>
        <w:rPr>
          <w:rFonts w:ascii="Calibri" w:hAnsi="Calibri"/>
          <w:sz w:val="22"/>
          <w:szCs w:val="22"/>
        </w:rPr>
      </w:pPr>
      <w:r>
        <w:rPr>
          <w:rFonts w:ascii="Calibri" w:hAnsi="Calibri"/>
          <w:sz w:val="22"/>
          <w:szCs w:val="22"/>
        </w:rPr>
        <w:t>Click the </w:t>
      </w:r>
      <w:r>
        <w:rPr>
          <w:rFonts w:ascii="Calibri" w:hAnsi="Calibri"/>
          <w:b/>
          <w:bCs/>
          <w:sz w:val="22"/>
          <w:szCs w:val="22"/>
        </w:rPr>
        <w:t>Pivot Table Analyse</w:t>
      </w:r>
      <w:r>
        <w:rPr>
          <w:rFonts w:ascii="Calibri" w:hAnsi="Calibri"/>
          <w:sz w:val="22"/>
          <w:szCs w:val="22"/>
        </w:rPr>
        <w:t xml:space="preserve"> tab on the menu bar. </w:t>
      </w:r>
    </w:p>
    <w:p>
      <w:pPr>
        <w:pStyle w:val="Normal"/>
        <w:ind w:start="720"/>
        <w:rPr>
          <w:rFonts w:ascii="Calibri" w:hAnsi="Calibri"/>
          <w:sz w:val="22"/>
          <w:szCs w:val="22"/>
        </w:rPr>
      </w:pPr>
      <w:r>
        <w:rPr>
          <w:rFonts w:ascii="Calibri" w:hAnsi="Calibri"/>
          <w:b/>
          <w:bCs/>
          <w:sz w:val="22"/>
          <w:szCs w:val="22"/>
        </w:rPr>
        <w:t>Options</w:t>
      </w:r>
      <w:r>
        <w:rPr>
          <w:rFonts w:ascii="Calibri" w:hAnsi="Calibri"/>
          <w:sz w:val="22"/>
          <w:szCs w:val="22"/>
        </w:rPr>
        <w:t xml:space="preserve"> &gt; options &gt; layout and format&gt; In the field </w:t>
      </w:r>
      <w:r>
        <w:rPr>
          <w:rFonts w:ascii="Calibri" w:hAnsi="Calibri"/>
          <w:b/>
          <w:bCs/>
          <w:sz w:val="22"/>
          <w:szCs w:val="22"/>
        </w:rPr>
        <w:t xml:space="preserve">for empty cells, </w:t>
      </w:r>
      <w:r>
        <w:rPr>
          <w:rFonts w:ascii="Calibri" w:hAnsi="Calibri"/>
          <w:sz w:val="22"/>
          <w:szCs w:val="22"/>
        </w:rPr>
        <w:t>select the checkbox and enter </w:t>
      </w:r>
      <w:r>
        <w:rPr>
          <w:rFonts w:ascii="Calibri" w:hAnsi="Calibri"/>
          <w:b/>
          <w:bCs/>
          <w:sz w:val="22"/>
          <w:szCs w:val="22"/>
        </w:rPr>
        <w:t>0</w:t>
      </w:r>
      <w:r>
        <w:rPr>
          <w:rFonts w:ascii="Calibri" w:hAnsi="Calibri"/>
          <w:sz w:val="22"/>
          <w:szCs w:val="22"/>
        </w:rPr>
        <w:t> (zero). Ok.</w:t>
      </w:r>
    </w:p>
    <w:p>
      <w:pPr>
        <w:pStyle w:val="Normal"/>
        <w:ind w:start="720"/>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And for the reflection questions, please do them in your workbook, </w:t>
      </w:r>
      <w:r>
        <w:rPr>
          <w:rFonts w:ascii="Calibri" w:hAnsi="Calibri"/>
          <w:b/>
          <w:bCs/>
          <w:sz w:val="22"/>
          <w:szCs w:val="22"/>
        </w:rPr>
        <w:t xml:space="preserve">not in the lab. </w:t>
      </w:r>
      <w:r>
        <w:rPr>
          <w:rFonts w:eastAsia="Segoe UI Emoji" w:cs="Segoe UI Emoji" w:ascii="Calibri" w:hAnsi="Calibri"/>
          <w:b/>
          <w:bCs/>
          <w:sz w:val="22"/>
          <w:szCs w:val="22"/>
        </w:rPr>
        <w:t>😊</w:t>
      </w:r>
      <w:r>
        <w:rPr>
          <w:rFonts w:ascii="Calibri" w:hAnsi="Calibri"/>
          <w:b/>
          <w:bCs/>
          <w:sz w:val="22"/>
          <w:szCs w:val="22"/>
        </w:rPr>
        <w:t xml:space="preserve">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Please paste your final pivot table below and complete the reflection questions:</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760"/>
        <w:gridCol w:w="6868"/>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1</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4224020" cy="3697605"/>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3"/>
                          <a:stretch>
                            <a:fillRect/>
                          </a:stretch>
                        </pic:blipFill>
                        <pic:spPr bwMode="auto">
                          <a:xfrm>
                            <a:off x="0" y="0"/>
                            <a:ext cx="4224020" cy="3697605"/>
                          </a:xfrm>
                          <a:prstGeom prst="rect">
                            <a:avLst/>
                          </a:prstGeom>
                          <a:noFill/>
                        </pic:spPr>
                      </pic:pic>
                    </a:graphicData>
                  </a:graphic>
                </wp:anchor>
              </w:drawing>
              <w:drawing>
                <wp:anchor distT="0" distB="0" distL="0" distR="0" simplePos="0" relativeHeight="46" behindDoc="0" locked="0" layoutInCell="0" allowOverlap="1">
                  <wp:simplePos x="0" y="0"/>
                  <wp:positionH relativeFrom="column">
                    <wp:posOffset>683895</wp:posOffset>
                  </wp:positionH>
                  <wp:positionV relativeFrom="paragraph">
                    <wp:posOffset>3696970</wp:posOffset>
                  </wp:positionV>
                  <wp:extent cx="3290570" cy="1870710"/>
                  <wp:effectExtent l="0" t="0" r="0" b="0"/>
                  <wp:wrapSquare wrapText="largest"/>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14"/>
                          <a:stretch>
                            <a:fillRect/>
                          </a:stretch>
                        </pic:blipFill>
                        <pic:spPr bwMode="auto">
                          <a:xfrm>
                            <a:off x="0" y="0"/>
                            <a:ext cx="3290570" cy="187071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In which markets does Germany have customers?</w:t>
            </w:r>
          </w:p>
        </w:tc>
        <w:tc>
          <w:tcPr>
            <w:tcW w:w="6868" w:type="dxa"/>
            <w:tcBorders/>
            <w:shd w:color="auto" w:fill="F2F2F2" w:themeFill="background1" w:themeFillShade="f2" w:val="clear"/>
          </w:tcPr>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asciiTheme="minorHAnsi" w:cstheme="minorBidi" w:hAnsiTheme="minorHAnsi"/>
                <w:sz w:val="22"/>
                <w:szCs w:val="22"/>
              </w:rPr>
              <w:t xml:space="preserve">Germany </w:t>
            </w:r>
            <w:r>
              <w:rPr>
                <w:rStyle w:val="ANSWERS"/>
                <w:rFonts w:cs="" w:ascii="Calibri" w:hAnsi="Calibri" w:asciiTheme="minorHAnsi" w:cstheme="minorBidi" w:hAnsiTheme="minorHAnsi"/>
                <w:sz w:val="22"/>
                <w:szCs w:val="22"/>
              </w:rPr>
              <w:t>currently</w:t>
            </w:r>
            <w:r>
              <w:rPr>
                <w:rStyle w:val="ANSWERS"/>
                <w:rFonts w:cs="" w:ascii="Calibri" w:hAnsi="Calibri" w:asciiTheme="minorHAnsi" w:cstheme="minorBidi" w:hAnsiTheme="minorHAnsi"/>
                <w:sz w:val="22"/>
                <w:szCs w:val="22"/>
              </w:rPr>
              <w:t xml:space="preserve"> has customers in:</w:t>
            </w:r>
          </w:p>
          <w:p>
            <w:pPr>
              <w:pStyle w:val="BodyText"/>
              <w:numPr>
                <w:ilvl w:val="0"/>
                <w:numId w:val="8"/>
              </w:numPr>
              <w:tabs>
                <w:tab w:val="clear" w:pos="720"/>
                <w:tab w:val="left" w:pos="0" w:leader="none"/>
              </w:tabs>
              <w:suppressAutoHyphens w:val="true"/>
              <w:spacing w:lineRule="auto" w:line="259"/>
              <w:ind w:hanging="283" w:start="709"/>
              <w:rPr>
                <w:rFonts w:ascii="Calibri" w:hAnsi="Calibri" w:cs="" w:asciiTheme="minorHAnsi" w:cstheme="minorBidi" w:hAnsiTheme="minorHAnsi"/>
                <w:sz w:val="28"/>
                <w:szCs w:val="28"/>
              </w:rPr>
            </w:pPr>
            <w:r>
              <w:rPr>
                <w:rStyle w:val="Strong"/>
                <w:rFonts w:cs="" w:cstheme="minorBidi" w:ascii="Calibri" w:hAnsi="Calibri"/>
                <w:sz w:val="22"/>
                <w:szCs w:val="22"/>
              </w:rPr>
              <w:t>M</w:t>
            </w:r>
            <w:r>
              <w:rPr>
                <w:rStyle w:val="Strong"/>
                <w:rFonts w:cs="" w:cstheme="minorBidi" w:ascii="Calibri" w:hAnsi="Calibri"/>
                <w:sz w:val="22"/>
                <w:szCs w:val="22"/>
              </w:rPr>
              <w:t>ale Adults (35–64)</w:t>
            </w:r>
            <w:r>
              <w:rPr>
                <w:rFonts w:cs="" w:cstheme="minorBidi" w:ascii="Calibri" w:hAnsi="Calibri"/>
                <w:sz w:val="22"/>
                <w:szCs w:val="22"/>
              </w:rPr>
              <w:t xml:space="preserve"> </w:t>
            </w:r>
          </w:p>
          <w:p>
            <w:pPr>
              <w:pStyle w:val="BodyText"/>
              <w:numPr>
                <w:ilvl w:val="0"/>
                <w:numId w:val="8"/>
              </w:numPr>
              <w:tabs>
                <w:tab w:val="clear" w:pos="720"/>
                <w:tab w:val="left" w:pos="0" w:leader="none"/>
              </w:tabs>
              <w:suppressAutoHyphens w:val="true"/>
              <w:spacing w:lineRule="auto" w:line="259"/>
              <w:ind w:hanging="283" w:start="709"/>
              <w:rPr>
                <w:rFonts w:ascii="Calibri" w:hAnsi="Calibri" w:cs="" w:asciiTheme="minorHAnsi" w:cstheme="minorBidi" w:hAnsiTheme="minorHAnsi"/>
                <w:sz w:val="28"/>
                <w:szCs w:val="28"/>
              </w:rPr>
            </w:pPr>
            <w:r>
              <w:rPr>
                <w:rStyle w:val="Strong"/>
                <w:rFonts w:cs="" w:cstheme="minorBidi" w:ascii="Calibri" w:hAnsi="Calibri"/>
                <w:sz w:val="22"/>
                <w:szCs w:val="22"/>
              </w:rPr>
              <w:t>Female Adults (35–64)</w:t>
            </w:r>
            <w:r>
              <w:rPr>
                <w:rFonts w:cs="" w:cstheme="minorBidi" w:ascii="Calibri" w:hAnsi="Calibri"/>
                <w:sz w:val="22"/>
                <w:szCs w:val="22"/>
              </w:rPr>
              <w:t xml:space="preserve"> </w:t>
            </w:r>
          </w:p>
          <w:p>
            <w:pPr>
              <w:pStyle w:val="BodyText"/>
              <w:suppressAutoHyphens w:val="true"/>
              <w:spacing w:lineRule="auto" w:line="259" w:before="0" w:after="160"/>
              <w:rPr>
                <w:rFonts w:ascii="Calibri" w:hAnsi="Calibri" w:cs="" w:asciiTheme="minorHAnsi" w:cstheme="minorBidi" w:hAnsiTheme="minorHAnsi"/>
                <w:sz w:val="28"/>
                <w:szCs w:val="28"/>
              </w:rPr>
            </w:pPr>
            <w:r>
              <w:rPr>
                <w:rFonts w:cs="" w:cstheme="minorBidi" w:ascii="Calibri" w:hAnsi="Calibri"/>
                <w:sz w:val="22"/>
                <w:szCs w:val="22"/>
              </w:rPr>
              <w:t xml:space="preserve">There are </w:t>
            </w:r>
            <w:r>
              <w:rPr>
                <w:rStyle w:val="Strong"/>
                <w:rFonts w:cs="" w:cstheme="minorBidi" w:ascii="Calibri" w:hAnsi="Calibri"/>
                <w:sz w:val="22"/>
                <w:szCs w:val="22"/>
              </w:rPr>
              <w:t>no sales</w:t>
            </w:r>
            <w:r>
              <w:rPr>
                <w:rFonts w:cs="" w:cstheme="minorBidi" w:ascii="Calibri" w:hAnsi="Calibri"/>
                <w:sz w:val="22"/>
                <w:szCs w:val="22"/>
              </w:rPr>
              <w:t xml:space="preserve"> in the Youth </w:t>
            </w:r>
            <w:r>
              <w:rPr>
                <w:rFonts w:cs="" w:cstheme="minorBidi" w:ascii="Calibri" w:hAnsi="Calibri"/>
                <w:sz w:val="22"/>
                <w:szCs w:val="22"/>
              </w:rPr>
              <w:t xml:space="preserve">and Young Adults </w:t>
            </w:r>
            <w:r>
              <w:rPr>
                <w:rFonts w:cs="" w:cstheme="minorBidi" w:ascii="Calibri" w:hAnsi="Calibri"/>
                <w:sz w:val="22"/>
                <w:szCs w:val="22"/>
              </w:rPr>
              <w:t xml:space="preserve">category for </w:t>
            </w:r>
            <w:r>
              <w:rPr>
                <w:rFonts w:cs="" w:cstheme="minorBidi" w:ascii="Calibri" w:hAnsi="Calibri"/>
                <w:sz w:val="22"/>
                <w:szCs w:val="22"/>
              </w:rPr>
              <w:t>both</w:t>
            </w:r>
            <w:r>
              <w:rPr>
                <w:rFonts w:cs="" w:cstheme="minorBidi" w:ascii="Calibri" w:hAnsi="Calibri"/>
                <w:sz w:val="22"/>
                <w:szCs w:val="22"/>
              </w:rPr>
              <w:t xml:space="preserve"> male </w:t>
            </w:r>
            <w:r>
              <w:rPr>
                <w:rFonts w:cs="" w:cstheme="minorBidi" w:ascii="Calibri" w:hAnsi="Calibri"/>
                <w:sz w:val="22"/>
                <w:szCs w:val="22"/>
              </w:rPr>
              <w:t>and females</w:t>
            </w:r>
            <w:r>
              <w:rPr>
                <w:rFonts w:cs="" w:cstheme="minorBidi" w:ascii="Calibri" w:hAnsi="Calibri"/>
                <w:sz w:val="22"/>
                <w:szCs w:val="22"/>
              </w:rPr>
              <w:t xml:space="preserve"> customers.</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What country has sales in all markets?</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pPr>
            <w: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3901440" cy="2186940"/>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5"/>
                          <a:stretch>
                            <a:fillRect/>
                          </a:stretch>
                        </pic:blipFill>
                        <pic:spPr bwMode="auto">
                          <a:xfrm>
                            <a:off x="0" y="0"/>
                            <a:ext cx="3901440" cy="2186940"/>
                          </a:xfrm>
                          <a:prstGeom prst="rect">
                            <a:avLst/>
                          </a:prstGeom>
                          <a:noFill/>
                        </pic:spPr>
                      </pic:pic>
                    </a:graphicData>
                  </a:graphic>
                </wp:anchor>
              </w:drawing>
            </w:r>
            <w:r>
              <w:rPr>
                <w:rStyle w:val="ANSWERS"/>
                <w:rFonts w:cs="" w:ascii="Calibri" w:hAnsi="Calibri" w:asciiTheme="minorHAnsi" w:cstheme="minorBidi" w:hAnsiTheme="minorHAnsi"/>
                <w:sz w:val="22"/>
                <w:szCs w:val="22"/>
              </w:rPr>
              <w:t>L</w:t>
            </w:r>
            <w:r>
              <w:rPr>
                <w:rStyle w:val="ANSWERS"/>
                <w:rFonts w:ascii="Calibri" w:hAnsi="Calibri" w:asciiTheme="minorHAnsi" w:cstheme="minorBidi" w:hAnsiTheme="minorHAnsi"/>
                <w:sz w:val="22"/>
                <w:szCs w:val="22"/>
              </w:rPr>
              <w:t xml:space="preserve">ooking at the graph, Australia has the highest sales across all market segments. When analysing the data, it appears that the United Kingdom also has sales across all market segments, but not to the same extent as Australia. </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What are the most profitable markets by country, age group, and gender?</w:t>
            </w:r>
          </w:p>
        </w:tc>
        <w:tc>
          <w:tcPr>
            <w:tcW w:w="6868" w:type="dxa"/>
            <w:tcBorders/>
            <w:shd w:color="auto" w:fill="F2F2F2" w:themeFill="background1" w:themeFillShade="f2" w:val="clear"/>
          </w:tcPr>
          <w:p>
            <w:pPr>
              <w:pStyle w:val="BodyText"/>
              <w:widowControl/>
              <w:suppressAutoHyphens w:val="true"/>
              <w:spacing w:lineRule="auto" w:line="259" w:before="0" w:after="160"/>
              <w:ind w:hanging="0" w:start="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Strong"/>
                <w:rFonts w:cs="" w:cstheme="minorBidi" w:ascii="Calibri" w:hAnsi="Calibri"/>
                <w:sz w:val="22"/>
                <w:szCs w:val="22"/>
              </w:rPr>
              <w:t>Country:</w:t>
            </w:r>
            <w:r>
              <w:rPr>
                <w:rFonts w:cs="" w:cstheme="minorBidi" w:ascii="Calibri" w:hAnsi="Calibri"/>
                <w:sz w:val="22"/>
                <w:szCs w:val="22"/>
              </w:rPr>
              <w:t xml:space="preserve"> Australia has the highest sales </w:t>
            </w:r>
            <w:r>
              <w:rPr>
                <w:rFonts w:cs="" w:cstheme="minorBidi" w:ascii="Calibri" w:hAnsi="Calibri"/>
                <w:sz w:val="22"/>
                <w:szCs w:val="22"/>
              </w:rPr>
              <w:t>overall</w:t>
            </w:r>
            <w:r>
              <w:rPr>
                <w:rFonts w:cs="" w:cstheme="minorBidi" w:ascii="Calibri" w:hAnsi="Calibri"/>
                <w:sz w:val="22"/>
                <w:szCs w:val="22"/>
              </w:rPr>
              <w:t>.</w:t>
            </w:r>
          </w:p>
          <w:p>
            <w:pPr>
              <w:pStyle w:val="BodyText"/>
              <w:widowControl/>
              <w:suppressAutoHyphens w:val="true"/>
              <w:spacing w:lineRule="auto" w:line="259" w:before="0" w:after="160"/>
              <w:ind w:hanging="0" w:start="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Strong"/>
                <w:rFonts w:cs="" w:cstheme="minorBidi" w:ascii="Calibri" w:hAnsi="Calibri"/>
                <w:sz w:val="22"/>
                <w:szCs w:val="22"/>
              </w:rPr>
              <w:t>Age Group:</w:t>
            </w:r>
            <w:r>
              <w:rPr>
                <w:rFonts w:cs="" w:cstheme="minorBidi" w:ascii="Calibri" w:hAnsi="Calibri"/>
                <w:sz w:val="22"/>
                <w:szCs w:val="22"/>
              </w:rPr>
              <w:t xml:space="preserve"> Adults (35–64) </w:t>
            </w:r>
            <w:r>
              <w:rPr>
                <w:rFonts w:cs="" w:cstheme="minorBidi" w:ascii="Calibri" w:hAnsi="Calibri"/>
                <w:sz w:val="22"/>
                <w:szCs w:val="22"/>
              </w:rPr>
              <w:t>were</w:t>
            </w:r>
            <w:r>
              <w:rPr>
                <w:rFonts w:cs="" w:cstheme="minorBidi" w:ascii="Calibri" w:hAnsi="Calibri"/>
                <w:sz w:val="22"/>
                <w:szCs w:val="22"/>
              </w:rPr>
              <w:t xml:space="preserve"> the highest </w:t>
            </w:r>
            <w:r>
              <w:rPr>
                <w:rFonts w:cs="" w:cstheme="minorBidi" w:ascii="Calibri" w:hAnsi="Calibri"/>
                <w:sz w:val="22"/>
                <w:szCs w:val="22"/>
              </w:rPr>
              <w:t>age group to generate</w:t>
            </w:r>
            <w:r>
              <w:rPr>
                <w:rFonts w:cs="" w:cstheme="minorBidi" w:ascii="Calibri" w:hAnsi="Calibri"/>
                <w:sz w:val="22"/>
                <w:szCs w:val="22"/>
              </w:rPr>
              <w:t xml:space="preserve"> sales overall.</w:t>
            </w:r>
          </w:p>
          <w:p>
            <w:pPr>
              <w:pStyle w:val="BodyText"/>
              <w:widowControl/>
              <w:suppressAutoHyphens w:val="true"/>
              <w:spacing w:lineRule="auto" w:line="259" w:before="0" w:after="160"/>
              <w:ind w:hanging="0" w:start="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Strong"/>
                <w:rFonts w:cs="" w:cstheme="minorBidi" w:ascii="Calibri" w:hAnsi="Calibri"/>
                <w:sz w:val="22"/>
                <w:szCs w:val="22"/>
              </w:rPr>
              <w:t>Gender:</w:t>
            </w:r>
            <w:r>
              <w:rPr>
                <w:rFonts w:cs="" w:cstheme="minorBidi" w:ascii="Calibri" w:hAnsi="Calibri"/>
                <w:sz w:val="22"/>
                <w:szCs w:val="22"/>
              </w:rPr>
              <w:t xml:space="preserve"> Female customers, particularly </w:t>
            </w:r>
            <w:r>
              <w:rPr>
                <w:rFonts w:cs="" w:cstheme="minorBidi" w:ascii="Calibri" w:hAnsi="Calibri"/>
                <w:sz w:val="22"/>
                <w:szCs w:val="22"/>
              </w:rPr>
              <w:t>Adult females (35-64) represented the strongest.</w:t>
            </w:r>
          </w:p>
        </w:tc>
      </w:tr>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Any other findings?</w:t>
            </w:r>
          </w:p>
        </w:tc>
        <w:tc>
          <w:tcPr>
            <w:tcW w:w="6868" w:type="dxa"/>
            <w:tcBorders/>
            <w:shd w:color="auto" w:fill="F2F2F2" w:themeFill="background1" w:themeFillShade="f2" w:val="clear"/>
          </w:tcPr>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8"/>
                <w:szCs w:val="28"/>
              </w:rPr>
            </w:pPr>
            <w:r>
              <w:rPr>
                <w:rStyle w:val="ANSWERS"/>
                <w:rFonts w:cs="" w:ascii="Calibri" w:hAnsi="Calibri" w:asciiTheme="minorHAnsi" w:cstheme="minorBidi" w:hAnsiTheme="minorHAnsi"/>
                <w:sz w:val="22"/>
                <w:szCs w:val="22"/>
              </w:rPr>
              <w:t xml:space="preserve">While analysing the pivot table, France shows no sales for adult males, which may indicate a potential gap in the company's marketing strategy. The data also shows that adult customers are the company's primary customer base, contributing to the majority of overall sales. </w:t>
            </w:r>
          </w:p>
          <w:p>
            <w:pPr>
              <w:pStyle w:val="Normal"/>
              <w:widowControl/>
              <w:suppressAutoHyphens w:val="true"/>
              <w:spacing w:lineRule="auto" w:line="259" w:before="0" w:after="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Heading1"/>
        <w:rPr>
          <w:rFonts w:ascii="Calibri" w:hAnsi="Calibri"/>
          <w:sz w:val="22"/>
          <w:szCs w:val="22"/>
        </w:rPr>
      </w:pPr>
      <w:bookmarkStart w:id="5" w:name="_Toc1498274088"/>
      <w:r>
        <w:rPr>
          <w:rFonts w:cs="" w:ascii="Calibri" w:hAnsi="Calibri" w:asciiTheme="minorHAnsi" w:cstheme="minorBidi" w:hAnsiTheme="minorHAnsi"/>
          <w:color w:val="144D4D"/>
          <w:sz w:val="22"/>
          <w:szCs w:val="22"/>
        </w:rPr>
        <w:t>Day 3: Task 2</w:t>
      </w:r>
      <w:bookmarkEnd w:id="5"/>
    </w:p>
    <w:p>
      <w:pPr>
        <w:pStyle w:val="Normal"/>
        <w:rPr>
          <w:rFonts w:ascii="Calibri" w:hAnsi="Calibri"/>
          <w:sz w:val="22"/>
          <w:szCs w:val="22"/>
        </w:rPr>
      </w:pPr>
      <w:r>
        <w:rPr>
          <w:rFonts w:ascii="Calibri" w:hAnsi="Calibri"/>
          <w:sz w:val="22"/>
          <w:szCs w:val="22"/>
        </w:rPr>
      </w:r>
    </w:p>
    <w:p>
      <w:pPr>
        <w:pStyle w:val="Normal"/>
        <w:spacing w:before="240" w:after="240"/>
        <w:textAlignment w:val="baseline"/>
        <w:rPr>
          <w:rFonts w:ascii="Calibri" w:hAnsi="Calibri"/>
          <w:sz w:val="22"/>
          <w:szCs w:val="22"/>
        </w:rPr>
      </w:pPr>
      <w:r>
        <w:rPr>
          <w:rFonts w:eastAsia="Segoe UI" w:cs="Segoe UI" w:ascii="Calibri" w:hAnsi="Calibri"/>
          <w:sz w:val="22"/>
          <w:szCs w:val="22"/>
        </w:rPr>
        <w:t>The dataset below tracks the sales performance of different products in various counties in England. Please paste the dataset into a blank Excel workbook. Your task is to:</w:t>
      </w:r>
    </w:p>
    <w:p>
      <w:pPr>
        <w:pStyle w:val="ListParagraph"/>
        <w:numPr>
          <w:ilvl w:val="0"/>
          <w:numId w:val="3"/>
        </w:numPr>
        <w:textAlignment w:val="baseline"/>
        <w:rPr>
          <w:rFonts w:ascii="Calibri" w:hAnsi="Calibri"/>
          <w:sz w:val="22"/>
          <w:szCs w:val="22"/>
        </w:rPr>
      </w:pPr>
      <w:r>
        <w:rPr>
          <w:rFonts w:eastAsia="Segoe UI" w:cs="Segoe UI" w:ascii="Calibri" w:hAnsi="Calibri"/>
          <w:b/>
          <w:bCs/>
          <w:sz w:val="22"/>
          <w:szCs w:val="22"/>
        </w:rPr>
        <w:t>Create a Pivot Table</w:t>
      </w:r>
      <w:r>
        <w:rPr>
          <w:rFonts w:eastAsia="Segoe UI" w:cs="Segoe UI" w:ascii="Calibri" w:hAnsi="Calibri"/>
          <w:sz w:val="22"/>
          <w:szCs w:val="22"/>
        </w:rPr>
        <w:t xml:space="preserve"> to summarise the data by county and product.</w:t>
      </w:r>
    </w:p>
    <w:p>
      <w:pPr>
        <w:pStyle w:val="ListParagraph"/>
        <w:numPr>
          <w:ilvl w:val="0"/>
          <w:numId w:val="3"/>
        </w:numPr>
        <w:textAlignment w:val="baseline"/>
        <w:rPr>
          <w:rFonts w:ascii="Calibri" w:hAnsi="Calibri"/>
          <w:sz w:val="22"/>
          <w:szCs w:val="22"/>
        </w:rPr>
      </w:pPr>
      <w:r>
        <w:rPr>
          <w:rFonts w:eastAsia="Segoe UI" w:cs="Segoe UI" w:ascii="Calibri" w:hAnsi="Calibri"/>
          <w:b/>
          <w:bCs/>
          <w:sz w:val="22"/>
          <w:szCs w:val="22"/>
        </w:rPr>
        <w:t>Use the SWITCH function</w:t>
      </w:r>
      <w:r>
        <w:rPr>
          <w:rFonts w:eastAsia="Segoe UI" w:cs="Segoe UI" w:ascii="Calibri" w:hAnsi="Calibri"/>
          <w:sz w:val="22"/>
          <w:szCs w:val="22"/>
        </w:rPr>
        <w:t xml:space="preserve"> to categorise products based on their sales volume.</w:t>
      </w:r>
    </w:p>
    <w:p>
      <w:pPr>
        <w:pStyle w:val="Normal"/>
        <w:ind w:firstLine="360" w:start="720"/>
        <w:textAlignment w:val="baseline"/>
        <w:rPr>
          <w:rFonts w:ascii="Calibri" w:hAnsi="Calibri"/>
          <w:sz w:val="22"/>
          <w:szCs w:val="22"/>
        </w:rPr>
      </w:pPr>
      <w:r>
        <w:rPr>
          <w:rFonts w:eastAsia="Segoe UI" w:cs="Segoe UI" w:ascii="Calibri" w:hAnsi="Calibri"/>
          <w:sz w:val="22"/>
          <w:szCs w:val="22"/>
        </w:rPr>
        <w:t>See instructions below.</w:t>
      </w:r>
    </w:p>
    <w:p>
      <w:pPr>
        <w:pStyle w:val="Normal"/>
        <w:ind w:firstLine="360" w:start="720"/>
        <w:textAlignment w:val="baseline"/>
        <w:rPr>
          <w:rFonts w:ascii="Calibri" w:hAnsi="Calibri" w:eastAsia="Segoe UI" w:cs="Segoe UI"/>
          <w:sz w:val="22"/>
          <w:szCs w:val="22"/>
        </w:rPr>
      </w:pPr>
      <w:r>
        <w:rPr>
          <w:rFonts w:eastAsia="Segoe UI" w:cs="Segoe UI" w:ascii="Calibri" w:hAnsi="Calibri"/>
          <w:sz w:val="22"/>
          <w:szCs w:val="22"/>
        </w:rPr>
      </w:r>
    </w:p>
    <w:p>
      <w:pPr>
        <w:pStyle w:val="Normal"/>
        <w:ind w:firstLine="360" w:start="720"/>
        <w:textAlignment w:val="baseline"/>
        <w:rPr>
          <w:rFonts w:ascii="Calibri" w:hAnsi="Calibri"/>
          <w:sz w:val="22"/>
          <w:szCs w:val="22"/>
        </w:rPr>
      </w:pPr>
      <w:r>
        <w:rPr>
          <w:rFonts w:eastAsia="Segoe UI" w:cs="Segoe UI" w:ascii="Calibri" w:hAnsi="Calibri"/>
          <w:sz w:val="22"/>
          <w:szCs w:val="22"/>
        </w:rPr>
        <w:t xml:space="preserve">The </w:t>
      </w:r>
      <w:r>
        <w:rPr>
          <w:rFonts w:eastAsia="Segoe UI" w:cs="Segoe UI" w:ascii="Calibri" w:hAnsi="Calibri"/>
          <w:b/>
          <w:bCs/>
          <w:sz w:val="22"/>
          <w:szCs w:val="22"/>
        </w:rPr>
        <w:t>dataset</w:t>
      </w:r>
      <w:r>
        <w:rPr>
          <w:rFonts w:eastAsia="Segoe UI" w:cs="Segoe UI" w:ascii="Calibri" w:hAnsi="Calibri"/>
          <w:sz w:val="22"/>
          <w:szCs w:val="22"/>
        </w:rPr>
        <w:t xml:space="preserve"> can be found in the last workbook you used.</w:t>
      </w:r>
    </w:p>
    <w:p>
      <w:pPr>
        <w:pStyle w:val="Normal"/>
        <w:textAlignment w:val="baseline"/>
        <w:rPr>
          <w:rFonts w:ascii="Calibri" w:hAnsi="Calibri" w:eastAsia="Segoe UI" w:cs="Segoe UI"/>
          <w:sz w:val="22"/>
          <w:szCs w:val="22"/>
        </w:rPr>
      </w:pPr>
      <w:r>
        <w:rPr>
          <w:rFonts w:eastAsia="Segoe UI" w:cs="Segoe UI" w:ascii="Calibri" w:hAnsi="Calibri"/>
          <w:sz w:val="22"/>
          <w:szCs w:val="22"/>
        </w:rPr>
      </w:r>
    </w:p>
    <w:tbl>
      <w:tblPr>
        <w:tblW w:w="7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80"/>
        <w:gridCol w:w="2858"/>
        <w:gridCol w:w="2202"/>
      </w:tblGrid>
      <w:tr>
        <w:trPr>
          <w:trHeight w:val="396" w:hRule="atLeast"/>
        </w:trPr>
        <w:tc>
          <w:tcPr>
            <w:tcW w:w="2580" w:type="dxa"/>
            <w:tcBorders>
              <w:top w:val="single" w:sz="8" w:space="0" w:color="BFBFBF"/>
              <w:start w:val="single" w:sz="8" w:space="0" w:color="BFBFBF"/>
              <w:bottom w:val="single" w:sz="8" w:space="0" w:color="BFBFBF"/>
              <w:end w:val="single" w:sz="8" w:space="0" w:color="BFBFBF"/>
            </w:tcBorders>
            <w:vAlign w:val="center"/>
          </w:tcPr>
          <w:p>
            <w:pPr>
              <w:pStyle w:val="Normal"/>
              <w:jc w:val="center"/>
              <w:rPr>
                <w:rFonts w:ascii="Calibri" w:hAnsi="Calibri"/>
                <w:sz w:val="22"/>
                <w:szCs w:val="22"/>
              </w:rPr>
            </w:pPr>
            <w:r>
              <w:rPr>
                <w:rFonts w:cs="Segoe UI" w:ascii="Calibri" w:hAnsi="Calibri"/>
                <w:b/>
                <w:bCs/>
                <w:color w:val="000000"/>
                <w:sz w:val="22"/>
                <w:szCs w:val="22"/>
              </w:rPr>
              <w:t>County</w:t>
            </w:r>
          </w:p>
        </w:tc>
        <w:tc>
          <w:tcPr>
            <w:tcW w:w="2858" w:type="dxa"/>
            <w:tcBorders>
              <w:top w:val="single" w:sz="8" w:space="0" w:color="BFBFBF"/>
              <w:bottom w:val="single" w:sz="8" w:space="0" w:color="BFBFBF"/>
              <w:end w:val="single" w:sz="8" w:space="0" w:color="BFBFBF"/>
            </w:tcBorders>
            <w:vAlign w:val="center"/>
          </w:tcPr>
          <w:p>
            <w:pPr>
              <w:pStyle w:val="Normal"/>
              <w:jc w:val="center"/>
              <w:rPr>
                <w:rFonts w:ascii="Calibri" w:hAnsi="Calibri"/>
                <w:sz w:val="22"/>
                <w:szCs w:val="22"/>
              </w:rPr>
            </w:pPr>
            <w:r>
              <w:rPr>
                <w:rFonts w:cs="Segoe UI" w:ascii="Calibri" w:hAnsi="Calibri"/>
                <w:b/>
                <w:bCs/>
                <w:color w:val="000000"/>
                <w:sz w:val="22"/>
                <w:szCs w:val="22"/>
              </w:rPr>
              <w:t>Product</w:t>
            </w:r>
          </w:p>
        </w:tc>
        <w:tc>
          <w:tcPr>
            <w:tcW w:w="2202" w:type="dxa"/>
            <w:tcBorders>
              <w:top w:val="single" w:sz="8" w:space="0" w:color="BFBFBF"/>
              <w:bottom w:val="single" w:sz="8" w:space="0" w:color="BFBFBF"/>
              <w:end w:val="single" w:sz="8" w:space="0" w:color="BFBFBF"/>
            </w:tcBorders>
            <w:vAlign w:val="center"/>
          </w:tcPr>
          <w:p>
            <w:pPr>
              <w:pStyle w:val="Normal"/>
              <w:jc w:val="center"/>
              <w:rPr>
                <w:rFonts w:ascii="Calibri" w:hAnsi="Calibri"/>
                <w:sz w:val="22"/>
                <w:szCs w:val="22"/>
              </w:rPr>
            </w:pPr>
            <w:r>
              <w:rPr>
                <w:rFonts w:cs="Segoe UI" w:ascii="Calibri" w:hAnsi="Calibri"/>
                <w:b/>
                <w:bCs/>
                <w:color w:val="000000"/>
                <w:sz w:val="22"/>
                <w:szCs w:val="22"/>
              </w:rPr>
              <w:t>Sales Volume</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Yorkshire</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Laptops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500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Yorkshire</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Smartphones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200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Cornwall</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Laptops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700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Cornwall</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Printers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400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Lancashire</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Smartphones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150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Lancashire</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Laptops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600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Essex</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Printers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800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Essex</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Smartphones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300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Durham</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Laptops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250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Durham</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Printers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300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Greater Manchester</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Smartphones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600</w:t>
            </w:r>
          </w:p>
        </w:tc>
      </w:tr>
      <w:tr>
        <w:trPr>
          <w:trHeight w:val="396" w:hRule="atLeast"/>
        </w:trPr>
        <w:tc>
          <w:tcPr>
            <w:tcW w:w="2580" w:type="dxa"/>
            <w:tcBorders>
              <w:start w:val="single" w:sz="8" w:space="0" w:color="BFBFBF"/>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Greater Manchester</w:t>
            </w:r>
          </w:p>
        </w:tc>
        <w:tc>
          <w:tcPr>
            <w:tcW w:w="2858" w:type="dxa"/>
            <w:tcBorders>
              <w:bottom w:val="single" w:sz="8" w:space="0" w:color="BFBFBF"/>
              <w:end w:val="single" w:sz="8" w:space="0" w:color="BFBFBF"/>
            </w:tcBorders>
            <w:vAlign w:val="center"/>
          </w:tcPr>
          <w:p>
            <w:pPr>
              <w:pStyle w:val="Normal"/>
              <w:rPr>
                <w:rFonts w:ascii="Calibri" w:hAnsi="Calibri"/>
                <w:sz w:val="22"/>
                <w:szCs w:val="22"/>
              </w:rPr>
            </w:pPr>
            <w:r>
              <w:rPr>
                <w:rFonts w:cs="Segoe UI" w:ascii="Calibri" w:hAnsi="Calibri"/>
                <w:color w:val="000000"/>
                <w:sz w:val="22"/>
                <w:szCs w:val="22"/>
              </w:rPr>
              <w:t>Laptops</w:t>
            </w:r>
          </w:p>
        </w:tc>
        <w:tc>
          <w:tcPr>
            <w:tcW w:w="2202" w:type="dxa"/>
            <w:tcBorders>
              <w:bottom w:val="single" w:sz="8" w:space="0" w:color="BFBFBF"/>
              <w:end w:val="single" w:sz="8" w:space="0" w:color="BFBFBF"/>
            </w:tcBorders>
            <w:vAlign w:val="center"/>
          </w:tcPr>
          <w:p>
            <w:pPr>
              <w:pStyle w:val="Normal"/>
              <w:jc w:val="end"/>
              <w:rPr>
                <w:rFonts w:ascii="Calibri" w:hAnsi="Calibri"/>
                <w:sz w:val="22"/>
                <w:szCs w:val="22"/>
              </w:rPr>
            </w:pPr>
            <w:r>
              <w:rPr>
                <w:rFonts w:cs="Segoe UI" w:ascii="Calibri" w:hAnsi="Calibri"/>
                <w:color w:val="000000"/>
                <w:sz w:val="22"/>
                <w:szCs w:val="22"/>
              </w:rPr>
              <w:t>400</w:t>
            </w:r>
          </w:p>
        </w:tc>
      </w:tr>
    </w:tbl>
    <w:p>
      <w:pPr>
        <w:pStyle w:val="Normal"/>
        <w:textAlignment w:val="baseline"/>
        <w:rPr>
          <w:rFonts w:ascii="Calibri" w:hAnsi="Calibri" w:eastAsia="Segoe UI" w:cs="Segoe UI"/>
          <w:sz w:val="22"/>
          <w:szCs w:val="22"/>
        </w:rPr>
      </w:pPr>
      <w:r>
        <w:rPr>
          <w:rFonts w:eastAsia="Segoe UI" w:cs="Segoe UI" w:ascii="Calibri" w:hAnsi="Calibri"/>
          <w:sz w:val="22"/>
          <w:szCs w:val="22"/>
        </w:rPr>
      </w:r>
    </w:p>
    <w:p>
      <w:pPr>
        <w:pStyle w:val="Heading4"/>
        <w:spacing w:before="319" w:after="319"/>
        <w:rPr>
          <w:rFonts w:ascii="Calibri" w:hAnsi="Calibri"/>
          <w:sz w:val="22"/>
          <w:szCs w:val="22"/>
        </w:rPr>
      </w:pPr>
      <w:bookmarkStart w:id="6" w:name="_Toc1056274673"/>
      <w:r>
        <w:rPr>
          <w:rFonts w:eastAsia="Segoe UI" w:cs="Segoe UI" w:ascii="Calibri" w:hAnsi="Calibri"/>
          <w:b/>
          <w:bCs/>
          <w:color w:val="144D4D"/>
          <w:sz w:val="22"/>
          <w:szCs w:val="22"/>
        </w:rPr>
        <w:t>Dataset:</w:t>
      </w:r>
      <w:bookmarkEnd w:id="6"/>
    </w:p>
    <w:p>
      <w:pPr>
        <w:pStyle w:val="Heading4"/>
        <w:spacing w:before="319" w:after="319"/>
        <w:rPr>
          <w:rFonts w:ascii="Calibri" w:hAnsi="Calibri"/>
          <w:sz w:val="22"/>
          <w:szCs w:val="22"/>
        </w:rPr>
      </w:pPr>
      <w:bookmarkStart w:id="7" w:name="_Toc782776295"/>
      <w:r>
        <w:rPr>
          <w:rFonts w:eastAsia="Segoe UI" w:cs="Segoe UI" w:ascii="Calibri" w:hAnsi="Calibri"/>
          <w:b/>
          <w:bCs/>
          <w:color w:val="144D4D"/>
          <w:sz w:val="22"/>
          <w:szCs w:val="22"/>
        </w:rPr>
        <w:t>Step 1: Create a Pivot Table</w:t>
      </w:r>
      <w:bookmarkEnd w:id="7"/>
    </w:p>
    <w:p>
      <w:pPr>
        <w:pStyle w:val="ListParagraph"/>
        <w:numPr>
          <w:ilvl w:val="0"/>
          <w:numId w:val="2"/>
        </w:numPr>
        <w:textAlignment w:val="baseline"/>
        <w:rPr>
          <w:rFonts w:ascii="Calibri" w:hAnsi="Calibri"/>
          <w:sz w:val="22"/>
          <w:szCs w:val="22"/>
        </w:rPr>
      </w:pPr>
      <w:r>
        <w:rPr>
          <w:rFonts w:eastAsia="Segoe UI" w:cs="Segoe UI" w:ascii="Calibri" w:hAnsi="Calibri"/>
          <w:sz w:val="22"/>
          <w:szCs w:val="22"/>
        </w:rPr>
        <w:t>Select the dataset (columns A to C).</w:t>
      </w:r>
    </w:p>
    <w:p>
      <w:pPr>
        <w:pStyle w:val="ListParagraph"/>
        <w:numPr>
          <w:ilvl w:val="0"/>
          <w:numId w:val="2"/>
        </w:numPr>
        <w:textAlignment w:val="baseline"/>
        <w:rPr>
          <w:rFonts w:ascii="Calibri" w:hAnsi="Calibri"/>
          <w:sz w:val="22"/>
          <w:szCs w:val="22"/>
        </w:rPr>
      </w:pPr>
      <w:r>
        <w:rPr>
          <w:rFonts w:eastAsia="Segoe UI" w:cs="Segoe UI" w:ascii="Calibri" w:hAnsi="Calibri"/>
          <w:sz w:val="22"/>
          <w:szCs w:val="22"/>
        </w:rPr>
        <w:t xml:space="preserve">Insert a Pivot Table to summarise the data by </w:t>
      </w:r>
      <w:r>
        <w:rPr>
          <w:rFonts w:eastAsia="Segoe UI" w:cs="Segoe UI" w:ascii="Calibri" w:hAnsi="Calibri"/>
          <w:b/>
          <w:bCs/>
          <w:sz w:val="22"/>
          <w:szCs w:val="22"/>
        </w:rPr>
        <w:t>County</w:t>
      </w:r>
      <w:r>
        <w:rPr>
          <w:rFonts w:eastAsia="Segoe UI" w:cs="Segoe UI" w:ascii="Calibri" w:hAnsi="Calibri"/>
          <w:sz w:val="22"/>
          <w:szCs w:val="22"/>
        </w:rPr>
        <w:t xml:space="preserve"> in the rows and </w:t>
      </w:r>
      <w:r>
        <w:rPr>
          <w:rFonts w:eastAsia="Segoe UI" w:cs="Segoe UI" w:ascii="Calibri" w:hAnsi="Calibri"/>
          <w:b/>
          <w:bCs/>
          <w:sz w:val="22"/>
          <w:szCs w:val="22"/>
        </w:rPr>
        <w:t>Products</w:t>
      </w:r>
      <w:r>
        <w:rPr>
          <w:rFonts w:eastAsia="Segoe UI" w:cs="Segoe UI" w:ascii="Calibri" w:hAnsi="Calibri"/>
          <w:sz w:val="22"/>
          <w:szCs w:val="22"/>
        </w:rPr>
        <w:t xml:space="preserve"> in the columns. Use </w:t>
      </w:r>
      <w:r>
        <w:rPr>
          <w:rFonts w:eastAsia="Segoe UI" w:cs="Segoe UI" w:ascii="Calibri" w:hAnsi="Calibri"/>
          <w:b/>
          <w:bCs/>
          <w:sz w:val="22"/>
          <w:szCs w:val="22"/>
        </w:rPr>
        <w:t>Sales Volume</w:t>
      </w:r>
      <w:r>
        <w:rPr>
          <w:rFonts w:eastAsia="Segoe UI" w:cs="Segoe UI" w:ascii="Calibri" w:hAnsi="Calibri"/>
          <w:sz w:val="22"/>
          <w:szCs w:val="22"/>
        </w:rPr>
        <w:t xml:space="preserve"> as the value to be summarised.</w:t>
      </w:r>
    </w:p>
    <w:p>
      <w:pPr>
        <w:pStyle w:val="Normal"/>
        <w:textAlignment w:val="baseline"/>
        <w:rPr>
          <w:rFonts w:ascii="Calibri" w:hAnsi="Calibri" w:eastAsia="Segoe UI" w:cs="Segoe UI"/>
          <w:sz w:val="22"/>
          <w:szCs w:val="22"/>
        </w:rPr>
      </w:pPr>
      <w:r>
        <w:rPr>
          <w:rFonts w:eastAsia="Segoe UI" w:cs="Segoe UI" w:ascii="Calibri" w:hAnsi="Calibri"/>
          <w:sz w:val="22"/>
          <w:szCs w:val="22"/>
        </w:rPr>
      </w:r>
    </w:p>
    <w:p>
      <w:pPr>
        <w:pStyle w:val="Heading4"/>
        <w:spacing w:before="319" w:after="319"/>
        <w:rPr>
          <w:rFonts w:ascii="Calibri" w:hAnsi="Calibri"/>
          <w:sz w:val="22"/>
          <w:szCs w:val="22"/>
        </w:rPr>
      </w:pPr>
      <w:bookmarkStart w:id="8" w:name="_Toc365195726"/>
      <w:r>
        <w:rPr>
          <w:rFonts w:eastAsia="Segoe UI" w:cs="Segoe UI" w:ascii="Calibri" w:hAnsi="Calibri"/>
          <w:b/>
          <w:bCs/>
          <w:color w:val="144D4D"/>
          <w:sz w:val="22"/>
          <w:szCs w:val="22"/>
        </w:rPr>
        <w:t>Step 2: Use the SWITCH Function</w:t>
      </w:r>
      <w:bookmarkEnd w:id="8"/>
    </w:p>
    <w:p>
      <w:pPr>
        <w:pStyle w:val="ListParagraph"/>
        <w:spacing w:before="240" w:after="240"/>
        <w:contextualSpacing/>
        <w:textAlignment w:val="baseline"/>
        <w:rPr>
          <w:rFonts w:ascii="Calibri" w:hAnsi="Calibri"/>
          <w:sz w:val="22"/>
          <w:szCs w:val="22"/>
        </w:rPr>
      </w:pPr>
      <w:r>
        <w:rPr>
          <w:rFonts w:eastAsia="Segoe UI" w:cs="Segoe UI" w:ascii="Calibri" w:hAnsi="Calibri"/>
          <w:sz w:val="22"/>
          <w:szCs w:val="22"/>
        </w:rPr>
        <w:t xml:space="preserve">In a new column next to your data, use the SWITCH function to categorise products based on </w:t>
      </w:r>
      <w:r>
        <w:rPr>
          <w:rFonts w:eastAsia="Segoe UI" w:cs="Segoe UI" w:ascii="Calibri" w:hAnsi="Calibri"/>
          <w:b/>
          <w:bCs/>
          <w:sz w:val="22"/>
          <w:szCs w:val="22"/>
        </w:rPr>
        <w:t>Sales Volume</w:t>
      </w:r>
      <w:r>
        <w:rPr>
          <w:rFonts w:eastAsia="Segoe UI" w:cs="Segoe UI" w:ascii="Calibri" w:hAnsi="Calibri"/>
          <w:sz w:val="22"/>
          <w:szCs w:val="22"/>
        </w:rPr>
        <w:t xml:space="preserve"> as follows:</w:t>
      </w:r>
    </w:p>
    <w:p>
      <w:pPr>
        <w:pStyle w:val="ListParagraph"/>
        <w:ind w:start="1509"/>
        <w:textAlignment w:val="baseline"/>
        <w:rPr>
          <w:rFonts w:ascii="Calibri" w:hAnsi="Calibri"/>
          <w:sz w:val="22"/>
          <w:szCs w:val="22"/>
        </w:rPr>
      </w:pPr>
      <w:r>
        <w:rPr>
          <w:rFonts w:eastAsia="Segoe UI" w:cs="Segoe UI" w:ascii="Calibri" w:hAnsi="Calibri"/>
          <w:sz w:val="22"/>
          <w:szCs w:val="22"/>
        </w:rPr>
        <w:t xml:space="preserve">For sales greater than 600: </w:t>
      </w:r>
      <w:r>
        <w:rPr>
          <w:rFonts w:eastAsia="Segoe UI" w:cs="Segoe UI" w:ascii="Calibri" w:hAnsi="Calibri"/>
          <w:b/>
          <w:bCs/>
          <w:sz w:val="22"/>
          <w:szCs w:val="22"/>
        </w:rPr>
        <w:t>"High"</w:t>
      </w:r>
    </w:p>
    <w:p>
      <w:pPr>
        <w:pStyle w:val="ListParagraph"/>
        <w:ind w:start="1509"/>
        <w:textAlignment w:val="baseline"/>
        <w:rPr>
          <w:rFonts w:ascii="Calibri" w:hAnsi="Calibri"/>
          <w:sz w:val="22"/>
          <w:szCs w:val="22"/>
        </w:rPr>
      </w:pPr>
      <w:r>
        <w:rPr>
          <w:rFonts w:eastAsia="Segoe UI" w:cs="Segoe UI" w:ascii="Calibri" w:hAnsi="Calibri"/>
          <w:sz w:val="22"/>
          <w:szCs w:val="22"/>
        </w:rPr>
        <w:t xml:space="preserve">For sales between 300 and 600: </w:t>
      </w:r>
      <w:r>
        <w:rPr>
          <w:rFonts w:eastAsia="Segoe UI" w:cs="Segoe UI" w:ascii="Calibri" w:hAnsi="Calibri"/>
          <w:b/>
          <w:bCs/>
          <w:sz w:val="22"/>
          <w:szCs w:val="22"/>
        </w:rPr>
        <w:t>"Medium"</w:t>
      </w:r>
    </w:p>
    <w:p>
      <w:pPr>
        <w:pStyle w:val="ListParagraph"/>
        <w:ind w:start="1509"/>
        <w:textAlignment w:val="baseline"/>
        <w:rPr>
          <w:rFonts w:ascii="Calibri" w:hAnsi="Calibri"/>
          <w:sz w:val="22"/>
          <w:szCs w:val="22"/>
        </w:rPr>
      </w:pPr>
      <w:r>
        <w:rPr>
          <w:rFonts w:eastAsia="Segoe UI" w:cs="Segoe UI" w:ascii="Calibri" w:hAnsi="Calibri"/>
          <w:sz w:val="22"/>
          <w:szCs w:val="22"/>
        </w:rPr>
        <w:t xml:space="preserve">For sales less than 300: </w:t>
      </w:r>
      <w:r>
        <w:rPr>
          <w:rFonts w:eastAsia="Segoe UI" w:cs="Segoe UI" w:ascii="Calibri" w:hAnsi="Calibri"/>
          <w:b/>
          <w:bCs/>
          <w:sz w:val="22"/>
          <w:szCs w:val="22"/>
        </w:rPr>
        <w:t>"Low"</w:t>
      </w:r>
    </w:p>
    <w:p>
      <w:pPr>
        <w:pStyle w:val="ListParagraph"/>
        <w:ind w:start="1509"/>
        <w:textAlignment w:val="baseline"/>
        <w:rPr>
          <w:rFonts w:ascii="Calibri" w:hAnsi="Calibri" w:eastAsia="Segoe UI" w:cs="Segoe UI"/>
          <w:b/>
          <w:bCs/>
          <w:sz w:val="22"/>
          <w:szCs w:val="22"/>
        </w:rPr>
      </w:pPr>
      <w:r>
        <w:rPr>
          <w:rFonts w:eastAsia="Segoe UI" w:cs="Segoe UI" w:ascii="Calibri" w:hAnsi="Calibri"/>
          <w:b/>
          <w:bCs/>
          <w:sz w:val="22"/>
          <w:szCs w:val="22"/>
        </w:rPr>
      </w:r>
    </w:p>
    <w:p>
      <w:pPr>
        <w:pStyle w:val="ListParagraph"/>
        <w:ind w:start="1509"/>
        <w:textAlignment w:val="baseline"/>
        <w:rPr>
          <w:rFonts w:ascii="Calibri" w:hAnsi="Calibri" w:eastAsia="Segoe UI" w:cs="Segoe UI"/>
          <w:b/>
          <w:bCs/>
          <w:sz w:val="22"/>
          <w:szCs w:val="22"/>
        </w:rPr>
      </w:pPr>
      <w:r>
        <w:rPr>
          <w:rFonts w:eastAsia="Segoe UI" w:cs="Segoe UI" w:ascii="Calibri" w:hAnsi="Calibri"/>
          <w:b/>
          <w:bCs/>
          <w:sz w:val="22"/>
          <w:szCs w:val="22"/>
        </w:rPr>
      </w:r>
    </w:p>
    <w:p>
      <w:pPr>
        <w:pStyle w:val="ListParagraph"/>
        <w:ind w:start="1509"/>
        <w:textAlignment w:val="baseline"/>
        <w:rPr>
          <w:rFonts w:ascii="Calibri" w:hAnsi="Calibri" w:eastAsia="Segoe UI" w:cs="Segoe UI"/>
          <w:b/>
          <w:bCs/>
          <w:sz w:val="22"/>
          <w:szCs w:val="22"/>
        </w:rPr>
      </w:pPr>
      <w:r>
        <w:rPr>
          <w:rFonts w:eastAsia="Segoe UI" w:cs="Segoe UI" w:ascii="Calibri" w:hAnsi="Calibri"/>
          <w:b/>
          <w:bCs/>
          <w:sz w:val="22"/>
          <w:szCs w:val="22"/>
        </w:rPr>
      </w:r>
    </w:p>
    <w:p>
      <w:pPr>
        <w:pStyle w:val="Normal"/>
        <w:spacing w:before="240" w:after="240"/>
        <w:textAlignment w:val="baseline"/>
        <w:rPr>
          <w:rFonts w:ascii="Calibri" w:hAnsi="Calibri"/>
          <w:sz w:val="22"/>
          <w:szCs w:val="22"/>
        </w:rPr>
      </w:pPr>
      <w:r>
        <w:rPr>
          <w:rFonts w:eastAsia="Segoe UI" w:cs="Segoe UI" w:ascii="Calibri" w:hAnsi="Calibri"/>
          <w:b/>
          <w:bCs/>
          <w:sz w:val="22"/>
          <w:szCs w:val="22"/>
        </w:rPr>
        <w:t>SWITCH Function Example</w:t>
      </w:r>
      <w:r>
        <w:rPr>
          <w:rFonts w:eastAsia="Segoe UI" w:cs="Segoe UI" w:ascii="Calibri" w:hAnsi="Calibri"/>
          <w:sz w:val="22"/>
          <w:szCs w:val="22"/>
        </w:rPr>
        <w:t>:</w:t>
      </w:r>
    </w:p>
    <w:p>
      <w:pPr>
        <w:pStyle w:val="Normal"/>
        <w:rPr>
          <w:rFonts w:ascii="Calibri" w:hAnsi="Calibri"/>
          <w:sz w:val="22"/>
          <w:szCs w:val="22"/>
        </w:rPr>
      </w:pPr>
      <w:r>
        <w:rPr>
          <w:rFonts w:ascii="Calibri" w:hAnsi="Calibri"/>
          <w:sz w:val="22"/>
          <w:szCs w:val="22"/>
        </w:rPr>
        <w:t>=SWITCH(TRUE, C2 &gt; 600, "High", C2 &gt;= 300, "Medium", "Low")</w:t>
      </w:r>
    </w:p>
    <w:p>
      <w:pPr>
        <w:pStyle w:val="Normal"/>
        <w:textAlignment w:val="baseline"/>
        <w:rPr>
          <w:rFonts w:ascii="Calibri" w:hAnsi="Calibri" w:eastAsia="Consolas" w:cs="Consolas"/>
          <w:sz w:val="22"/>
          <w:szCs w:val="22"/>
        </w:rPr>
      </w:pPr>
      <w:r>
        <w:rPr>
          <w:rFonts w:eastAsia="Consolas" w:cs="Consolas" w:ascii="Calibri" w:hAnsi="Calibri"/>
          <w:sz w:val="22"/>
          <w:szCs w:val="22"/>
        </w:rPr>
      </w:r>
    </w:p>
    <w:p>
      <w:pPr>
        <w:pStyle w:val="ListParagraph"/>
        <w:numPr>
          <w:ilvl w:val="0"/>
          <w:numId w:val="1"/>
        </w:numPr>
        <w:spacing w:before="240" w:after="240"/>
        <w:contextualSpacing/>
        <w:textAlignment w:val="baseline"/>
        <w:rPr>
          <w:rFonts w:ascii="Calibri" w:hAnsi="Calibri"/>
          <w:sz w:val="22"/>
          <w:szCs w:val="22"/>
        </w:rPr>
      </w:pPr>
      <w:r>
        <w:rPr>
          <w:rFonts w:eastAsia="Segoe UI" w:cs="Segoe UI" w:ascii="Calibri" w:hAnsi="Calibri"/>
          <w:sz w:val="22"/>
          <w:szCs w:val="22"/>
        </w:rPr>
        <w:t>Apply this formula to each row, and check if the products are categorised correctly.</w:t>
      </w:r>
    </w:p>
    <w:p>
      <w:pPr>
        <w:pStyle w:val="ListParagraph"/>
        <w:numPr>
          <w:ilvl w:val="0"/>
          <w:numId w:val="1"/>
        </w:numPr>
        <w:spacing w:before="240" w:after="240"/>
        <w:contextualSpacing/>
        <w:textAlignment w:val="baseline"/>
        <w:rPr>
          <w:rFonts w:ascii="Calibri" w:hAnsi="Calibri"/>
          <w:sz w:val="22"/>
          <w:szCs w:val="22"/>
        </w:rPr>
      </w:pPr>
      <w:r>
        <w:rPr>
          <w:rFonts w:eastAsia="Segoe UI" w:cs="Segoe UI" w:ascii="Calibri" w:hAnsi="Calibri"/>
          <w:sz w:val="22"/>
          <w:szCs w:val="22"/>
        </w:rPr>
        <w:t xml:space="preserve">In ‘Sales Volume’, you need to remove the space after each amount – hidden spaces </w:t>
      </w:r>
    </w:p>
    <w:p>
      <w:pPr>
        <w:pStyle w:val="ListParagraph"/>
        <w:numPr>
          <w:ilvl w:val="0"/>
          <w:numId w:val="1"/>
        </w:numPr>
        <w:spacing w:before="240" w:after="240"/>
        <w:contextualSpacing/>
        <w:textAlignment w:val="baseline"/>
        <w:rPr>
          <w:rFonts w:ascii="Calibri" w:hAnsi="Calibri"/>
          <w:sz w:val="22"/>
          <w:szCs w:val="22"/>
        </w:rPr>
      </w:pPr>
      <w:r>
        <w:rPr>
          <w:rFonts w:eastAsia="Segoe UI" w:cs="Segoe UI" w:ascii="Calibri" w:hAnsi="Calibri"/>
          <w:sz w:val="22"/>
          <w:szCs w:val="22"/>
        </w:rPr>
        <w:t>Confirm the data type is numerical</w:t>
      </w:r>
    </w:p>
    <w:p>
      <w:pPr>
        <w:pStyle w:val="ListParagraph"/>
        <w:spacing w:before="240" w:after="240"/>
        <w:contextualSpacing/>
        <w:textAlignment w:val="baseline"/>
        <w:rPr>
          <w:rFonts w:ascii="Calibri" w:hAnsi="Calibri" w:eastAsia="Segoe UI" w:cs="Segoe UI"/>
          <w:sz w:val="22"/>
          <w:szCs w:val="22"/>
        </w:rPr>
      </w:pPr>
      <w:r>
        <w:rPr>
          <w:rFonts w:eastAsia="Segoe UI" w:cs="Segoe UI" w:ascii="Calibri" w:hAnsi="Calibri"/>
          <w:sz w:val="22"/>
          <w:szCs w:val="22"/>
        </w:rPr>
      </w:r>
    </w:p>
    <w:p>
      <w:pPr>
        <w:pStyle w:val="Heading4"/>
        <w:spacing w:before="319" w:after="319"/>
        <w:rPr>
          <w:rFonts w:ascii="Calibri" w:hAnsi="Calibri"/>
          <w:sz w:val="22"/>
          <w:szCs w:val="22"/>
        </w:rPr>
      </w:pPr>
      <w:bookmarkStart w:id="9" w:name="_Toc485671904"/>
      <w:r>
        <w:rPr>
          <w:rFonts w:eastAsia="Segoe UI" w:cs="Segoe UI" w:ascii="Calibri" w:hAnsi="Calibri"/>
          <w:b/>
          <w:bCs/>
          <w:color w:val="144D4D"/>
          <w:sz w:val="22"/>
          <w:szCs w:val="22"/>
        </w:rPr>
        <w:t>Submission:</w:t>
      </w:r>
      <w:bookmarkEnd w:id="9"/>
    </w:p>
    <w:p>
      <w:pPr>
        <w:pStyle w:val="ListParagraph"/>
        <w:numPr>
          <w:ilvl w:val="0"/>
          <w:numId w:val="5"/>
        </w:numPr>
        <w:textAlignment w:val="baseline"/>
        <w:rPr>
          <w:rFonts w:ascii="Calibri" w:hAnsi="Calibri"/>
          <w:sz w:val="22"/>
          <w:szCs w:val="22"/>
        </w:rPr>
      </w:pPr>
      <w:r>
        <w:rPr>
          <w:rFonts w:eastAsia="Segoe UI" w:cs="Segoe UI" w:ascii="Calibri" w:hAnsi="Calibri"/>
          <w:sz w:val="22"/>
          <w:szCs w:val="22"/>
        </w:rPr>
        <w:t>A completed Pivot Table summarising sales by county and product.</w:t>
      </w:r>
    </w:p>
    <w:p>
      <w:pPr>
        <w:pStyle w:val="ListParagraph"/>
        <w:numPr>
          <w:ilvl w:val="0"/>
          <w:numId w:val="5"/>
        </w:numPr>
        <w:textAlignment w:val="baseline"/>
        <w:rPr>
          <w:rFonts w:ascii="Calibri" w:hAnsi="Calibri"/>
          <w:sz w:val="22"/>
          <w:szCs w:val="22"/>
        </w:rPr>
      </w:pPr>
      <w:r>
        <w:rPr>
          <w:rFonts w:eastAsia="Segoe UI" w:cs="Segoe UI" w:ascii="Calibri" w:hAnsi="Calibri"/>
          <w:sz w:val="22"/>
          <w:szCs w:val="22"/>
        </w:rPr>
        <w:t>A new column in the dataset categorising products by sales volume using the SWITCH function.</w:t>
      </w:r>
    </w:p>
    <w:p>
      <w:pPr>
        <w:pStyle w:val="ListParagraph"/>
        <w:numPr>
          <w:ilvl w:val="1"/>
          <w:numId w:val="5"/>
        </w:numPr>
        <w:textAlignment w:val="baseline"/>
        <w:rPr>
          <w:rFonts w:ascii="Calibri" w:hAnsi="Calibri"/>
          <w:sz w:val="22"/>
          <w:szCs w:val="22"/>
        </w:rPr>
      </w:pPr>
      <w:r>
        <w:rPr>
          <w:rFonts w:eastAsia="Segoe UI" w:cs="Segoe UI" w:ascii="Calibri" w:hAnsi="Calibri"/>
          <w:sz w:val="22"/>
          <w:szCs w:val="22"/>
        </w:rPr>
        <w:t>Please paste your completed work below</w:t>
      </w:r>
    </w:p>
    <w:p>
      <w:pPr>
        <w:pStyle w:val="Normal"/>
        <w:textAlignment w:val="baseline"/>
        <w:rPr>
          <w:rFonts w:ascii="Calibri" w:hAnsi="Calibri" w:eastAsia="Segoe UI" w:cs="Segoe UI"/>
          <w:sz w:val="22"/>
          <w:szCs w:val="22"/>
        </w:rPr>
      </w:pPr>
      <w:r>
        <w:rPr>
          <w:rFonts w:eastAsia="Segoe UI" w:cs="Segoe UI" w:ascii="Calibri" w:hAnsi="Calibri"/>
          <w:sz w:val="22"/>
          <w:szCs w:val="22"/>
        </w:rPr>
      </w:r>
    </w:p>
    <w:p>
      <w:pPr>
        <w:pStyle w:val="Normal"/>
        <w:textAlignment w:val="baseline"/>
        <w:rPr>
          <w:rFonts w:ascii="Calibri" w:hAnsi="Calibri" w:eastAsia="Segoe UI" w:cs="Segoe UI"/>
          <w:sz w:val="22"/>
          <w:szCs w:val="22"/>
        </w:rPr>
      </w:pPr>
      <w:r>
        <w:rPr>
          <w:rFonts w:eastAsia="Segoe UI" w:cs="Segoe UI"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760"/>
        <w:gridCol w:w="6868"/>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1</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4224020" cy="1705610"/>
                  <wp:effectExtent l="0" t="0" r="0" b="0"/>
                  <wp:wrapSquare wrapText="largest"/>
                  <wp:docPr id="1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pic:cNvPicPr>
                            <a:picLocks noChangeAspect="1" noChangeArrowheads="1"/>
                          </pic:cNvPicPr>
                        </pic:nvPicPr>
                        <pic:blipFill>
                          <a:blip r:embed="rId16"/>
                          <a:stretch>
                            <a:fillRect/>
                          </a:stretch>
                        </pic:blipFill>
                        <pic:spPr bwMode="auto">
                          <a:xfrm>
                            <a:off x="0" y="0"/>
                            <a:ext cx="4224020" cy="170561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r>
              <w:rPr>
                <w:rFonts w:ascii="Calibri" w:hAnsi="Calibri"/>
                <w:sz w:val="22"/>
                <w:szCs w:val="22"/>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4224020" cy="1633855"/>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7"/>
                          <a:stretch>
                            <a:fillRect/>
                          </a:stretch>
                        </pic:blipFill>
                        <pic:spPr bwMode="auto">
                          <a:xfrm>
                            <a:off x="0" y="0"/>
                            <a:ext cx="4224020" cy="1633855"/>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Normal"/>
        <w:textAlignment w:val="baseline"/>
        <w:rPr>
          <w:rFonts w:ascii="Calibri" w:hAnsi="Calibri" w:eastAsia="Segoe UI" w:cs="Segoe UI"/>
          <w:sz w:val="22"/>
          <w:szCs w:val="22"/>
        </w:rPr>
      </w:pPr>
      <w:r>
        <w:rPr>
          <w:rFonts w:eastAsia="Segoe UI" w:cs="Segoe UI" w:ascii="Calibri" w:hAnsi="Calibri"/>
          <w:sz w:val="22"/>
          <w:szCs w:val="22"/>
        </w:rPr>
      </w:r>
    </w:p>
    <w:p>
      <w:pPr>
        <w:pStyle w:val="Heading1"/>
        <w:rPr>
          <w:rFonts w:ascii="Calibri" w:hAnsi="Calibri" w:cs="" w:asciiTheme="minorHAnsi" w:cstheme="minorBidi" w:hAnsiTheme="minorHAnsi"/>
          <w:color w:val="144D4D"/>
          <w:sz w:val="22"/>
          <w:szCs w:val="22"/>
        </w:rPr>
      </w:pPr>
      <w:r>
        <w:rPr>
          <w:rFonts w:cs="" w:cstheme="minorBidi" w:ascii="Calibri" w:hAnsi="Calibri"/>
          <w:color w:val="144D4D"/>
          <w:sz w:val="22"/>
          <w:szCs w:val="22"/>
        </w:rPr>
      </w:r>
      <w:bookmarkStart w:id="10" w:name="_Toc1856180793"/>
    </w:p>
    <w:p>
      <w:pPr>
        <w:pStyle w:val="Heading1"/>
        <w:rPr>
          <w:rFonts w:ascii="Calibri" w:hAnsi="Calibri"/>
          <w:sz w:val="22"/>
          <w:szCs w:val="22"/>
        </w:rPr>
      </w:pPr>
      <w:r>
        <w:rPr>
          <w:rFonts w:cs="" w:ascii="Calibri" w:hAnsi="Calibri" w:asciiTheme="minorHAnsi" w:cstheme="minorBidi" w:hAnsiTheme="minorHAnsi"/>
          <w:color w:val="144D4D"/>
          <w:sz w:val="22"/>
          <w:szCs w:val="22"/>
        </w:rPr>
        <w:t>Day 3: Task 3</w:t>
      </w:r>
      <w:bookmarkEnd w:id="10"/>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Please download the dataset ‘</w:t>
      </w:r>
      <w:r>
        <w:rPr>
          <w:rFonts w:ascii="Calibri" w:hAnsi="Calibri"/>
          <w:b/>
          <w:bCs/>
          <w:sz w:val="22"/>
          <w:szCs w:val="22"/>
        </w:rPr>
        <w:t>Day_3_Task_3_Bike_Sales_Visualisations_Lab.xlsx’</w:t>
      </w:r>
      <w:r>
        <w:rPr>
          <w:rFonts w:ascii="Calibri" w:hAnsi="Calibri"/>
          <w:sz w:val="22"/>
          <w:szCs w:val="22"/>
        </w:rPr>
        <w:t>.</w:t>
      </w:r>
    </w:p>
    <w:p>
      <w:pPr>
        <w:pStyle w:val="Normal"/>
        <w:rPr>
          <w:rFonts w:ascii="Calibri" w:hAnsi="Calibri"/>
          <w:sz w:val="22"/>
          <w:szCs w:val="22"/>
        </w:rPr>
      </w:pPr>
      <w:r>
        <w:rPr>
          <w:rFonts w:ascii="Calibri" w:hAnsi="Calibri"/>
          <w:sz w:val="22"/>
          <w:szCs w:val="22"/>
        </w:rPr>
        <w:t>Also, download the lab instructions.</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b/>
          <w:bCs/>
          <w:sz w:val="22"/>
          <w:szCs w:val="22"/>
        </w:rPr>
        <w:t>Pivot tables are already created; you will need to create the pivot charts.</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Follow the lab instructions.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Do </w:t>
      </w:r>
      <w:bookmarkStart w:id="11" w:name="_Int_tKaPifoX"/>
      <w:r>
        <w:rPr>
          <w:rFonts w:ascii="Calibri" w:hAnsi="Calibri"/>
          <w:sz w:val="22"/>
          <w:szCs w:val="22"/>
        </w:rPr>
        <w:t>not worry</w:t>
      </w:r>
      <w:bookmarkEnd w:id="11"/>
      <w:r>
        <w:rPr>
          <w:rFonts w:ascii="Calibri" w:hAnsi="Calibri"/>
          <w:sz w:val="22"/>
          <w:szCs w:val="22"/>
        </w:rPr>
        <w:t xml:space="preserve"> if you do not complete the lab; just working with data and playing with the charts will be a good experience.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Please paste your results below:</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760"/>
        <w:gridCol w:w="6868"/>
      </w:tblGrid>
      <w:tr>
        <w:trPr>
          <w:trHeight w:val="300"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Print screen 1</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50" behindDoc="0" locked="0" layoutInCell="0" allowOverlap="1">
                  <wp:simplePos x="0" y="0"/>
                  <wp:positionH relativeFrom="column">
                    <wp:posOffset>889635</wp:posOffset>
                  </wp:positionH>
                  <wp:positionV relativeFrom="paragraph">
                    <wp:posOffset>114935</wp:posOffset>
                  </wp:positionV>
                  <wp:extent cx="2500630" cy="1485900"/>
                  <wp:effectExtent l="0" t="0" r="0" b="0"/>
                  <wp:wrapSquare wrapText="largest"/>
                  <wp:docPr id="1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pic:cNvPicPr>
                            <a:picLocks noChangeAspect="1" noChangeArrowheads="1"/>
                          </pic:cNvPicPr>
                        </pic:nvPicPr>
                        <pic:blipFill>
                          <a:blip r:embed="rId18"/>
                          <a:stretch>
                            <a:fillRect/>
                          </a:stretch>
                        </pic:blipFill>
                        <pic:spPr bwMode="auto">
                          <a:xfrm>
                            <a:off x="0" y="0"/>
                            <a:ext cx="2500630" cy="148590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51" behindDoc="0" locked="0" layoutInCell="0" allowOverlap="1">
                  <wp:simplePos x="0" y="0"/>
                  <wp:positionH relativeFrom="column">
                    <wp:align>center</wp:align>
                  </wp:positionH>
                  <wp:positionV relativeFrom="paragraph">
                    <wp:posOffset>635</wp:posOffset>
                  </wp:positionV>
                  <wp:extent cx="2948940" cy="1329690"/>
                  <wp:effectExtent l="0" t="0" r="0" b="0"/>
                  <wp:wrapSquare wrapText="largest"/>
                  <wp:docPr id="1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pic:cNvPicPr>
                            <a:picLocks noChangeAspect="1" noChangeArrowheads="1"/>
                          </pic:cNvPicPr>
                        </pic:nvPicPr>
                        <pic:blipFill>
                          <a:blip r:embed="rId19"/>
                          <a:stretch>
                            <a:fillRect/>
                          </a:stretch>
                        </pic:blipFill>
                        <pic:spPr bwMode="auto">
                          <a:xfrm>
                            <a:off x="0" y="0"/>
                            <a:ext cx="2948940" cy="132969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Normal"/>
        <w:rPr>
          <w:rFonts w:ascii="Calibri" w:hAnsi="Calibri"/>
          <w:sz w:val="22"/>
          <w:szCs w:val="22"/>
        </w:rPr>
      </w:pPr>
      <w:r>
        <w:rPr>
          <w:rFonts w:ascii="Calibri" w:hAnsi="Calibri"/>
          <w:sz w:val="22"/>
          <w:szCs w:val="22"/>
        </w:rPr>
      </w:r>
    </w:p>
    <w:p>
      <w:pPr>
        <w:pStyle w:val="Heading1"/>
        <w:rPr>
          <w:rFonts w:ascii="Calibri" w:hAnsi="Calibri" w:cs="" w:asciiTheme="minorHAnsi" w:cstheme="minorBidi" w:hAnsiTheme="minorHAnsi"/>
          <w:color w:val="144D4D"/>
          <w:sz w:val="22"/>
          <w:szCs w:val="22"/>
        </w:rPr>
      </w:pPr>
      <w:r>
        <w:rPr>
          <w:rFonts w:cs="" w:cstheme="minorBidi" w:ascii="Calibri" w:hAnsi="Calibri"/>
          <w:color w:val="144D4D"/>
          <w:sz w:val="22"/>
          <w:szCs w:val="22"/>
        </w:rPr>
      </w:r>
      <w:bookmarkStart w:id="12" w:name="_Toc381189142"/>
    </w:p>
    <w:p>
      <w:pPr>
        <w:pStyle w:val="Heading1"/>
        <w:rPr>
          <w:rFonts w:ascii="Calibri" w:hAnsi="Calibri" w:cs="" w:asciiTheme="minorHAnsi" w:cstheme="minorBidi" w:hAnsiTheme="minorHAnsi"/>
          <w:color w:val="144D4D"/>
          <w:sz w:val="22"/>
          <w:szCs w:val="22"/>
        </w:rPr>
      </w:pPr>
      <w:r>
        <w:rPr>
          <w:rFonts w:cs="" w:cstheme="minorBidi" w:ascii="Calibri" w:hAnsi="Calibri"/>
          <w:color w:val="144D4D"/>
          <w:sz w:val="22"/>
          <w:szCs w:val="22"/>
        </w:rPr>
      </w:r>
    </w:p>
    <w:p>
      <w:pPr>
        <w:pStyle w:val="Heading1"/>
        <w:rPr>
          <w:rFonts w:ascii="Calibri" w:hAnsi="Calibri"/>
          <w:sz w:val="22"/>
          <w:szCs w:val="22"/>
        </w:rPr>
      </w:pPr>
      <w:r>
        <w:rPr>
          <w:rFonts w:cs="" w:ascii="Calibri" w:hAnsi="Calibri" w:asciiTheme="minorHAnsi" w:cstheme="minorBidi" w:hAnsiTheme="minorHAnsi"/>
          <w:color w:val="144D4D"/>
          <w:sz w:val="22"/>
          <w:szCs w:val="22"/>
        </w:rPr>
        <w:t>Day 4: Task 1</w:t>
      </w:r>
      <w:bookmarkEnd w:id="12"/>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You have been asked to deliver your analysis findings to the board of directors. Within your analysis, you have identified that customers are leaving your company at the 12-month point, which is typically when they receive their renewal price. </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Choose a business or organisation to focus your findings on.</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 xml:space="preserve">Conduct </w:t>
      </w:r>
      <w:r>
        <w:rPr>
          <w:rFonts w:ascii="Calibri" w:hAnsi="Calibri"/>
          <w:b/>
          <w:bCs/>
          <w:sz w:val="22"/>
          <w:szCs w:val="22"/>
        </w:rPr>
        <w:t xml:space="preserve">research </w:t>
      </w:r>
      <w:r>
        <w:rPr>
          <w:rFonts w:ascii="Calibri" w:hAnsi="Calibri"/>
          <w:sz w:val="22"/>
          <w:szCs w:val="22"/>
        </w:rPr>
        <w:t>and complete the following questions:</w:t>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t>As in all work situations, you can use</w:t>
      </w:r>
      <w:r>
        <w:rPr>
          <w:rFonts w:ascii="Calibri" w:hAnsi="Calibri"/>
          <w:b/>
          <w:bCs/>
          <w:sz w:val="22"/>
          <w:szCs w:val="22"/>
        </w:rPr>
        <w:t xml:space="preserve"> AI Gen tools for research</w:t>
      </w:r>
      <w:r>
        <w:rPr>
          <w:rFonts w:ascii="Calibri" w:hAnsi="Calibri"/>
          <w:sz w:val="22"/>
          <w:szCs w:val="22"/>
        </w:rPr>
        <w:t>: it needs to be in British English, check spelling, grammar and maths; and written in your voice, not copied directly from the tool.</w:t>
      </w:r>
    </w:p>
    <w:p>
      <w:pPr>
        <w:pStyle w:val="Normal"/>
        <w:rPr>
          <w:rFonts w:ascii="Calibri" w:hAnsi="Calibri"/>
          <w:sz w:val="22"/>
          <w:szCs w:val="22"/>
        </w:rPr>
      </w:pPr>
      <w:r>
        <w:rPr>
          <w:rFonts w:ascii="Calibri" w:hAnsi="Calibri"/>
          <w:sz w:val="22"/>
          <w:szCs w:val="22"/>
        </w:rPr>
      </w:r>
    </w:p>
    <w:tbl>
      <w:tblPr>
        <w:tblStyle w:val="Activity1"/>
        <w:tblW w:w="9628" w:type="dxa"/>
        <w:jc w:val="start"/>
        <w:tblInd w:w="0" w:type="dxa"/>
        <w:shd w:fill="F2F2F2" w:val="clear"/>
        <w:tblLayout w:type="fixed"/>
        <w:tblCellMar>
          <w:top w:w="0" w:type="dxa"/>
          <w:start w:w="108" w:type="dxa"/>
          <w:bottom w:w="0" w:type="dxa"/>
          <w:end w:w="108" w:type="dxa"/>
        </w:tblCellMar>
        <w:tblLook w:val="04a0" w:firstRow="1" w:noVBand="1" w:lastRow="0" w:firstColumn="1" w:lastColumn="0" w:noHBand="0"/>
      </w:tblPr>
      <w:tblGrid>
        <w:gridCol w:w="2760"/>
        <w:gridCol w:w="6868"/>
      </w:tblGrid>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How would you prepare for the delivery?</w:t>
            </w:r>
          </w:p>
        </w:tc>
        <w:tc>
          <w:tcPr>
            <w:tcW w:w="6868" w:type="dxa"/>
            <w:tcBorders/>
            <w:shd w:color="auto" w:fill="F2F2F2" w:themeFill="background1" w:themeFillShade="f2" w:val="clear"/>
          </w:tcPr>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Style w:val="ANSWERS"/>
                <w:rFonts w:cs="" w:ascii="Calibri" w:hAnsi="Calibri" w:asciiTheme="minorHAnsi" w:cstheme="minorBidi" w:hAnsiTheme="minorHAnsi"/>
                <w:sz w:val="22"/>
                <w:szCs w:val="22"/>
                <w:lang w:val="en-GB" w:bidi="ar-SA"/>
              </w:rPr>
              <w:t>I have chosen Allianz Online Car Insurance. Before delivering my presentation, I will thoroughly research the car insurance market, including competitor pricing, to ensure that I have accurate and up-to-date information to present to the Board of Directors.</w:t>
            </w:r>
          </w:p>
          <w:p>
            <w:pPr>
              <w:pStyle w:val="BodyText"/>
              <w:suppressAutoHyphens w:val="true"/>
              <w:spacing w:lineRule="auto" w:line="259" w:before="0" w:after="160"/>
              <w:rPr>
                <w:rFonts w:ascii="Calibri" w:hAnsi="Calibri" w:cs="" w:asciiTheme="minorHAnsi" w:cstheme="minorBidi" w:hAnsiTheme="minorHAnsi"/>
                <w:sz w:val="22"/>
                <w:szCs w:val="22"/>
              </w:rPr>
            </w:pPr>
            <w:r>
              <w:rPr>
                <w:rFonts w:cs="" w:cstheme="minorBidi" w:ascii="Calibri" w:hAnsi="Calibri"/>
                <w:sz w:val="22"/>
                <w:szCs w:val="22"/>
              </w:rPr>
              <w:t>My presentation will focus on customer retention, business performance, and practical recommendations for improving customer retention. I will create a PowerPoint presentation using charts and graphs to illustrate my findings, particularly in relation to the 12-month renewal point, making it easier for the Board of Directors to follow and engage with the presentation.</w:t>
            </w:r>
          </w:p>
          <w:p>
            <w:pPr>
              <w:pStyle w:val="BodyText"/>
              <w:suppressAutoHyphens w:val="true"/>
              <w:spacing w:lineRule="auto" w:line="259" w:before="0" w:after="160"/>
              <w:rPr>
                <w:rFonts w:ascii="Calibri" w:hAnsi="Calibri" w:cs="" w:asciiTheme="minorHAnsi" w:cstheme="minorBidi" w:hAnsiTheme="minorHAnsi"/>
                <w:sz w:val="22"/>
                <w:szCs w:val="22"/>
              </w:rPr>
            </w:pPr>
            <w:r>
              <w:rPr>
                <w:rFonts w:cs="" w:cstheme="minorBidi" w:ascii="Calibri" w:hAnsi="Calibri"/>
                <w:sz w:val="22"/>
                <w:szCs w:val="22"/>
              </w:rPr>
              <w:t>I will examine the financial impact of customers leaving at the 12-month renewal stage. In addition, I will analyse data collected from customer surveys to identify the reasons why customers choose not to renew their insurance. Based on these findings, I will make recommendations on how Allianz can improve customer retention and increase profitability.</w:t>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 xml:space="preserve">What tools would you use for the delivery? </w:t>
            </w:r>
          </w:p>
        </w:tc>
        <w:tc>
          <w:tcPr>
            <w:tcW w:w="6868" w:type="dxa"/>
            <w:tcBorders/>
            <w:shd w:color="auto" w:fill="F2F2F2" w:themeFill="background1" w:themeFillShade="f2" w:val="clear"/>
          </w:tcPr>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t>I will use Microsoft PowerPoint to create my presentation for the Board of Directors, incorporating charts and graphs to demonstrate my findings regarding customer turnover at the 12-month renewal stage. I will use Microsoft Excel to analyse customer data and produce charts and graphs that illustrate trends in policy renewals and cancellations based on my findings.</w:t>
            </w:r>
          </w:p>
          <w:p>
            <w:pPr>
              <w:pStyle w:val="BodyText"/>
              <w:suppressAutoHyphens w:val="true"/>
              <w:spacing w:lineRule="auto" w:line="259" w:before="0" w:after="160"/>
              <w:rPr>
                <w:rFonts w:ascii="Calibri" w:hAnsi="Calibri" w:cs="" w:asciiTheme="minorHAnsi" w:cstheme="minorBidi" w:hAnsiTheme="minorHAnsi"/>
                <w:sz w:val="22"/>
                <w:szCs w:val="22"/>
              </w:rPr>
            </w:pPr>
            <w:r>
              <w:rPr>
                <w:rFonts w:cs="" w:cstheme="minorBidi" w:ascii="Calibri" w:hAnsi="Calibri"/>
                <w:sz w:val="22"/>
                <w:szCs w:val="22"/>
              </w:rPr>
              <w:t>To ensure that my work is securely stored, I will save a copy of my presentation to Microsoft OneDrive and keep a backup copy on a USB drive.</w:t>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cs="" w:asciiTheme="minorHAnsi" w:cstheme="minorBidi" w:hAnsiTheme="minorHAnsi"/>
                <w:b/>
                <w:color w:themeColor="background1" w:val="FFFFFF"/>
                <w:sz w:val="22"/>
                <w:szCs w:val="22"/>
                <w:lang w:val="en-GB" w:bidi="ar-SA"/>
              </w:rPr>
            </w:pPr>
            <w:r>
              <w:rPr>
                <w:rFonts w:cs="" w:ascii="Calibri" w:hAnsi="Calibri" w:asciiTheme="minorHAnsi" w:cstheme="minorBidi" w:hAnsiTheme="minorHAnsi"/>
                <w:b/>
                <w:color w:themeColor="background1" w:val="FFFFFF"/>
                <w:sz w:val="22"/>
                <w:szCs w:val="22"/>
                <w:lang w:val="en-GB" w:bidi="ar-SA"/>
              </w:rPr>
              <w:t>What is prospecting, and why would you complete this before your delivery?</w:t>
            </w:r>
          </w:p>
        </w:tc>
        <w:tc>
          <w:tcPr>
            <w:tcW w:w="6868" w:type="dxa"/>
            <w:tcBorders/>
            <w:shd w:color="auto" w:fill="F2F2F2" w:themeFill="background1" w:themeFillShade="f2" w:val="clear"/>
          </w:tcPr>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t>Before delivering my presentation to the Board of Directors of Allianz Car Insurance, I need to complete the prospecting process, which involves researching and gathering relevant information. This will help me understand what information is required for the Board of Directors to make informed decisions.</w:t>
            </w:r>
          </w:p>
          <w:p>
            <w:pPr>
              <w:pStyle w:val="BodyText"/>
              <w:suppressAutoHyphens w:val="true"/>
              <w:spacing w:lineRule="auto" w:line="259" w:before="0" w:after="160"/>
              <w:rPr>
                <w:rFonts w:ascii="Calibri" w:hAnsi="Calibri" w:cs="" w:asciiTheme="minorHAnsi" w:cstheme="minorBidi" w:hAnsiTheme="minorHAnsi"/>
                <w:sz w:val="22"/>
                <w:szCs w:val="22"/>
              </w:rPr>
            </w:pPr>
            <w:r>
              <w:rPr>
                <w:rFonts w:cs="" w:cstheme="minorBidi" w:ascii="Calibri" w:hAnsi="Calibri"/>
                <w:sz w:val="22"/>
                <w:szCs w:val="22"/>
              </w:rPr>
              <w:t>Completing the prospecting process before the presentation ensures that the content is relevant, accurate and tailored to the audience. It also enables me to answer questions confidently, present evidence-based recommendations, and increase the likelihood that the Board will support the proposed actions.</w:t>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Tell me the best practices for public speaking and providing updates to senior leaders</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pPr>
            <w:r>
              <w:rPr>
                <w:rFonts w:ascii="Calibri" w:hAnsi="Calibri"/>
                <w:sz w:val="22"/>
                <w:szCs w:val="22"/>
              </w:rPr>
              <w:t xml:space="preserve">When presenting my findings to the board of directors at </w:t>
            </w:r>
            <w:r>
              <w:rPr>
                <w:rStyle w:val="Strong"/>
                <w:rFonts w:ascii="Calibri" w:hAnsi="Calibri"/>
                <w:b w:val="false"/>
                <w:bCs w:val="false"/>
                <w:sz w:val="22"/>
                <w:szCs w:val="22"/>
              </w:rPr>
              <w:t>Allianz Car Insurance</w:t>
            </w:r>
            <w:r>
              <w:rPr>
                <w:rFonts w:ascii="Calibri" w:hAnsi="Calibri"/>
                <w:b w:val="false"/>
                <w:bCs w:val="false"/>
                <w:sz w:val="22"/>
                <w:szCs w:val="22"/>
              </w:rPr>
              <w:t>,</w:t>
            </w:r>
            <w:r>
              <w:rPr>
                <w:rFonts w:ascii="Calibri" w:hAnsi="Calibri"/>
                <w:sz w:val="22"/>
                <w:szCs w:val="22"/>
              </w:rPr>
              <w:t xml:space="preserve"> I would </w:t>
            </w:r>
            <w:r>
              <w:rPr>
                <w:rFonts w:ascii="Calibri" w:hAnsi="Calibri"/>
                <w:sz w:val="22"/>
                <w:szCs w:val="22"/>
              </w:rPr>
              <w:t>need to</w:t>
            </w:r>
            <w:r>
              <w:rPr>
                <w:rFonts w:ascii="Calibri" w:hAnsi="Calibri"/>
                <w:sz w:val="22"/>
                <w:szCs w:val="22"/>
              </w:rPr>
              <w:t xml:space="preserve"> speak clearly and confidently, focusing on the increase in customer loss at the 12-month renewal stage.</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r>
              <w:rPr>
                <w:rFonts w:ascii="Calibri" w:hAnsi="Calibri"/>
                <w:sz w:val="22"/>
                <w:szCs w:val="22"/>
              </w:rPr>
              <w:t xml:space="preserve">I would use graphs and charts to support the data, explain the financial impact on the business and recommend actions such as offering more competitive renewal prices and loyalty rewards. </w:t>
            </w:r>
          </w:p>
          <w:p>
            <w:pPr>
              <w:pStyle w:val="BodyText"/>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t>Engage with the Board of Directors by inviting questions, listening carefully, and responding respectfully.</w:t>
            </w:r>
          </w:p>
          <w:p>
            <w:pPr>
              <w:pStyle w:val="BodyText"/>
              <w:numPr>
                <w:ilvl w:val="0"/>
                <w:numId w:val="9"/>
              </w:numPr>
              <w:tabs>
                <w:tab w:val="clear" w:pos="720"/>
                <w:tab w:val="left" w:pos="0" w:leader="none"/>
              </w:tabs>
              <w:suppressAutoHyphens w:val="true"/>
              <w:spacing w:lineRule="auto" w:line="259" w:before="0" w:after="160"/>
              <w:ind w:hanging="283" w:start="709"/>
              <w:rPr>
                <w:rFonts w:ascii="Calibri" w:hAnsi="Calibri" w:cs="" w:asciiTheme="minorHAnsi" w:cstheme="minorBidi" w:hAnsiTheme="minorHAnsi"/>
                <w:sz w:val="22"/>
                <w:szCs w:val="22"/>
              </w:rPr>
            </w:pPr>
            <w:r>
              <w:rPr>
                <w:rFonts w:cs="" w:cstheme="minorBidi" w:ascii="Calibri" w:hAnsi="Calibri"/>
                <w:sz w:val="22"/>
                <w:szCs w:val="22"/>
              </w:rPr>
              <w:t>Prepare for potential questions by anticipating areas of concern and supporting your answers with evidence.</w:t>
            </w:r>
          </w:p>
          <w:p>
            <w:pPr>
              <w:pStyle w:val="BodyText"/>
              <w:numPr>
                <w:ilvl w:val="0"/>
                <w:numId w:val="9"/>
              </w:numPr>
              <w:tabs>
                <w:tab w:val="clear" w:pos="720"/>
                <w:tab w:val="left" w:pos="0" w:leader="none"/>
              </w:tabs>
              <w:suppressAutoHyphens w:val="true"/>
              <w:spacing w:lineRule="auto" w:line="259" w:before="0" w:after="160"/>
              <w:ind w:hanging="283" w:start="709"/>
              <w:rPr>
                <w:rFonts w:ascii="Calibri" w:hAnsi="Calibri" w:cs="" w:asciiTheme="minorHAnsi" w:cstheme="minorBidi" w:hAnsiTheme="minorHAnsi"/>
                <w:sz w:val="22"/>
                <w:szCs w:val="22"/>
              </w:rPr>
            </w:pPr>
            <w:r>
              <w:rPr>
                <w:rFonts w:cs="" w:cstheme="minorBidi" w:ascii="Calibri" w:hAnsi="Calibri"/>
                <w:sz w:val="22"/>
                <w:szCs w:val="22"/>
              </w:rPr>
              <w:t>Use charts and graphs to support your findings with clear and reliable evidence.</w:t>
            </w:r>
          </w:p>
          <w:p>
            <w:pPr>
              <w:pStyle w:val="BodyText"/>
              <w:numPr>
                <w:ilvl w:val="0"/>
                <w:numId w:val="9"/>
              </w:numPr>
              <w:tabs>
                <w:tab w:val="clear" w:pos="720"/>
                <w:tab w:val="left" w:pos="0" w:leader="none"/>
              </w:tabs>
              <w:suppressAutoHyphens w:val="true"/>
              <w:spacing w:lineRule="auto" w:line="259" w:before="0" w:after="160"/>
              <w:ind w:hanging="283" w:start="709"/>
              <w:rPr>
                <w:rFonts w:ascii="Calibri" w:hAnsi="Calibri" w:cs="" w:asciiTheme="minorHAnsi" w:cstheme="minorBidi" w:hAnsiTheme="minorHAnsi"/>
                <w:sz w:val="22"/>
                <w:szCs w:val="22"/>
              </w:rPr>
            </w:pPr>
            <w:r>
              <w:rPr>
                <w:rFonts w:cs="" w:cstheme="minorBidi" w:ascii="Calibri" w:hAnsi="Calibri"/>
                <w:sz w:val="22"/>
                <w:szCs w:val="22"/>
              </w:rPr>
              <w:t>Maintain confident body language throughout the presentation to demonstrate professionalism and credibility.</w:t>
            </w:r>
          </w:p>
          <w:p>
            <w:pPr>
              <w:pStyle w:val="BodyText"/>
              <w:numPr>
                <w:ilvl w:val="0"/>
                <w:numId w:val="9"/>
              </w:numPr>
              <w:tabs>
                <w:tab w:val="clear" w:pos="720"/>
                <w:tab w:val="left" w:pos="0" w:leader="none"/>
              </w:tabs>
              <w:suppressAutoHyphens w:val="true"/>
              <w:spacing w:lineRule="auto" w:line="259" w:before="0" w:after="160"/>
              <w:ind w:hanging="283" w:start="709"/>
              <w:rPr>
                <w:rFonts w:ascii="Calibri" w:hAnsi="Calibri" w:cs="" w:asciiTheme="minorHAnsi" w:cstheme="minorBidi" w:hAnsiTheme="minorHAnsi"/>
                <w:sz w:val="22"/>
                <w:szCs w:val="22"/>
              </w:rPr>
            </w:pPr>
            <w:r>
              <w:rPr>
                <w:rFonts w:cs="" w:cstheme="minorBidi" w:ascii="Calibri" w:hAnsi="Calibri"/>
                <w:sz w:val="22"/>
                <w:szCs w:val="22"/>
              </w:rPr>
              <w:t>Explain how your recommendations, such as improving renewal pricing or introducing customer loyalty rewards, could reduce customer turnover and improve profitability.</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hyperlink r:id="rId20">
              <w:r>
                <w:rPr>
                  <w:rStyle w:val="Hyperlink"/>
                  <w:rFonts w:cs="" w:cstheme="minorBidi" w:ascii="Calibri" w:hAnsi="Calibri"/>
                  <w:sz w:val="22"/>
                  <w:szCs w:val="22"/>
                </w:rPr>
                <w:t>17 Proven Ways CEOs Can Improve Impromptu Public Speaking Skills</w:t>
              </w:r>
            </w:hyperlink>
            <w:r>
              <w:rPr>
                <w:rFonts w:cs="" w:cstheme="minorBidi" w:ascii="Calibri" w:hAnsi="Calibri"/>
                <w:sz w:val="22"/>
                <w:szCs w:val="22"/>
              </w:rPr>
              <w:t xml:space="preserve"> </w:t>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What will you show the board in your delivery?</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drawing>
                <wp:anchor distT="0" distB="0" distL="0" distR="0" simplePos="0" relativeHeight="52" behindDoc="0" locked="0" layoutInCell="0" allowOverlap="1">
                  <wp:simplePos x="0" y="0"/>
                  <wp:positionH relativeFrom="column">
                    <wp:posOffset>24130</wp:posOffset>
                  </wp:positionH>
                  <wp:positionV relativeFrom="paragraph">
                    <wp:posOffset>209550</wp:posOffset>
                  </wp:positionV>
                  <wp:extent cx="4224020" cy="2540000"/>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1"/>
                          <a:stretch>
                            <a:fillRect/>
                          </a:stretch>
                        </pic:blipFill>
                        <pic:spPr bwMode="auto">
                          <a:xfrm>
                            <a:off x="0" y="0"/>
                            <a:ext cx="4224020" cy="2540000"/>
                          </a:xfrm>
                          <a:prstGeom prst="rect">
                            <a:avLst/>
                          </a:prstGeom>
                          <a:noFill/>
                        </pic:spPr>
                      </pic:pic>
                    </a:graphicData>
                  </a:graphic>
                </wp:anchor>
              </w:drawing>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Style w:val="ANSWERS"/>
                <w:rFonts w:ascii="Calibri" w:hAnsi="Calibri" w:asciiTheme="minorHAnsi" w:cstheme="minorBidi" w:hAnsiTheme="minorHAnsi"/>
                <w:sz w:val="22"/>
                <w:szCs w:val="22"/>
              </w:rPr>
            </w:pPr>
            <w:r>
              <w:rPr>
                <w:rFonts w:cs="" w:cstheme="minorBidi" w:ascii="Calibri" w:hAnsi="Calibri"/>
                <w:sz w:val="28"/>
                <w:szCs w:val="28"/>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How will you articulate the changes that are needed?</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t xml:space="preserve">I would begin by explaining that many customers are choosing not to renew their policies after 12 months because they receive higher renewal premiums or find better offers from competitors. I would then use charts and graphs to demonstrate the increase in customer loss at the renewal stage and explain the financial impact on the business. </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Provide a list of online resources and videos that will support your preparation for public speaking</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hyperlink r:id="rId22">
              <w:r>
                <w:rPr>
                  <w:rStyle w:val="Hyperlink"/>
                  <w:rFonts w:cs="" w:cstheme="minorBidi" w:ascii="Calibri" w:hAnsi="Calibri"/>
                  <w:sz w:val="22"/>
                  <w:szCs w:val="22"/>
                </w:rPr>
                <w:t>PowerPoint help &amp; learning | Microsoft Support</w:t>
              </w:r>
            </w:hyperlink>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hyperlink r:id="rId23">
              <w:r>
                <w:rPr>
                  <w:rStyle w:val="Hyperlink"/>
                  <w:rFonts w:cs="" w:cstheme="minorBidi" w:ascii="Calibri" w:hAnsi="Calibri"/>
                  <w:sz w:val="22"/>
                  <w:szCs w:val="22"/>
                </w:rPr>
                <w:t>TED Talks</w:t>
              </w:r>
            </w:hyperlink>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hyperlink r:id="rId24">
              <w:r>
                <w:rPr>
                  <w:rStyle w:val="Hyperlink"/>
                  <w:rFonts w:cs="" w:cstheme="minorBidi" w:ascii="Calibri" w:hAnsi="Calibri"/>
                  <w:sz w:val="22"/>
                  <w:szCs w:val="22"/>
                </w:rPr>
                <w:t>LinkedIn Learning: Online Courses for Creative, Technology, Business Skills</w:t>
              </w:r>
            </w:hyperlink>
            <w:r>
              <w:rPr>
                <w:rFonts w:cs="" w:cstheme="minorBidi" w:ascii="Calibri" w:hAnsi="Calibri"/>
                <w:sz w:val="22"/>
                <w:szCs w:val="22"/>
              </w:rPr>
              <w:t xml:space="preserve"> </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hyperlink r:id="rId25">
              <w:r>
                <w:rPr>
                  <w:rStyle w:val="Hyperlink"/>
                  <w:rFonts w:cs="" w:cstheme="minorBidi" w:ascii="Calibri" w:hAnsi="Calibri"/>
                  <w:sz w:val="22"/>
                  <w:szCs w:val="22"/>
                </w:rPr>
                <w:t>Home - BBC Bitesize</w:t>
              </w:r>
            </w:hyperlink>
            <w:r>
              <w:rPr>
                <w:rFonts w:cs="" w:cstheme="minorBidi" w:ascii="Calibri" w:hAnsi="Calibri"/>
                <w:sz w:val="22"/>
                <w:szCs w:val="22"/>
              </w:rPr>
              <w:t xml:space="preserve"> </w:t>
            </w:r>
          </w:p>
        </w:tc>
      </w:tr>
      <w:tr>
        <w:trPr>
          <w:trHeight w:val="1395" w:hRule="atLeast"/>
        </w:trPr>
        <w:tc>
          <w:tcPr>
            <w:cnfStyle w:val="001000000000" w:firstRow="0" w:lastRow="0" w:firstColumn="1" w:lastColumn="0" w:oddVBand="0" w:evenVBand="0" w:oddHBand="0" w:evenHBand="0" w:firstRowFirstColumn="0" w:firstRowLastColumn="0" w:lastRowFirstColumn="0" w:lastRowLastColumn="0"/>
            <w:tcW w:w="2760" w:type="dxa"/>
            <w:tcBorders/>
            <w:shd w:color="auto" w:fill="144D4D" w:val="clear"/>
            <w:vAlign w:val="center"/>
          </w:tcPr>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Evaluate tools that provide visualisation.</w:t>
            </w:r>
          </w:p>
          <w:p>
            <w:pPr>
              <w:pStyle w:val="Normal"/>
              <w:widowControl/>
              <w:suppressAutoHyphens w:val="true"/>
              <w:spacing w:lineRule="auto" w:line="259" w:before="0" w:after="160"/>
              <w:jc w:val="center"/>
              <w:rPr>
                <w:rFonts w:ascii="Calibri" w:hAnsi="Calibri" w:cs="" w:asciiTheme="minorHAnsi" w:cstheme="minorBidi" w:hAnsiTheme="minorHAnsi"/>
                <w:b/>
                <w:sz w:val="22"/>
                <w:szCs w:val="22"/>
              </w:rPr>
            </w:pPr>
            <w:r>
              <w:rPr>
                <w:rFonts w:cs="" w:cstheme="minorBidi" w:ascii="Calibri" w:hAnsi="Calibri"/>
                <w:b/>
                <w:sz w:val="22"/>
                <w:szCs w:val="22"/>
              </w:rPr>
            </w:r>
          </w:p>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Tell me what they are.</w:t>
            </w:r>
          </w:p>
          <w:p>
            <w:pPr>
              <w:pStyle w:val="Normal"/>
              <w:widowControl/>
              <w:suppressAutoHyphens w:val="true"/>
              <w:spacing w:lineRule="auto" w:line="259" w:before="0" w:after="160"/>
              <w:jc w:val="center"/>
              <w:rPr>
                <w:rFonts w:ascii="Calibri" w:hAnsi="Calibri"/>
                <w:b/>
                <w:sz w:val="22"/>
                <w:szCs w:val="22"/>
              </w:rPr>
            </w:pPr>
            <w:r>
              <w:rPr>
                <w:rFonts w:cs="" w:ascii="Calibri" w:hAnsi="Calibri" w:asciiTheme="minorHAnsi" w:cstheme="minorBidi" w:hAnsiTheme="minorHAnsi"/>
                <w:b/>
                <w:color w:themeColor="background1" w:val="FFFFFF"/>
                <w:sz w:val="22"/>
                <w:szCs w:val="22"/>
                <w:lang w:val="en-GB" w:bidi="ar-SA"/>
              </w:rPr>
              <w:t>Tell me what you would choose when delivering your presentation and why</w:t>
            </w:r>
          </w:p>
        </w:tc>
        <w:tc>
          <w:tcPr>
            <w:tcW w:w="6868" w:type="dxa"/>
            <w:tcBorders/>
            <w:shd w:color="auto" w:fill="F2F2F2" w:themeFill="background1" w:themeFillShade="f2" w:val="clear"/>
          </w:tcPr>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t>For my presentation, I would choose Microsoft PowerPoint supported by Microsoft Excel. I would use Excel to analyse customer data and create charts showing the increase in customer loss at the 12-month renewal stage. These charts would then be inserted into PowerPoint, allowing me to present the findings in a clear and professional manner.</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t xml:space="preserve"> </w:t>
            </w:r>
            <w:r>
              <w:rPr>
                <w:rFonts w:cs="" w:cstheme="minorBidi" w:ascii="Calibri" w:hAnsi="Calibri"/>
                <w:sz w:val="22"/>
                <w:szCs w:val="22"/>
              </w:rPr>
              <w:t xml:space="preserve">I chose PowerPoint because it enables me to present my findings clearly using bullet points, charts and graphs, helping to keep the board of directors engaged. Using visualisations created in Excel also makes it easier for senior leaders to understand customer trends and the financial impact of customers leaving after 12 months. </w:t>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p>
            <w:pPr>
              <w:pStyle w:val="Normal"/>
              <w:widowControl/>
              <w:suppressAutoHyphens w:val="true"/>
              <w:spacing w:lineRule="auto" w:line="259" w:before="0" w:after="160"/>
              <w:jc w:val="start"/>
              <w:cnfStyle w:val="000000000000" w:firstRow="0" w:lastRow="0" w:firstColumn="0" w:lastColumn="0" w:oddVBand="0" w:evenVBand="0" w:oddHBand="0" w:evenHBand="0" w:firstRowFirstColumn="0" w:firstRowLastColumn="0" w:lastRowFirstColumn="0" w:lastRowLastColumn="0"/>
              <w:rPr>
                <w:rFonts w:ascii="Calibri" w:hAnsi="Calibri" w:cs="" w:asciiTheme="minorHAnsi" w:cstheme="minorBidi" w:hAnsiTheme="minorHAnsi"/>
                <w:sz w:val="22"/>
                <w:szCs w:val="22"/>
              </w:rPr>
            </w:pPr>
            <w:r>
              <w:rPr>
                <w:rFonts w:cs="" w:cstheme="minorBidi" w:ascii="Calibri" w:hAnsi="Calibri"/>
                <w:sz w:val="22"/>
                <w:szCs w:val="22"/>
              </w:rPr>
            </w:r>
          </w:p>
        </w:tc>
      </w:tr>
    </w:tbl>
    <w:p>
      <w:pPr>
        <w:pStyle w:val="Normal"/>
        <w:rPr>
          <w:rFonts w:ascii="Calibri" w:hAnsi="Calibri"/>
          <w:sz w:val="22"/>
          <w:szCs w:val="22"/>
        </w:rPr>
      </w:pPr>
      <w:r>
        <w:rPr>
          <w:rFonts w:ascii="Calibri" w:hAnsi="Calibri"/>
          <w:sz w:val="22"/>
          <w:szCs w:val="22"/>
        </w:rPr>
      </w:r>
    </w:p>
    <w:p>
      <w:pPr>
        <w:pStyle w:val="paragraph"/>
        <w:spacing w:beforeAutospacing="0" w:before="0" w:afterAutospacing="0" w:after="0"/>
        <w:textAlignment w:val="baseline"/>
        <w:rPr>
          <w:rFonts w:ascii="Calibri" w:hAnsi="Calibri" w:cs="" w:cstheme="minorBidi"/>
          <w:sz w:val="22"/>
          <w:szCs w:val="22"/>
        </w:rPr>
      </w:pPr>
      <w:r>
        <w:rPr>
          <w:rFonts w:cs="" w:cstheme="minorBidi" w:ascii="Calibri" w:hAnsi="Calibri"/>
          <w:sz w:val="22"/>
          <w:szCs w:val="22"/>
        </w:rPr>
      </w:r>
    </w:p>
    <w:p>
      <w:pPr>
        <w:pStyle w:val="paragraph"/>
        <w:spacing w:beforeAutospacing="0" w:before="0" w:afterAutospacing="0" w:after="0"/>
        <w:textAlignment w:val="baseline"/>
        <w:rPr>
          <w:rFonts w:ascii="Calibri" w:hAnsi="Calibri" w:cs="Calibri" w:cstheme="minorHAnsi"/>
          <w:sz w:val="22"/>
          <w:szCs w:val="22"/>
        </w:rPr>
      </w:pPr>
      <w:r>
        <w:rPr>
          <w:rFonts w:cs="Calibri" w:cstheme="minorHAnsi" w:ascii="Calibri" w:hAnsi="Calibri"/>
          <w:sz w:val="22"/>
          <w:szCs w:val="22"/>
        </w:rPr>
      </w:r>
    </w:p>
    <w:p>
      <w:pPr>
        <w:pStyle w:val="paragraph"/>
        <w:spacing w:beforeAutospacing="0" w:before="0" w:afterAutospacing="0" w:after="0"/>
        <w:textAlignment w:val="baseline"/>
        <w:rPr>
          <w:rFonts w:ascii="Calibri" w:hAnsi="Calibri" w:cs="Calibri" w:cstheme="minorHAnsi"/>
          <w:sz w:val="22"/>
          <w:szCs w:val="22"/>
        </w:rPr>
      </w:pPr>
      <w:r>
        <w:rPr>
          <w:rFonts w:cs="Calibri" w:cstheme="minorHAnsi" w:ascii="Calibri" w:hAnsi="Calibri"/>
          <w:sz w:val="22"/>
          <w:szCs w:val="22"/>
        </w:rPr>
      </w:r>
    </w:p>
    <w:p>
      <w:pPr>
        <w:pStyle w:val="paragraph"/>
        <w:spacing w:beforeAutospacing="0" w:before="0" w:afterAutospacing="0" w:after="0"/>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tbl>
      <w:tblPr>
        <w:tblStyle w:val="TableGrid"/>
        <w:tblW w:w="962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op w:val="nil"/>
              <w:start w:val="nil"/>
              <w:bottom w:val="nil"/>
              <w:end w:val="nil"/>
            </w:tcBorders>
            <w:shd w:color="auto" w:fill="144D4D" w:val="clear"/>
          </w:tcPr>
          <w:p>
            <w:pPr>
              <w:pStyle w:val="Heading1"/>
              <w:widowControl/>
              <w:suppressAutoHyphens w:val="true"/>
              <w:spacing w:before="240" w:after="0"/>
              <w:jc w:val="both"/>
              <w:rPr>
                <w:rFonts w:ascii="Calibri" w:hAnsi="Calibri"/>
                <w:sz w:val="22"/>
                <w:szCs w:val="22"/>
              </w:rPr>
            </w:pPr>
            <w:bookmarkStart w:id="13" w:name="_Toc168490848"/>
            <w:bookmarkStart w:id="14" w:name="_Toc1368242635"/>
            <w:r>
              <w:rPr>
                <w:rFonts w:cs="" w:ascii="Calibri" w:hAnsi="Calibri" w:asciiTheme="minorHAnsi" w:cstheme="minorBidi" w:hAnsiTheme="minorHAnsi"/>
                <w:b/>
                <w:bCs/>
                <w:color w:themeColor="background1" w:val="FFFFFF"/>
                <w:sz w:val="22"/>
                <w:szCs w:val="22"/>
                <w:lang w:val="en-GB" w:bidi="ar-SA"/>
              </w:rPr>
              <w:t>Course Notes</w:t>
            </w:r>
            <w:bookmarkEnd w:id="13"/>
            <w:bookmarkEnd w:id="14"/>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sz w:val="22"/>
          <w:szCs w:val="22"/>
        </w:rPr>
      </w:pPr>
      <w:r>
        <w:rPr>
          <w:rFonts w:cs="" w:ascii="Calibri" w:hAnsi="Calibri" w:asciiTheme="minorHAnsi" w:cstheme="minorBidi" w:hAnsiTheme="minorHAnsi"/>
          <w:sz w:val="22"/>
          <w:szCs w:val="22"/>
        </w:rPr>
        <w:t>It is recommended to take notes from the course, use the space below to do so.</w:t>
      </w:r>
    </w:p>
    <w:tbl>
      <w:tblPr>
        <w:tblStyle w:val="TableGrid"/>
        <w:tblW w:w="962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rHeight w:val="8820" w:hRule="atLeast"/>
        </w:trPr>
        <w:tc>
          <w:tcPr>
            <w:tcW w:w="9628" w:type="dxa"/>
            <w:tcBorders>
              <w:top w:val="nil"/>
              <w:start w:val="nil"/>
              <w:bottom w:val="nil"/>
              <w:end w:val="nil"/>
            </w:tcBorders>
            <w:shd w:color="auto" w:fill="F2F2F2" w:themeFill="background1" w:themeFillShade="f2" w:val="clear"/>
          </w:tcPr>
          <w:p>
            <w:pPr>
              <w:pStyle w:val="Normal"/>
              <w:widowControl/>
              <w:suppressAutoHyphens w:val="true"/>
              <w:spacing w:before="0" w:after="0"/>
              <w:jc w:val="start"/>
              <w:rPr>
                <w:rFonts w:ascii="Calibri" w:hAnsi="Calibri" w:cs="Calibri" w:asciiTheme="minorHAnsi" w:cstheme="minorHAnsi" w:hAnsiTheme="minorHAnsi"/>
                <w:color w:val="auto"/>
                <w:sz w:val="22"/>
                <w:szCs w:val="22"/>
              </w:rPr>
            </w:pPr>
            <w:r>
              <w:rPr>
                <w:rFonts w:cs="Calibri" w:cstheme="minorHAnsi" w:ascii="Calibri" w:hAnsi="Calibri"/>
                <w:color w:val="auto"/>
                <w:sz w:val="22"/>
                <w:szCs w:val="22"/>
              </w:rPr>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b/>
          <w:color w:val="002060"/>
          <w:sz w:val="22"/>
          <w:szCs w:val="22"/>
          <w:u w:val="single"/>
        </w:rPr>
      </w:pPr>
      <w:r>
        <w:rPr>
          <w:rFonts w:cs="Calibri" w:cstheme="minorHAnsi" w:ascii="Calibri" w:hAnsi="Calibri"/>
          <w:b/>
          <w:color w:val="002060"/>
          <w:sz w:val="22"/>
          <w:szCs w:val="22"/>
          <w:u w:val="single"/>
        </w:rPr>
      </w:r>
    </w:p>
    <w:p>
      <w:pPr>
        <w:pStyle w:val="Normal"/>
        <w:spacing w:lineRule="auto" w:line="276" w:before="0" w:after="200"/>
        <w:rPr>
          <w:rFonts w:ascii="Calibri" w:hAnsi="Calibri" w:cs="Calibri" w:asciiTheme="minorHAnsi" w:cstheme="minorHAnsi" w:hAnsiTheme="minorHAnsi"/>
          <w:b/>
          <w:color w:val="00539F"/>
          <w:sz w:val="22"/>
          <w:szCs w:val="22"/>
        </w:rPr>
      </w:pPr>
      <w:r>
        <w:rPr>
          <w:rFonts w:cs="Calibri" w:cstheme="minorHAnsi" w:ascii="Calibri" w:hAnsi="Calibri"/>
          <w:b/>
          <w:color w:val="00539F"/>
          <w:sz w:val="22"/>
          <w:szCs w:val="22"/>
        </w:rPr>
      </w:r>
      <w:r>
        <w:br w:type="page"/>
      </w:r>
    </w:p>
    <w:tbl>
      <w:tblPr>
        <w:tblStyle w:val="TableGrid"/>
        <w:tblW w:w="9628" w:type="dxa"/>
        <w:jc w:val="end"/>
        <w:tblInd w:w="0" w:type="dxa"/>
        <w:tblLayout w:type="fixed"/>
        <w:tblCellMar>
          <w:top w:w="0" w:type="dxa"/>
          <w:start w:w="108" w:type="dxa"/>
          <w:bottom w:w="0" w:type="dxa"/>
          <w:end w:w="108" w:type="dxa"/>
        </w:tblCellMar>
        <w:tblLook w:val="04a0" w:firstRow="1" w:noVBand="1" w:lastRow="0" w:firstColumn="1" w:lastColumn="0" w:noHBand="0"/>
      </w:tblPr>
      <w:tblGrid>
        <w:gridCol w:w="9628"/>
      </w:tblGrid>
      <w:tr>
        <w:trPr/>
        <w:tc>
          <w:tcPr>
            <w:tcW w:w="9628" w:type="dxa"/>
            <w:tcBorders>
              <w:top w:val="nil"/>
              <w:start w:val="nil"/>
              <w:bottom w:val="nil"/>
              <w:end w:val="nil"/>
            </w:tcBorders>
          </w:tcPr>
          <w:p>
            <w:pPr>
              <w:pStyle w:val="Heading1"/>
              <w:pageBreakBefore/>
              <w:widowControl/>
              <w:suppressAutoHyphens w:val="true"/>
              <w:spacing w:before="0" w:after="0"/>
              <w:jc w:val="both"/>
              <w:rPr>
                <w:rFonts w:ascii="Calibri" w:hAnsi="Calibri"/>
                <w:sz w:val="22"/>
                <w:szCs w:val="22"/>
              </w:rPr>
            </w:pPr>
            <w:bookmarkStart w:id="15" w:name="_Toc168490849"/>
            <w:bookmarkStart w:id="16" w:name="_Toc305684719"/>
            <w:r>
              <w:rPr>
                <w:rFonts w:cs="" w:ascii="Calibri" w:hAnsi="Calibri" w:asciiTheme="minorHAnsi" w:cstheme="minorBidi" w:hAnsiTheme="minorHAnsi"/>
                <w:b/>
                <w:bCs/>
                <w:color w:themeColor="background1" w:val="FFFFFF"/>
                <w:sz w:val="22"/>
                <w:szCs w:val="22"/>
                <w:lang w:val="en-GB" w:bidi="ar-SA"/>
              </w:rPr>
              <w:t>Additional Information</w:t>
            </w:r>
            <w:bookmarkEnd w:id="15"/>
            <w:bookmarkEnd w:id="16"/>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b/>
          <w:color w:val="002060"/>
          <w:sz w:val="22"/>
          <w:szCs w:val="22"/>
          <w:u w:val="single"/>
        </w:rPr>
      </w:pPr>
      <w:r>
        <w:rPr>
          <w:rFonts w:cs="Calibri" w:cstheme="minorHAnsi" w:ascii="Calibri" w:hAnsi="Calibri"/>
          <w:b/>
          <w:color w:val="002060"/>
          <w:sz w:val="22"/>
          <w:szCs w:val="22"/>
          <w:u w:val="single"/>
        </w:rPr>
      </w:r>
    </w:p>
    <w:p>
      <w:pPr>
        <w:pStyle w:val="Normal"/>
        <w:rPr>
          <w:rFonts w:ascii="Calibri" w:hAnsi="Calibri"/>
          <w:sz w:val="22"/>
          <w:szCs w:val="22"/>
        </w:rPr>
      </w:pPr>
      <w:r>
        <w:rPr>
          <w:rFonts w:cs="" w:ascii="Calibri" w:hAnsi="Calibri" w:asciiTheme="minorHAnsi" w:cstheme="minorBidi" w:hAnsiTheme="minorHAnsi"/>
          <w:sz w:val="22"/>
          <w:szCs w:val="22"/>
        </w:rPr>
        <w:t xml:space="preserve">We have included a range of additional links to further resources and information that you may find useful, these can be found within your revision guide. </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spacing w:lineRule="auto" w:line="276" w:before="0" w:after="200"/>
        <w:jc w:val="center"/>
        <w:rPr>
          <w:rFonts w:ascii="Calibri" w:hAnsi="Calibri"/>
          <w:sz w:val="22"/>
          <w:szCs w:val="22"/>
        </w:rPr>
      </w:pPr>
      <w:r>
        <w:rPr>
          <w:rFonts w:cs="Calibri" w:ascii="Calibri" w:hAnsi="Calibri" w:asciiTheme="minorHAnsi" w:cstheme="minorHAnsi" w:hAnsiTheme="minorHAnsi"/>
          <w:b/>
          <w:sz w:val="22"/>
          <w:szCs w:val="22"/>
        </w:rPr>
        <w:t>END OF WORKBOOK</w:t>
      </w:r>
    </w:p>
    <w:p>
      <w:pPr>
        <w:pStyle w:val="Normal"/>
        <w:jc w:val="center"/>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Normal"/>
        <w:jc w:val="center"/>
        <w:rPr>
          <w:rFonts w:ascii="Calibri" w:hAnsi="Calibri"/>
          <w:sz w:val="22"/>
          <w:szCs w:val="22"/>
        </w:rPr>
      </w:pPr>
      <w:r>
        <w:rPr>
          <w:rFonts w:cs="" w:ascii="Calibri" w:hAnsi="Calibri" w:asciiTheme="minorHAnsi" w:cstheme="minorBidi" w:hAnsiTheme="minorHAnsi"/>
          <w:b/>
          <w:bCs/>
          <w:sz w:val="22"/>
          <w:szCs w:val="22"/>
        </w:rPr>
        <w:t xml:space="preserve">Please check through your work thoroughly before submitting and update the table of contents if required. </w:t>
      </w:r>
    </w:p>
    <w:p>
      <w:pPr>
        <w:pStyle w:val="Normal"/>
        <w:jc w:val="center"/>
        <w:rPr>
          <w:rFonts w:ascii="Calibri" w:hAnsi="Calibri" w:cs="" w:asciiTheme="minorHAnsi" w:cstheme="minorBidi" w:hAnsiTheme="minorHAnsi"/>
          <w:b/>
          <w:bCs/>
          <w:sz w:val="22"/>
          <w:szCs w:val="22"/>
        </w:rPr>
      </w:pPr>
      <w:r>
        <w:rPr>
          <w:rFonts w:cs="" w:cstheme="minorBidi" w:ascii="Calibri" w:hAnsi="Calibri"/>
          <w:b/>
          <w:bCs/>
          <w:sz w:val="22"/>
          <w:szCs w:val="22"/>
        </w:rPr>
      </w:r>
    </w:p>
    <w:p>
      <w:pPr>
        <w:pStyle w:val="Normal"/>
        <w:jc w:val="center"/>
        <w:rPr>
          <w:rFonts w:ascii="Calibri" w:hAnsi="Calibri"/>
          <w:sz w:val="22"/>
          <w:szCs w:val="22"/>
        </w:rPr>
      </w:pPr>
      <w:r>
        <w:rPr>
          <w:rFonts w:cs="" w:ascii="Calibri" w:hAnsi="Calibri" w:asciiTheme="minorHAnsi" w:cstheme="minorBidi" w:hAnsiTheme="minorHAnsi"/>
          <w:b/>
          <w:bCs/>
          <w:sz w:val="22"/>
          <w:szCs w:val="22"/>
        </w:rPr>
        <w:t xml:space="preserve">Please send your completed work booklet to your trainer. </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134" w:right="1134" w:gutter="0" w:header="709" w:top="1134" w:footer="522"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Calibri Light">
    <w:charset w:val="00" w:characterSet="windows-1252"/>
    <w:family w:val="swiss"/>
    <w:pitch w:val="variable"/>
  </w:font>
  <w:font w:name="CongressSans">
    <w:charset w:val="00" w:characterSet="windows-1252"/>
    <w:family w:val="swiss"/>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Montserrat">
    <w:charset w:val="00" w:characterSet="windows-1252"/>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8"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21"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20"/>
            <w:tab w:val="right" w:pos="9638" w:leader="none"/>
          </w:tabs>
          <w:rPr>
            <w:rFonts w:cs="Segoe UI"/>
            <w:color w:val="050632"/>
          </w:rPr>
        </w:pP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r>
        <w:r>
          <w:rPr>
            <w:rFonts w:cs="Segoe UI"/>
            <w:b/>
          </w:rPr>
          <w:instrText xml:space="preserve"> PAGE </w:instrText>
        </w:r>
        <w:r>
          <w:rPr>
            <w:rFonts w:cs="Segoe UI"/>
            <w:b/>
          </w:rPr>
          <w:fldChar w:fldCharType="separate"/>
        </w:r>
        <w:r>
          <w:rPr>
            <w:rFonts w:cs="Segoe UI"/>
            <w:b/>
          </w:rPr>
          <w:t>14</w:t>
        </w:r>
        <w:r>
          <w:rPr>
            <w:rFonts w:cs="Segoe UI"/>
            <w:b/>
          </w:rPr>
          <w:fldChar w:fldCharType="end"/>
        </w:r>
        <w:r>
          <w:rPr>
            <w:rFonts w:cs="Segoe UI"/>
            <w:b/>
          </w:rPr>
          <w:t xml:space="preserve"> of </w:t>
        </w:r>
        <w:r>
          <w:rPr>
            <w:rFonts w:cs="Segoe UI"/>
            <w:b/>
          </w:rPr>
          <w:fldChar w:fldCharType="begin"/>
        </w:r>
        <w:r>
          <w:rPr>
            <w:rFonts w:cs="Segoe UI"/>
            <w:b/>
          </w:rPr>
          <w:instrText xml:space="preserve"> NUMPAGES </w:instrText>
        </w:r>
        <w:r>
          <w:rPr>
            <w:rFonts w:cs="Segoe UI"/>
            <w:b/>
          </w:rPr>
          <w:fldChar w:fldCharType="separate"/>
        </w:r>
        <w:r>
          <w:rPr>
            <w:rFonts w:cs="Segoe UI"/>
            <w:b/>
          </w:rPr>
          <w:t>16</w:t>
        </w:r>
        <w:r>
          <w:rPr>
            <w:rFonts w:cs="Segoe UI"/>
            <w:b/>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tabs>
            <w:tab w:val="clear" w:pos="720"/>
            <w:tab w:val="right" w:pos="9638" w:leader="none"/>
          </w:tabs>
          <w:rPr>
            <w:rFonts w:cs="Segoe UI"/>
            <w:color w:val="050632"/>
          </w:rPr>
        </w:pP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r>
        <w:r>
          <w:rPr>
            <w:rFonts w:cs="Segoe UI"/>
            <w:b/>
          </w:rPr>
          <w:instrText xml:space="preserve"> PAGE </w:instrText>
        </w:r>
        <w:r>
          <w:rPr>
            <w:rFonts w:cs="Segoe UI"/>
            <w:b/>
          </w:rPr>
          <w:fldChar w:fldCharType="separate"/>
        </w:r>
        <w:r>
          <w:rPr>
            <w:rFonts w:cs="Segoe UI"/>
            <w:b/>
          </w:rPr>
          <w:t>14</w:t>
        </w:r>
        <w:r>
          <w:rPr>
            <w:rFonts w:cs="Segoe UI"/>
            <w:b/>
          </w:rPr>
          <w:fldChar w:fldCharType="end"/>
        </w:r>
        <w:r>
          <w:rPr>
            <w:rFonts w:cs="Segoe UI"/>
            <w:b/>
          </w:rPr>
          <w:t xml:space="preserve"> of </w:t>
        </w:r>
        <w:r>
          <w:rPr>
            <w:rFonts w:cs="Segoe UI"/>
            <w:b/>
          </w:rPr>
          <w:fldChar w:fldCharType="begin"/>
        </w:r>
        <w:r>
          <w:rPr>
            <w:rFonts w:cs="Segoe UI"/>
            <w:b/>
          </w:rPr>
          <w:instrText xml:space="preserve"> NUMPAGES </w:instrText>
        </w:r>
        <w:r>
          <w:rPr>
            <w:rFonts w:cs="Segoe UI"/>
            <w:b/>
          </w:rPr>
          <w:fldChar w:fldCharType="separate"/>
        </w:r>
        <w:r>
          <w:rPr>
            <w:rFonts w:cs="Segoe UI"/>
            <w:b/>
          </w:rPr>
          <w:t>16</w:t>
        </w:r>
        <w:r>
          <w:rPr>
            <w:rFonts w:cs="Segoe UI"/>
            <w:b/>
          </w:rPr>
          <w:fldChar w:fldCharType="end"/>
        </w:r>
      </w:p>
      <w:p>
        <w:pPr>
          <w:pStyle w:val="Footer"/>
          <w:rPr/>
        </w:pPr>
        <w:r>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17" behindDoc="1" locked="0" layoutInCell="0" allowOverlap="1">
          <wp:simplePos x="0" y="0"/>
          <wp:positionH relativeFrom="page">
            <wp:posOffset>4807585</wp:posOffset>
          </wp:positionH>
          <wp:positionV relativeFrom="paragraph">
            <wp:posOffset>-509270</wp:posOffset>
          </wp:positionV>
          <wp:extent cx="2783840" cy="911225"/>
          <wp:effectExtent l="0" t="0" r="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1"/>
                  <a:stretch>
                    <a:fillRect/>
                  </a:stretch>
                </pic:blipFill>
                <pic:spPr bwMode="auto">
                  <a:xfrm>
                    <a:off x="0" y="0"/>
                    <a:ext cx="2783840" cy="911225"/>
                  </a:xfrm>
                  <a:prstGeom prst="rect">
                    <a:avLst/>
                  </a:prstGeom>
                  <a:noFill/>
                </pic:spPr>
              </pic:pic>
            </a:graphicData>
          </a:graphic>
        </wp:anchor>
      </w:drawing>
      <w:drawing>
        <wp:anchor distT="0" distB="0" distL="0" distR="114300" simplePos="0" relativeHeight="35" behindDoc="0" locked="0" layoutInCell="0" allowOverlap="1">
          <wp:simplePos x="0" y="0"/>
          <wp:positionH relativeFrom="page">
            <wp:align>left</wp:align>
          </wp:positionH>
          <wp:positionV relativeFrom="paragraph">
            <wp:posOffset>-158115</wp:posOffset>
          </wp:positionV>
          <wp:extent cx="2871470" cy="343535"/>
          <wp:effectExtent l="0" t="0" r="0" b="0"/>
          <wp:wrapTight wrapText="bothSides">
            <wp:wrapPolygon edited="0">
              <wp:start x="1" y="0"/>
              <wp:lineTo x="1" y="20367"/>
              <wp:lineTo x="21492" y="20367"/>
              <wp:lineTo x="21492" y="0"/>
              <wp:lineTo x="1" y="0"/>
            </wp:wrapPolygon>
          </wp:wrapTight>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2"/>
                  <a:stretch>
                    <a:fillRect/>
                  </a:stretch>
                </pic:blipFill>
                <pic:spPr bwMode="auto">
                  <a:xfrm>
                    <a:off x="0" y="0"/>
                    <a:ext cx="2871470" cy="34353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17" behindDoc="1" locked="0" layoutInCell="0" allowOverlap="1">
          <wp:simplePos x="0" y="0"/>
          <wp:positionH relativeFrom="page">
            <wp:posOffset>4807585</wp:posOffset>
          </wp:positionH>
          <wp:positionV relativeFrom="paragraph">
            <wp:posOffset>-509270</wp:posOffset>
          </wp:positionV>
          <wp:extent cx="2783840" cy="911225"/>
          <wp:effectExtent l="0" t="0" r="0" b="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1"/>
                  <a:stretch>
                    <a:fillRect/>
                  </a:stretch>
                </pic:blipFill>
                <pic:spPr bwMode="auto">
                  <a:xfrm>
                    <a:off x="0" y="0"/>
                    <a:ext cx="2783840" cy="911225"/>
                  </a:xfrm>
                  <a:prstGeom prst="rect">
                    <a:avLst/>
                  </a:prstGeom>
                  <a:noFill/>
                </pic:spPr>
              </pic:pic>
            </a:graphicData>
          </a:graphic>
        </wp:anchor>
      </w:drawing>
      <w:drawing>
        <wp:anchor distT="0" distB="0" distL="0" distR="114300" simplePos="0" relativeHeight="35" behindDoc="0" locked="0" layoutInCell="0" allowOverlap="1">
          <wp:simplePos x="0" y="0"/>
          <wp:positionH relativeFrom="page">
            <wp:align>left</wp:align>
          </wp:positionH>
          <wp:positionV relativeFrom="paragraph">
            <wp:posOffset>-158115</wp:posOffset>
          </wp:positionV>
          <wp:extent cx="2871470" cy="343535"/>
          <wp:effectExtent l="0" t="0" r="0" b="0"/>
          <wp:wrapTight wrapText="bothSides">
            <wp:wrapPolygon edited="0">
              <wp:start x="1" y="0"/>
              <wp:lineTo x="1" y="20367"/>
              <wp:lineTo x="21492" y="20367"/>
              <wp:lineTo x="21492" y="0"/>
              <wp:lineTo x="1" y="0"/>
            </wp:wrapPolygon>
          </wp:wrapTight>
          <wp:docPr id="2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pic:cNvPicPr>
                    <a:picLocks noChangeAspect="1" noChangeArrowheads="1"/>
                  </pic:cNvPicPr>
                </pic:nvPicPr>
                <pic:blipFill>
                  <a:blip r:embed="rId2"/>
                  <a:stretch>
                    <a:fillRect/>
                  </a:stretch>
                </pic:blipFill>
                <pic:spPr bwMode="auto">
                  <a:xfrm>
                    <a:off x="0" y="0"/>
                    <a:ext cx="2871470" cy="3435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89" w:hanging="360"/>
      </w:pPr>
      <w:rPr>
        <w:rFonts w:ascii="Symbol" w:hAnsi="Symbol" w:cs="Symbol" w:hint="default"/>
      </w:rPr>
    </w:lvl>
    <w:lvl w:ilvl="1">
      <w:start w:val="1"/>
      <w:numFmt w:val="bullet"/>
      <w:lvlText w:val="o"/>
      <w:lvlJc w:val="start"/>
      <w:pPr>
        <w:tabs>
          <w:tab w:val="num" w:pos="0"/>
        </w:tabs>
        <w:ind w:start="1509" w:hanging="360"/>
      </w:pPr>
      <w:rPr>
        <w:rFonts w:ascii="Courier New" w:hAnsi="Courier New" w:cs="Courier New" w:hint="default"/>
      </w:rPr>
    </w:lvl>
    <w:lvl w:ilvl="2">
      <w:start w:val="1"/>
      <w:numFmt w:val="bullet"/>
      <w:lvlText w:val=""/>
      <w:lvlJc w:val="start"/>
      <w:pPr>
        <w:tabs>
          <w:tab w:val="num" w:pos="0"/>
        </w:tabs>
        <w:ind w:start="2229" w:hanging="360"/>
      </w:pPr>
      <w:rPr>
        <w:rFonts w:ascii="Wingdings" w:hAnsi="Wingdings" w:cs="Wingdings" w:hint="default"/>
      </w:rPr>
    </w:lvl>
    <w:lvl w:ilvl="3">
      <w:start w:val="1"/>
      <w:numFmt w:val="bullet"/>
      <w:lvlText w:val=""/>
      <w:lvlJc w:val="start"/>
      <w:pPr>
        <w:tabs>
          <w:tab w:val="num" w:pos="0"/>
        </w:tabs>
        <w:ind w:start="2949" w:hanging="360"/>
      </w:pPr>
      <w:rPr>
        <w:rFonts w:ascii="Symbol" w:hAnsi="Symbol" w:cs="Symbol" w:hint="default"/>
      </w:rPr>
    </w:lvl>
    <w:lvl w:ilvl="4">
      <w:start w:val="1"/>
      <w:numFmt w:val="bullet"/>
      <w:lvlText w:val="o"/>
      <w:lvlJc w:val="start"/>
      <w:pPr>
        <w:tabs>
          <w:tab w:val="num" w:pos="0"/>
        </w:tabs>
        <w:ind w:start="3669" w:hanging="360"/>
      </w:pPr>
      <w:rPr>
        <w:rFonts w:ascii="Courier New" w:hAnsi="Courier New" w:cs="Courier New" w:hint="default"/>
      </w:rPr>
    </w:lvl>
    <w:lvl w:ilvl="5">
      <w:start w:val="1"/>
      <w:numFmt w:val="bullet"/>
      <w:lvlText w:val=""/>
      <w:lvlJc w:val="start"/>
      <w:pPr>
        <w:tabs>
          <w:tab w:val="num" w:pos="0"/>
        </w:tabs>
        <w:ind w:start="4389" w:hanging="360"/>
      </w:pPr>
      <w:rPr>
        <w:rFonts w:ascii="Wingdings" w:hAnsi="Wingdings" w:cs="Wingdings" w:hint="default"/>
      </w:rPr>
    </w:lvl>
    <w:lvl w:ilvl="6">
      <w:start w:val="1"/>
      <w:numFmt w:val="bullet"/>
      <w:lvlText w:val=""/>
      <w:lvlJc w:val="start"/>
      <w:pPr>
        <w:tabs>
          <w:tab w:val="num" w:pos="0"/>
        </w:tabs>
        <w:ind w:start="5109" w:hanging="360"/>
      </w:pPr>
      <w:rPr>
        <w:rFonts w:ascii="Symbol" w:hAnsi="Symbol" w:cs="Symbol" w:hint="default"/>
      </w:rPr>
    </w:lvl>
    <w:lvl w:ilvl="7">
      <w:start w:val="1"/>
      <w:numFmt w:val="bullet"/>
      <w:lvlText w:val="o"/>
      <w:lvlJc w:val="start"/>
      <w:pPr>
        <w:tabs>
          <w:tab w:val="num" w:pos="0"/>
        </w:tabs>
        <w:ind w:start="5829" w:hanging="360"/>
      </w:pPr>
      <w:rPr>
        <w:rFonts w:ascii="Courier New" w:hAnsi="Courier New" w:cs="Courier New" w:hint="default"/>
      </w:rPr>
    </w:lvl>
    <w:lvl w:ilvl="8">
      <w:start w:val="1"/>
      <w:numFmt w:val="bullet"/>
      <w:lvlText w:val=""/>
      <w:lvlJc w:val="start"/>
      <w:pPr>
        <w:tabs>
          <w:tab w:val="num" w:pos="0"/>
        </w:tabs>
        <w:ind w:start="6549"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9c7"/>
    <w:pPr>
      <w:widowControl/>
      <w:suppressAutoHyphens w:val="true"/>
      <w:bidi w:val="0"/>
      <w:spacing w:lineRule="auto" w:line="240" w:before="0" w:after="0"/>
      <w:jc w:val="start"/>
    </w:pPr>
    <w:rPr>
      <w:rFonts w:ascii="Segoe UI" w:hAnsi="Segoe UI" w:eastAsia="Times New Roman" w:cs="Times New Roman"/>
      <w:color w:val="auto"/>
      <w:kern w:val="0"/>
      <w:sz w:val="24"/>
      <w:szCs w:val="24"/>
      <w:lang w:val="en-GB" w:eastAsia="en-GB" w:bidi="ar-SA"/>
      <w14:ligatures w14:val="none"/>
    </w:rPr>
  </w:style>
  <w:style w:type="paragraph" w:styleId="Heading1">
    <w:name w:val="heading 1"/>
    <w:basedOn w:val="Normal"/>
    <w:next w:val="Normal"/>
    <w:link w:val="Heading1Char"/>
    <w:uiPriority w:val="9"/>
    <w:qFormat/>
    <w:rsid w:val="00a859c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a859c7"/>
    <w:pPr>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val="true"/>
      <w:keepLines/>
      <w:spacing w:before="80" w:after="40"/>
      <w:outlineLvl w:val="3"/>
    </w:pPr>
    <w:rPr>
      <w:rFonts w:eastAsia="" w:cs="" w:cstheme="majorEastAsia" w:eastAsiaTheme="minorEastAsia"/>
      <w:i/>
      <w:iCs/>
      <w:color w:themeColor="accent1" w:themeShade="bf" w:val="2F549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59c7"/>
    <w:rPr>
      <w:rFonts w:ascii="Calibri Light" w:hAnsi="Calibri Light" w:eastAsia="" w:cs="" w:asciiTheme="majorHAnsi" w:cstheme="majorBidi" w:eastAsiaTheme="majorEastAsia" w:hAnsiTheme="majorHAnsi"/>
      <w:color w:themeColor="accent1" w:themeShade="bf" w:val="2F5496"/>
      <w:kern w:val="0"/>
      <w:sz w:val="32"/>
      <w:szCs w:val="32"/>
      <w:lang w:eastAsia="en-GB"/>
      <w14:ligatures w14:val="none"/>
    </w:rPr>
  </w:style>
  <w:style w:type="character" w:styleId="Heading2Char" w:customStyle="1">
    <w:name w:val="Heading 2 Char"/>
    <w:basedOn w:val="DefaultParagraphFont"/>
    <w:link w:val="Heading2"/>
    <w:uiPriority w:val="9"/>
    <w:qFormat/>
    <w:rsid w:val="00a859c7"/>
    <w:rPr>
      <w:rFonts w:ascii="CongressSans" w:hAnsi="CongressSans" w:eastAsia="Times New Roman" w:cs="CongressSans"/>
      <w:color w:val="000000"/>
      <w:kern w:val="0"/>
      <w:sz w:val="24"/>
      <w:szCs w:val="24"/>
      <w:lang w:eastAsia="en-GB"/>
      <w14:ligatures w14:val="none"/>
    </w:rPr>
  </w:style>
  <w:style w:type="character" w:styleId="FooterChar" w:customStyle="1">
    <w:name w:val="Footer Char"/>
    <w:basedOn w:val="DefaultParagraphFont"/>
    <w:link w:val="Footer"/>
    <w:qFormat/>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rPr/>
  </w:style>
  <w:style w:type="character" w:styleId="HeaderChar" w:customStyle="1">
    <w:name w:val="Header Char"/>
    <w:basedOn w:val="DefaultParagraphFont"/>
    <w:link w:val="Header"/>
    <w:uiPriority w:val="99"/>
    <w:qFormat/>
    <w:rsid w:val="00a859c7"/>
    <w:rPr>
      <w:rFonts w:ascii="Segoe UI" w:hAnsi="Segoe UI" w:eastAsia="Times New Roman" w:cs="Times New Roman"/>
      <w:kern w:val="0"/>
      <w:sz w:val="24"/>
      <w:szCs w:val="24"/>
      <w:lang w:eastAsia="en-GB"/>
      <w14:ligatures w14:val="none"/>
    </w:rPr>
  </w:style>
  <w:style w:type="character" w:styleId="ANSWERS" w:customStyle="1">
    <w:name w:val="ANSWERS"/>
    <w:qFormat/>
    <w:rsid w:val="00a859c7"/>
    <w:rPr>
      <w:rFonts w:ascii="Segoe UI" w:hAnsi="Segoe UI"/>
      <w:b w:val="false"/>
      <w:color w:val="050632"/>
      <w:sz w:val="24"/>
      <w:szCs w:val="20"/>
    </w:rPr>
  </w:style>
  <w:style w:type="character" w:styleId="Hyperlink">
    <w:name w:val="Hyperlink"/>
    <w:basedOn w:val="DefaultParagraphFont"/>
    <w:uiPriority w:val="99"/>
    <w:unhideWhenUsed/>
    <w:rsid w:val="00a859c7"/>
    <w:rPr>
      <w:color w:themeColor="hyperlink" w:val="0563C1"/>
      <w:u w:val="single"/>
    </w:rPr>
  </w:style>
  <w:style w:type="character" w:styleId="eop" w:customStyle="1">
    <w:name w:val="eop"/>
    <w:basedOn w:val="DefaultParagraphFont"/>
    <w:qFormat/>
    <w:rsid w:val="00a859c7"/>
    <w:rPr/>
  </w:style>
  <w:style w:type="character" w:styleId="IndexLink">
    <w:name w:val="Index Link"/>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link w:val="FooterChar"/>
    <w:rsid w:val="00a859c7"/>
    <w:pPr>
      <w:tabs>
        <w:tab w:val="clear" w:pos="720"/>
        <w:tab w:val="center" w:pos="4153" w:leader="none"/>
        <w:tab w:val="right" w:pos="8306" w:leader="none"/>
      </w:tabs>
    </w:pPr>
    <w:rPr/>
  </w:style>
  <w:style w:type="paragraph" w:styleId="Header">
    <w:name w:val="header"/>
    <w:basedOn w:val="Normal"/>
    <w:link w:val="HeaderChar"/>
    <w:uiPriority w:val="99"/>
    <w:rsid w:val="00a859c7"/>
    <w:pPr>
      <w:tabs>
        <w:tab w:val="clear" w:pos="720"/>
        <w:tab w:val="center" w:pos="4153" w:leader="none"/>
        <w:tab w:val="right" w:pos="8306" w:leader="none"/>
      </w:tabs>
    </w:pPr>
    <w:rPr/>
  </w:style>
  <w:style w:type="paragraph" w:styleId="ListParagraph">
    <w:name w:val="List Paragraph"/>
    <w:basedOn w:val="Normal"/>
    <w:uiPriority w:val="34"/>
    <w:qFormat/>
    <w:rsid w:val="00a859c7"/>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a859c7"/>
    <w:pPr>
      <w:spacing w:lineRule="auto" w:line="259"/>
      <w:outlineLvl w:val="9"/>
    </w:pPr>
    <w:rPr>
      <w:lang w:val="en-US" w:eastAsia="en-US"/>
    </w:rPr>
  </w:style>
  <w:style w:type="paragraph" w:styleId="TOC1">
    <w:name w:val="toc 1"/>
    <w:basedOn w:val="Normal"/>
    <w:next w:val="Normal"/>
    <w:autoRedefine/>
    <w:uiPriority w:val="39"/>
    <w:unhideWhenUsed/>
    <w:rsid w:val="00a859c7"/>
    <w:pPr>
      <w:spacing w:before="0" w:after="100"/>
    </w:pPr>
    <w:rPr/>
  </w:style>
  <w:style w:type="paragraph" w:styleId="paragraph" w:customStyle="1">
    <w:name w:val="paragraph"/>
    <w:basedOn w:val="Normal"/>
    <w:qFormat/>
    <w:rsid w:val="00a859c7"/>
    <w:pPr>
      <w:spacing w:beforeAutospacing="1" w:afterAutospacing="1"/>
    </w:pPr>
    <w:rPr>
      <w:rFonts w:ascii="Times New Roman" w:hAnsi="Times New Roman"/>
    </w:rPr>
  </w:style>
  <w:style w:type="paragraph" w:styleId="TOC4">
    <w:name w:val="toc 4"/>
    <w:basedOn w:val="Normal"/>
    <w:next w:val="Normal"/>
    <w:uiPriority w:val="39"/>
    <w:unhideWhenUsed/>
    <w:rsid w:val="1e064045"/>
    <w:pPr>
      <w:spacing w:before="0" w:after="100"/>
      <w:ind w:start="660"/>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859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ctivity1">
    <w:name w:val="Activity 1"/>
    <w:basedOn w:val="TableNormal"/>
    <w:uiPriority w:val="99"/>
    <w:rsid w:val="00a859c7"/>
    <w:pPr>
      <w:spacing w:after="0" w:line="240" w:lineRule="auto"/>
    </w:pPr>
    <w:rPr>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sz w:val="24"/>
    </w:r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sz w:val="24"/>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b/>
        <w:color w:val="ffffff" w:themeColor="background1"/>
        <w:sz w:val="24"/>
      </w:rPr>
      <w:tblPr/>
      <w:tcPr>
        <w:shd w:val="clear" w:color="auto" w:fill="050632"/>
        <w:vAlign w:val="center"/>
      </w:tcPr>
    </w:tblStyle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data-protection" TargetMode="External"/><Relationship Id="rId3" Type="http://schemas.openxmlformats.org/officeDocument/2006/relationships/hyperlink" Target="https://www.legislation.gov.uk/ukpga/2018/12/contents" TargetMode="External"/><Relationship Id="rId4" Type="http://schemas.openxmlformats.org/officeDocument/2006/relationships/hyperlink" Target="https://gdpr.eu/what-the-regulation-means-for-everyday-internet-user/" TargetMode="External"/><Relationship Id="rId5" Type="http://schemas.openxmlformats.org/officeDocument/2006/relationships/hyperlink" Target="https://www.legislation.gov.uk/ukpga/2000/36/contents"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https://www.forbes.com/councils/forbesagencycouncil/2026/01/08/17-proven-ways-ceos-can-improve-impromptu-public-speaking-skills/" TargetMode="External"/><Relationship Id="rId21" Type="http://schemas.openxmlformats.org/officeDocument/2006/relationships/image" Target="media/image15.png"/><Relationship Id="rId22" Type="http://schemas.openxmlformats.org/officeDocument/2006/relationships/hyperlink" Target="https://support.microsoft.com/en-us/powerpoint/?utm_source=chatgpt.com" TargetMode="External"/><Relationship Id="rId23" Type="http://schemas.openxmlformats.org/officeDocument/2006/relationships/hyperlink" Target="https://www.ted.com/talks" TargetMode="External"/><Relationship Id="rId24" Type="http://schemas.openxmlformats.org/officeDocument/2006/relationships/hyperlink" Target="https://www.linkedin.com/learning/?utm_source=chatgpt.com" TargetMode="External"/><Relationship Id="rId25" Type="http://schemas.openxmlformats.org/officeDocument/2006/relationships/hyperlink" Target="https://www.bbc.co.uk/bitesize?utm_source=chatgpt.com" TargetMode="External"/><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Relationship Id="rId37" Type="http://schemas.openxmlformats.org/officeDocument/2006/relationships/customXml" Target="../customXml/item2.xml"/><Relationship Id="rId38"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
</Relationships>
</file>

<file path=word/_rels/header3.xml.rels><?xml version="1.0" encoding="UTF-8"?>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e6482d-3103-4289-9aac-24e9cc7765b8" xsi:nil="true"/>
    <lcf76f155ced4ddcb4097134ff3c332f xmlns="4c7cc8e5-7188-4676-a55f-59caab2bd3de">
      <Terms xmlns="http://schemas.microsoft.com/office/infopath/2007/PartnerControls"/>
    </lcf76f155ced4ddcb4097134ff3c332f>
    <ReferenceId xmlns="4c7cc8e5-7188-4676-a55f-59caab2bd3de" xsi:nil="true"/>
  </documentManagement>
</p:properties>
</file>

<file path=customXml/itemProps1.xml><?xml version="1.0" encoding="utf-8"?>
<ds:datastoreItem xmlns:ds="http://schemas.openxmlformats.org/officeDocument/2006/customXml" ds:itemID="{22AC53B0-0914-4D67-863A-FB10ACF6E413}">
  <ds:schemaRefs>
    <ds:schemaRef ds:uri="http://schemas.microsoft.com/sharepoint/v3/contenttype/forms"/>
  </ds:schemaRefs>
</ds:datastoreItem>
</file>

<file path=customXml/itemProps2.xml><?xml version="1.0" encoding="utf-8"?>
<ds:datastoreItem xmlns:ds="http://schemas.openxmlformats.org/officeDocument/2006/customXml" ds:itemID="{A135D974-00CE-49C1-B01D-3FF29DB17468}"/>
</file>

<file path=customXml/itemProps3.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docProps/app.xml><?xml version="1.0" encoding="utf-8"?>
<Properties xmlns="http://schemas.openxmlformats.org/officeDocument/2006/extended-properties" xmlns:vt="http://schemas.openxmlformats.org/officeDocument/2006/docPropsVTypes">
  <Template>Normal</Template>
  <TotalTime>2578</TotalTime>
  <Application>LibreOffice/26.2.3.2$Windows_X86_64 LibreOffice_project/70e089b17412e4cb7773e41413306b17a2328c34</Application>
  <AppVersion>15.0000</AppVersion>
  <Pages>16</Pages>
  <Words>2410</Words>
  <Characters>12224</Characters>
  <CharactersWithSpaces>14411</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dc:description/>
  <cp:lastModifiedBy/>
  <cp:revision>108</cp:revision>
  <dcterms:created xsi:type="dcterms:W3CDTF">2026-02-09T12:46:00Z</dcterms:created>
  <dcterms:modified xsi:type="dcterms:W3CDTF">2026-08-02T21:01:47Z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GrammarlyDocumentId">
    <vt:lpwstr>ff4acd13-f94a-48e4-8629-c893728e781b</vt:lpwstr>
  </property>
  <property fmtid="{D5CDD505-2E9C-101B-9397-08002B2CF9AE}" pid="4" name="Order">
    <vt:r8>93700</vt:r8>
  </property>
</Properties>
</file>