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hapter-4-case-2-1---yeosu-to-busan"/>
    <w:p>
      <w:pPr>
        <w:pStyle w:val="Heading1"/>
      </w:pPr>
      <w:r>
        <w:t xml:space="preserve">Chapter 4: Case 2-1 - Yeosu to Busan</w:t>
      </w:r>
    </w:p>
    <w:bookmarkStart w:id="9" w:name="overview"/>
    <w:p>
      <w:pPr>
        <w:pStyle w:val="Heading2"/>
      </w:pPr>
      <w:r>
        <w:t xml:space="preserve">4.1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ID</w:t>
            </w:r>
          </w:p>
        </w:tc>
        <w:tc>
          <w:tcPr/>
          <w:p>
            <w:pPr>
              <w:pStyle w:val="Compact"/>
            </w:pPr>
            <w:r>
              <w:t xml:space="preserve">case_2_yeosu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at Busan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Yeosu to Busan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86 nautical miles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5.73 hours (86 nm / 15 knots)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 m3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cycle-time-calculation"/>
    <w:p>
      <w:pPr>
        <w:pStyle w:val="Heading2"/>
      </w:pPr>
      <w:r>
        <w:t xml:space="preserve">4.2 Cycle Time Calculation</w:t>
      </w:r>
    </w:p>
    <w:bookmarkStart w:id="10" w:name="formula-case-2---direct-supply"/>
    <w:p>
      <w:pPr>
        <w:pStyle w:val="Heading3"/>
      </w:pPr>
      <w:r>
        <w:t xml:space="preserve">4.2.1 Formula (Case 2 - Direct Supply)</w:t>
      </w:r>
    </w:p>
    <w:p>
      <w:pPr>
        <w:pStyle w:val="FirstParagraph"/>
      </w:pPr>
      <w:r>
        <w:t xml:space="preserve">For Case 2, the shuttle serves</w:t>
      </w:r>
      <w:r>
        <w:t xml:space="preserve"> </w:t>
      </w:r>
      <w:r>
        <w:rPr>
          <w:b/>
          <w:bCs/>
        </w:rPr>
        <w:t xml:space="preserve">multiple vessels per trip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Vessels_per_Trip = floor(Shuttle_Size / Bunker_Volume)</w:t>
      </w:r>
      <w:r>
        <w:br/>
      </w:r>
      <w:r>
        <w:br/>
      </w:r>
      <w:r>
        <w:rPr>
          <w:rStyle w:val="VerbatimChar"/>
        </w:rPr>
        <w:t xml:space="preserve">Cycle_Duration = Shore_Loading + Travel_Out + Travel_Return + Port_Entry_Exit</w:t>
      </w:r>
      <w:r>
        <w:br/>
      </w:r>
      <w:r>
        <w:rPr>
          <w:rStyle w:val="VerbatimChar"/>
        </w:rPr>
        <w:t xml:space="preserve">               + (Vessels_per_Trip × (Movement + Setup + Pumping))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Shore_Loading = Shuttle_Size / Shore_Pump_Rate = Shuttle_Size / 1500</w:t>
      </w:r>
      <w:r>
        <w:br/>
      </w:r>
      <w:r>
        <w:rPr>
          <w:rStyle w:val="VerbatimChar"/>
        </w:rPr>
        <w:t xml:space="preserve">  Travel_Out = 5.73 hours (86 nm / 15 knots)</w:t>
      </w:r>
      <w:r>
        <w:br/>
      </w:r>
      <w:r>
        <w:rPr>
          <w:rStyle w:val="VerbatimChar"/>
        </w:rPr>
        <w:t xml:space="preserve">  Travel_Return = 5.73 hours</w:t>
      </w:r>
      <w:r>
        <w:br/>
      </w:r>
      <w:r>
        <w:rPr>
          <w:rStyle w:val="VerbatimChar"/>
        </w:rPr>
        <w:t xml:space="preserve">  Port_Entry_Exit = 2.0 hours (1.0 entry + 1.0 exit)</w:t>
      </w:r>
      <w:r>
        <w:br/>
      </w:r>
      <w:r>
        <w:rPr>
          <w:rStyle w:val="VerbatimChar"/>
        </w:rPr>
        <w:t xml:space="preserve">  Movement = 1.0 hour per vessel</w:t>
      </w:r>
      <w:r>
        <w:br/>
      </w:r>
      <w:r>
        <w:rPr>
          <w:rStyle w:val="VerbatimChar"/>
        </w:rPr>
        <w:t xml:space="preserve">  Setup = 2.0 hours per vessel (1.0 inbound + 1.0 outbound)</w:t>
      </w:r>
      <w:r>
        <w:br/>
      </w:r>
      <w:r>
        <w:rPr>
          <w:rStyle w:val="VerbatimChar"/>
        </w:rPr>
        <w:t xml:space="preserve">  Pumping = Bunker_Volume / Pump_Rate = 5000 / 1000 = 5.0 hours per vessel</w:t>
      </w:r>
    </w:p>
    <w:bookmarkEnd w:id="10"/>
    <w:bookmarkStart w:id="11" w:name="example-10000-m3-shuttle-optimal"/>
    <w:p>
      <w:pPr>
        <w:pStyle w:val="Heading3"/>
      </w:pPr>
      <w:r>
        <w:t xml:space="preserve">4.2.2 Example: 10,000 m3 Shuttle (Optimal)</w:t>
      </w:r>
    </w:p>
    <w:p>
      <w:pPr>
        <w:pStyle w:val="FirstParagraph"/>
      </w:pPr>
      <w:r>
        <w:rPr>
          <w:b/>
          <w:bCs/>
        </w:rPr>
        <w:t xml:space="preserve">Step 1: Vessels per Trip</w:t>
      </w:r>
    </w:p>
    <w:p>
      <w:pPr>
        <w:pStyle w:val="SourceCode"/>
      </w:pPr>
      <w:r>
        <w:rPr>
          <w:rStyle w:val="VerbatimChar"/>
        </w:rPr>
        <w:t xml:space="preserve">Vessels_per_Trip = floor(10000 / 5000) = 2 vessels</w:t>
      </w:r>
    </w:p>
    <w:p>
      <w:pPr>
        <w:pStyle w:val="FirstParagraph"/>
      </w:pPr>
      <w:r>
        <w:rPr>
          <w:b/>
          <w:bCs/>
        </w:rPr>
        <w:t xml:space="preserve">Step 2: Fixed Components</w:t>
      </w:r>
    </w:p>
    <w:p>
      <w:pPr>
        <w:pStyle w:val="SourceCode"/>
      </w:pPr>
      <w:r>
        <w:rPr>
          <w:rStyle w:val="VerbatimChar"/>
        </w:rPr>
        <w:t xml:space="preserve">Shore_Loading = 10000 / 1500 = 6.6667 hours</w:t>
      </w:r>
      <w:r>
        <w:br/>
      </w:r>
      <w:r>
        <w:rPr>
          <w:rStyle w:val="VerbatimChar"/>
        </w:rPr>
        <w:t xml:space="preserve">Travel_Out = 5.73 hours</w:t>
      </w:r>
      <w:r>
        <w:br/>
      </w:r>
      <w:r>
        <w:rPr>
          <w:rStyle w:val="VerbatimChar"/>
        </w:rPr>
        <w:t xml:space="preserve">Travel_Return = 5.73 hours</w:t>
      </w:r>
      <w:r>
        <w:br/>
      </w:r>
      <w:r>
        <w:rPr>
          <w:rStyle w:val="VerbatimChar"/>
        </w:rPr>
        <w:t xml:space="preserve">Port_Entry_Exit = 2.0 hours</w:t>
      </w:r>
      <w:r>
        <w:br/>
      </w:r>
      <w:r>
        <w:br/>
      </w:r>
      <w:r>
        <w:rPr>
          <w:rStyle w:val="VerbatimChar"/>
        </w:rPr>
        <w:t xml:space="preserve">Fixed_Time = 6.6667 + 5.73 + 5.73 + 2.0 = 20.1267 hours</w:t>
      </w:r>
    </w:p>
    <w:p>
      <w:pPr>
        <w:pStyle w:val="FirstParagraph"/>
      </w:pPr>
      <w:r>
        <w:rPr>
          <w:b/>
          <w:bCs/>
        </w:rPr>
        <w:t xml:space="preserve">Step 3: Per-Vessel Components</w:t>
      </w:r>
    </w:p>
    <w:p>
      <w:pPr>
        <w:pStyle w:val="SourceCode"/>
      </w:pPr>
      <w:r>
        <w:rPr>
          <w:rStyle w:val="VerbatimChar"/>
        </w:rPr>
        <w:t xml:space="preserve">Per_Vessel_Time = Movement + Setup + Pumping</w:t>
      </w:r>
      <w:r>
        <w:br/>
      </w:r>
      <w:r>
        <w:rPr>
          <w:rStyle w:val="VerbatimChar"/>
        </w:rPr>
        <w:t xml:space="preserve">               = 1.0 + 2.0 + 5.0</w:t>
      </w:r>
      <w:r>
        <w:br/>
      </w:r>
      <w:r>
        <w:rPr>
          <w:rStyle w:val="VerbatimChar"/>
        </w:rPr>
        <w:t xml:space="preserve">               = 8.0 hours/vessel</w:t>
      </w:r>
      <w:r>
        <w:br/>
      </w:r>
      <w:r>
        <w:br/>
      </w:r>
      <w:r>
        <w:rPr>
          <w:rStyle w:val="VerbatimChar"/>
        </w:rPr>
        <w:t xml:space="preserve">Total_Vessel_Time = 2 vessels × 8.0 hours = 16.0 hours</w:t>
      </w:r>
    </w:p>
    <w:p>
      <w:pPr>
        <w:pStyle w:val="FirstParagraph"/>
      </w:pPr>
      <w:r>
        <w:rPr>
          <w:b/>
          <w:bCs/>
        </w:rPr>
        <w:t xml:space="preserve">Step 4: Total Cycle Duration</w:t>
      </w:r>
    </w:p>
    <w:p>
      <w:pPr>
        <w:pStyle w:val="SourceCode"/>
      </w:pPr>
      <w:r>
        <w:rPr>
          <w:rStyle w:val="VerbatimChar"/>
        </w:rPr>
        <w:t xml:space="preserve">Cycle_Duration = Fixed_Time + Total_Vessel_Time</w:t>
      </w:r>
      <w:r>
        <w:br/>
      </w:r>
      <w:r>
        <w:rPr>
          <w:rStyle w:val="VerbatimChar"/>
        </w:rPr>
        <w:t xml:space="preserve">               = 20.1267 + 16.0</w:t>
      </w:r>
      <w:r>
        <w:br/>
      </w:r>
      <w:r>
        <w:rPr>
          <w:rStyle w:val="VerbatimChar"/>
        </w:rPr>
        <w:t xml:space="preserve">               = 36.1267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36.1267</w:t>
      </w:r>
      <w:r>
        <w:t xml:space="preserve"> </w:t>
      </w:r>
      <w:r>
        <w:t xml:space="preserve">[PASS]</w:t>
      </w:r>
    </w:p>
    <w:bookmarkEnd w:id="11"/>
    <w:bookmarkStart w:id="12" w:name="example-5000-m3-shuttle"/>
    <w:p>
      <w:pPr>
        <w:pStyle w:val="Heading3"/>
      </w:pPr>
      <w:r>
        <w:t xml:space="preserve">4.2.3 Example: 5,000 m3 Shuttle</w:t>
      </w:r>
    </w:p>
    <w:p>
      <w:pPr>
        <w:pStyle w:val="FirstParagraph"/>
      </w:pPr>
      <w:r>
        <w:rPr>
          <w:b/>
          <w:bCs/>
        </w:rPr>
        <w:t xml:space="preserve">Step 1: Vessels per Trip</w:t>
      </w:r>
    </w:p>
    <w:p>
      <w:pPr>
        <w:pStyle w:val="SourceCode"/>
      </w:pPr>
      <w:r>
        <w:rPr>
          <w:rStyle w:val="VerbatimChar"/>
        </w:rPr>
        <w:t xml:space="preserve">Vessels_per_Trip = floor(5000 / 5000) = 1 vessel</w:t>
      </w:r>
    </w:p>
    <w:p>
      <w:pPr>
        <w:pStyle w:val="FirstParagraph"/>
      </w:pPr>
      <w:r>
        <w:rPr>
          <w:b/>
          <w:bCs/>
        </w:rPr>
        <w:t xml:space="preserve">Step 2: Fixed Components</w:t>
      </w:r>
    </w:p>
    <w:p>
      <w:pPr>
        <w:pStyle w:val="SourceCode"/>
      </w:pPr>
      <w:r>
        <w:rPr>
          <w:rStyle w:val="VerbatimChar"/>
        </w:rPr>
        <w:t xml:space="preserve">Shore_Loading = 5000 / 1500 = 3.3333 hours</w:t>
      </w:r>
      <w:r>
        <w:br/>
      </w:r>
      <w:r>
        <w:rPr>
          <w:rStyle w:val="VerbatimChar"/>
        </w:rPr>
        <w:t xml:space="preserve">Travel_Out = 5.73 hours</w:t>
      </w:r>
      <w:r>
        <w:br/>
      </w:r>
      <w:r>
        <w:rPr>
          <w:rStyle w:val="VerbatimChar"/>
        </w:rPr>
        <w:t xml:space="preserve">Travel_Return = 5.73 hours</w:t>
      </w:r>
      <w:r>
        <w:br/>
      </w:r>
      <w:r>
        <w:rPr>
          <w:rStyle w:val="VerbatimChar"/>
        </w:rPr>
        <w:t xml:space="preserve">Port_Entry_Exit = 2.0 hours</w:t>
      </w:r>
      <w:r>
        <w:br/>
      </w:r>
      <w:r>
        <w:br/>
      </w:r>
      <w:r>
        <w:rPr>
          <w:rStyle w:val="VerbatimChar"/>
        </w:rPr>
        <w:t xml:space="preserve">Fixed_Time = 3.3333 + 5.73 + 5.73 + 2.0 = 16.7933 hours</w:t>
      </w:r>
    </w:p>
    <w:p>
      <w:pPr>
        <w:pStyle w:val="FirstParagraph"/>
      </w:pPr>
      <w:r>
        <w:rPr>
          <w:b/>
          <w:bCs/>
        </w:rPr>
        <w:t xml:space="preserve">Step 3: Per-Vessel Components</w:t>
      </w:r>
    </w:p>
    <w:p>
      <w:pPr>
        <w:pStyle w:val="SourceCode"/>
      </w:pPr>
      <w:r>
        <w:rPr>
          <w:rStyle w:val="VerbatimChar"/>
        </w:rPr>
        <w:t xml:space="preserve">Per_Vessel_Time = 1.0 + 2.0 + 5.0 = 8.0 hours</w:t>
      </w:r>
      <w:r>
        <w:br/>
      </w:r>
      <w:r>
        <w:rPr>
          <w:rStyle w:val="VerbatimChar"/>
        </w:rPr>
        <w:t xml:space="preserve">Total_Vessel_Time = 1 vessel × 8.0 hours = 8.0 hours</w:t>
      </w:r>
    </w:p>
    <w:p>
      <w:pPr>
        <w:pStyle w:val="FirstParagraph"/>
      </w:pPr>
      <w:r>
        <w:rPr>
          <w:b/>
          <w:bCs/>
        </w:rPr>
        <w:t xml:space="preserve">Step 4: Total Cycle Duration</w:t>
      </w:r>
    </w:p>
    <w:p>
      <w:pPr>
        <w:pStyle w:val="SourceCode"/>
      </w:pPr>
      <w:r>
        <w:rPr>
          <w:rStyle w:val="VerbatimChar"/>
        </w:rPr>
        <w:t xml:space="preserve">Cycle_Duration = 16.7933 + 8.0 = 24.7933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24.7933</w:t>
      </w:r>
      <w:r>
        <w:t xml:space="preserve"> </w:t>
      </w:r>
      <w:r>
        <w:t xml:space="preserve">[PASS]</w:t>
      </w:r>
    </w:p>
    <w:bookmarkEnd w:id="12"/>
    <w:bookmarkStart w:id="13" w:name="example-15000-m3-shuttle"/>
    <w:p>
      <w:pPr>
        <w:pStyle w:val="Heading3"/>
      </w:pPr>
      <w:r>
        <w:t xml:space="preserve">4.2.4 Example: 15,000 m3 Shuttle</w:t>
      </w:r>
    </w:p>
    <w:p>
      <w:pPr>
        <w:pStyle w:val="FirstParagraph"/>
      </w:pPr>
      <w:r>
        <w:rPr>
          <w:b/>
          <w:bCs/>
        </w:rPr>
        <w:t xml:space="preserve">Step 1: Vessels per Trip</w:t>
      </w:r>
    </w:p>
    <w:p>
      <w:pPr>
        <w:pStyle w:val="SourceCode"/>
      </w:pPr>
      <w:r>
        <w:rPr>
          <w:rStyle w:val="VerbatimChar"/>
        </w:rPr>
        <w:t xml:space="preserve">Vessels_per_Trip = floor(15000 / 5000) = 3 vessels</w:t>
      </w:r>
    </w:p>
    <w:p>
      <w:pPr>
        <w:pStyle w:val="FirstParagraph"/>
      </w:pPr>
      <w:r>
        <w:rPr>
          <w:b/>
          <w:bCs/>
        </w:rPr>
        <w:t xml:space="preserve">Step 2: Fixed Components</w:t>
      </w:r>
    </w:p>
    <w:p>
      <w:pPr>
        <w:pStyle w:val="SourceCode"/>
      </w:pPr>
      <w:r>
        <w:rPr>
          <w:rStyle w:val="VerbatimChar"/>
        </w:rPr>
        <w:t xml:space="preserve">Shore_Loading = 15000 / 1500 = 10.0 hours</w:t>
      </w:r>
      <w:r>
        <w:br/>
      </w:r>
      <w:r>
        <w:rPr>
          <w:rStyle w:val="VerbatimChar"/>
        </w:rPr>
        <w:t xml:space="preserve">Travel_Out = 5.73 hours</w:t>
      </w:r>
      <w:r>
        <w:br/>
      </w:r>
      <w:r>
        <w:rPr>
          <w:rStyle w:val="VerbatimChar"/>
        </w:rPr>
        <w:t xml:space="preserve">Travel_Return = 5.73 hours</w:t>
      </w:r>
      <w:r>
        <w:br/>
      </w:r>
      <w:r>
        <w:rPr>
          <w:rStyle w:val="VerbatimChar"/>
        </w:rPr>
        <w:t xml:space="preserve">Port_Entry_Exit = 2.0 hours</w:t>
      </w:r>
      <w:r>
        <w:br/>
      </w:r>
      <w:r>
        <w:br/>
      </w:r>
      <w:r>
        <w:rPr>
          <w:rStyle w:val="VerbatimChar"/>
        </w:rPr>
        <w:t xml:space="preserve">Fixed_Time = 10.0 + 5.73 + 5.73 + 2.0 = 23.46 hours</w:t>
      </w:r>
    </w:p>
    <w:p>
      <w:pPr>
        <w:pStyle w:val="FirstParagraph"/>
      </w:pPr>
      <w:r>
        <w:rPr>
          <w:b/>
          <w:bCs/>
        </w:rPr>
        <w:t xml:space="preserve">Step 3: Per-Vessel Components</w:t>
      </w:r>
    </w:p>
    <w:p>
      <w:pPr>
        <w:pStyle w:val="SourceCode"/>
      </w:pPr>
      <w:r>
        <w:rPr>
          <w:rStyle w:val="VerbatimChar"/>
        </w:rPr>
        <w:t xml:space="preserve">Total_Vessel_Time = 3 vessels × 8.0 hours = 24.0 hours</w:t>
      </w:r>
    </w:p>
    <w:p>
      <w:pPr>
        <w:pStyle w:val="FirstParagraph"/>
      </w:pPr>
      <w:r>
        <w:rPr>
          <w:b/>
          <w:bCs/>
        </w:rPr>
        <w:t xml:space="preserve">Step 4: Total Cycle Duration</w:t>
      </w:r>
    </w:p>
    <w:p>
      <w:pPr>
        <w:pStyle w:val="SourceCode"/>
      </w:pPr>
      <w:r>
        <w:rPr>
          <w:rStyle w:val="VerbatimChar"/>
        </w:rPr>
        <w:t xml:space="preserve">Cycle_Duration = 23.46 + 24.0 = 47.46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47.46</w:t>
      </w:r>
      <w:r>
        <w:t xml:space="preserve"> </w:t>
      </w:r>
      <w:r>
        <w:t xml:space="preserve">[PASS]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annual-capacity-calculation"/>
    <w:p>
      <w:pPr>
        <w:pStyle w:val="Heading2"/>
      </w:pPr>
      <w:r>
        <w:t xml:space="preserve">4.3 Annual Capacity Calculation</w:t>
      </w:r>
    </w:p>
    <w:bookmarkStart w:id="15" w:name="formula"/>
    <w:p>
      <w:pPr>
        <w:pStyle w:val="Heading3"/>
      </w:pPr>
      <w:r>
        <w:t xml:space="preserve">4.3.1 Formula</w:t>
      </w:r>
    </w:p>
    <w:p>
      <w:pPr>
        <w:pStyle w:val="SourceCode"/>
      </w:pPr>
      <w:r>
        <w:rPr>
          <w:rStyle w:val="VerbatimChar"/>
        </w:rPr>
        <w:t xml:space="preserve">Annual_Cycles_Max = Max_Annual_Hours / Cycle_Duration</w:t>
      </w:r>
      <w:r>
        <w:br/>
      </w:r>
      <w:r>
        <w:rPr>
          <w:rStyle w:val="VerbatimChar"/>
        </w:rPr>
        <w:t xml:space="preserve">                  = 8000 / Cycle_Duration</w:t>
      </w:r>
      <w:r>
        <w:br/>
      </w:r>
      <w:r>
        <w:br/>
      </w:r>
      <w:r>
        <w:rPr>
          <w:rStyle w:val="VerbatimChar"/>
        </w:rPr>
        <w:t xml:space="preserve">Annual_Supply_m3 = Annual_Cycles_Max × Shuttle_Size</w:t>
      </w:r>
      <w:r>
        <w:br/>
      </w:r>
      <w:r>
        <w:rPr>
          <w:rStyle w:val="VerbatimChar"/>
        </w:rPr>
        <w:t xml:space="preserve">Ships_Per_Year = Annual_Cycles_Max × Vessels_per_Trip</w:t>
      </w:r>
    </w:p>
    <w:bookmarkEnd w:id="15"/>
    <w:bookmarkStart w:id="16" w:name="verification-table"/>
    <w:p>
      <w:pPr>
        <w:pStyle w:val="Heading3"/>
      </w:pPr>
      <w:r>
        <w:t xml:space="preserve">4.3.2 Verification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440"/>
        <w:gridCol w:w="1234"/>
        <w:gridCol w:w="1542"/>
        <w:gridCol w:w="123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Vessels/Trip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Ships/Year</w:t>
            </w:r>
          </w:p>
        </w:tc>
        <w:tc>
          <w:tcPr/>
          <w:p>
            <w:pPr>
              <w:pStyle w:val="Compact"/>
            </w:pPr>
            <w:r>
              <w:t xml:space="preserve">CSV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24.79</w:t>
            </w:r>
          </w:p>
        </w:tc>
        <w:tc>
          <w:tcPr/>
          <w:p>
            <w:pPr>
              <w:pStyle w:val="Compact"/>
            </w:pPr>
            <w:r>
              <w:t xml:space="preserve">322.67</w:t>
            </w:r>
          </w:p>
        </w:tc>
        <w:tc>
          <w:tcPr/>
          <w:p>
            <w:pPr>
              <w:pStyle w:val="Compact"/>
            </w:pPr>
            <w:r>
              <w:t xml:space="preserve">322.67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36.13</w:t>
            </w:r>
          </w:p>
        </w:tc>
        <w:tc>
          <w:tcPr/>
          <w:p>
            <w:pPr>
              <w:pStyle w:val="Compact"/>
            </w:pPr>
            <w:r>
              <w:t xml:space="preserve">221.44</w:t>
            </w:r>
          </w:p>
        </w:tc>
        <w:tc>
          <w:tcPr/>
          <w:p>
            <w:pPr>
              <w:pStyle w:val="Compact"/>
            </w:pPr>
            <w:r>
              <w:t xml:space="preserve">442.89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47.46</w:t>
            </w:r>
          </w:p>
        </w:tc>
        <w:tc>
          <w:tcPr/>
          <w:p>
            <w:pPr>
              <w:pStyle w:val="Compact"/>
            </w:pPr>
            <w:r>
              <w:t xml:space="preserve">168.56</w:t>
            </w:r>
          </w:p>
        </w:tc>
        <w:tc>
          <w:tcPr/>
          <w:p>
            <w:pPr>
              <w:pStyle w:val="Compact"/>
            </w:pPr>
            <w:r>
              <w:t xml:space="preserve">505.69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cost-verification"/>
    <w:p>
      <w:pPr>
        <w:pStyle w:val="Heading2"/>
      </w:pPr>
      <w:r>
        <w:t xml:space="preserve">4.4 Cost Verification</w:t>
      </w:r>
    </w:p>
    <w:bookmarkStart w:id="18" w:name="shuttle-capex"/>
    <w:p>
      <w:pPr>
        <w:pStyle w:val="Heading3"/>
      </w:pPr>
      <w:r>
        <w:t xml:space="preserve">4.4.1 Shuttle CAPEX</w:t>
      </w:r>
    </w:p>
    <w:p>
      <w:pPr>
        <w:pStyle w:val="FirstParagraph"/>
      </w:pPr>
      <w:r>
        <w:rPr>
          <w:b/>
          <w:bCs/>
        </w:rPr>
        <w:t xml:space="preserve">10,000 m3 Shuttle:</w:t>
      </w:r>
    </w:p>
    <w:p>
      <w:pPr>
        <w:pStyle w:val="SourceCode"/>
      </w:pPr>
      <w:r>
        <w:rPr>
          <w:rStyle w:val="VerbatimChar"/>
        </w:rPr>
        <w:t xml:space="preserve">CAPEX = 61,500,000 × (10000 / 40000)^0.75</w:t>
      </w:r>
      <w:r>
        <w:br/>
      </w:r>
      <w:r>
        <w:rPr>
          <w:rStyle w:val="VerbatimChar"/>
        </w:rPr>
        <w:t xml:space="preserve">      = 61,500,000 × (0.25)^0.75</w:t>
      </w:r>
      <w:r>
        <w:br/>
      </w:r>
      <w:r>
        <w:rPr>
          <w:rStyle w:val="VerbatimChar"/>
        </w:rPr>
        <w:t xml:space="preserve">      = 61,500,000 × 0.3536</w:t>
      </w:r>
      <w:r>
        <w:br/>
      </w:r>
      <w:r>
        <w:rPr>
          <w:rStyle w:val="VerbatimChar"/>
        </w:rPr>
        <w:t xml:space="preserve">      = $21,746,430</w:t>
      </w:r>
    </w:p>
    <w:p>
      <w:pPr>
        <w:pStyle w:val="FirstParagraph"/>
      </w:pPr>
      <w:r>
        <w:rPr>
          <w:b/>
          <w:bCs/>
        </w:rPr>
        <w:t xml:space="preserve">5,000 m3 Shuttle:</w:t>
      </w:r>
    </w:p>
    <w:p>
      <w:pPr>
        <w:pStyle w:val="SourceCode"/>
      </w:pPr>
      <w:r>
        <w:rPr>
          <w:rStyle w:val="VerbatimChar"/>
        </w:rPr>
        <w:t xml:space="preserve">CAPEX = 61,500,000 × (5000 / 40000)^0.75</w:t>
      </w:r>
      <w:r>
        <w:br/>
      </w:r>
      <w:r>
        <w:rPr>
          <w:rStyle w:val="VerbatimChar"/>
        </w:rPr>
        <w:t xml:space="preserve">      = 61,500,000 × (0.125)^0.75</w:t>
      </w:r>
      <w:r>
        <w:br/>
      </w:r>
      <w:r>
        <w:rPr>
          <w:rStyle w:val="VerbatimChar"/>
        </w:rPr>
        <w:t xml:space="preserve">      = 61,500,000 × 0.2102</w:t>
      </w:r>
      <w:r>
        <w:br/>
      </w:r>
      <w:r>
        <w:rPr>
          <w:rStyle w:val="VerbatimChar"/>
        </w:rPr>
        <w:t xml:space="preserve">      = $12,927,300</w:t>
      </w:r>
    </w:p>
    <w:bookmarkEnd w:id="18"/>
    <w:bookmarkStart w:id="19" w:name="annualized-capex"/>
    <w:p>
      <w:pPr>
        <w:pStyle w:val="Heading3"/>
      </w:pPr>
      <w:r>
        <w:t xml:space="preserve">4.4.2 Annualized CAPEX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Annualized CAPEX/yr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$12,927,300</w:t>
            </w:r>
          </w:p>
        </w:tc>
        <w:tc>
          <w:tcPr/>
          <w:p>
            <w:pPr>
              <w:pStyle w:val="Compact"/>
            </w:pPr>
            <w:r>
              <w:t xml:space="preserve">$1,193,053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$21,746,430</w:t>
            </w:r>
          </w:p>
        </w:tc>
        <w:tc>
          <w:tcPr/>
          <w:p>
            <w:pPr>
              <w:pStyle w:val="Compact"/>
            </w:pPr>
            <w:r>
              <w:t xml:space="preserve">$2,007,330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$29,631,149</w:t>
            </w:r>
          </w:p>
        </w:tc>
        <w:tc>
          <w:tcPr/>
          <w:p>
            <w:pPr>
              <w:pStyle w:val="Compact"/>
            </w:pPr>
            <w:r>
              <w:t xml:space="preserve">$2,735,075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shuttle-size-comparison"/>
    <w:p>
      <w:pPr>
        <w:pStyle w:val="Heading2"/>
      </w:pPr>
      <w:r>
        <w:t xml:space="preserve">4.5 Shuttle Size Comparison</w:t>
      </w:r>
    </w:p>
    <w:bookmarkStart w:id="21" w:name="comparison-table-1000-m3h-pump"/>
    <w:p>
      <w:pPr>
        <w:pStyle w:val="Heading3"/>
      </w:pPr>
      <w:r>
        <w:t xml:space="preserve">4.5.1 Comparison Table (1000 m3/h Pump)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15,000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t xml:space="preserve">$754.93M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$803.67M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$3.20/ton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$3.41/ton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Duration</w:t>
            </w:r>
          </w:p>
        </w:tc>
        <w:tc>
          <w:tcPr/>
          <w:p>
            <w:pPr>
              <w:pStyle w:val="Compact"/>
            </w:pPr>
            <w:r>
              <w:t xml:space="preserve">24.79 hr</w:t>
            </w:r>
          </w:p>
        </w:tc>
        <w:tc>
          <w:tcPr/>
          <w:p>
            <w:pPr>
              <w:pStyle w:val="Compact"/>
            </w:pPr>
            <w:r>
              <w:t xml:space="preserve">36.13 hr</w:t>
            </w:r>
          </w:p>
        </w:tc>
        <w:tc>
          <w:tcPr/>
          <w:p>
            <w:pPr>
              <w:pStyle w:val="Compact"/>
            </w:pPr>
            <w:r>
              <w:t xml:space="preserve">47.46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 per Trip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322.67</w:t>
            </w:r>
          </w:p>
        </w:tc>
        <w:tc>
          <w:tcPr/>
          <w:p>
            <w:pPr>
              <w:pStyle w:val="Compact"/>
            </w:pPr>
            <w:r>
              <w:t xml:space="preserve">221.44</w:t>
            </w:r>
          </w:p>
        </w:tc>
        <w:tc>
          <w:tcPr/>
          <w:p>
            <w:pPr>
              <w:pStyle w:val="Compact"/>
            </w:pPr>
            <w:r>
              <w:t xml:space="preserve">168.56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Ships per Year</w:t>
            </w:r>
          </w:p>
        </w:tc>
        <w:tc>
          <w:tcPr/>
          <w:p>
            <w:pPr>
              <w:pStyle w:val="Compact"/>
            </w:pPr>
            <w:r>
              <w:t xml:space="preserve">322.67</w:t>
            </w:r>
          </w:p>
        </w:tc>
        <w:tc>
          <w:tcPr/>
          <w:p>
            <w:pPr>
              <w:pStyle w:val="Compact"/>
            </w:pPr>
            <w:r>
              <w:t xml:space="preserve">442.89</w:t>
            </w:r>
          </w:p>
        </w:tc>
        <w:tc>
          <w:tcPr/>
          <w:p>
            <w:pPr>
              <w:pStyle w:val="Compact"/>
            </w:pPr>
            <w:r>
              <w:t xml:space="preserve">505.69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Utilization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21"/>
    <w:bookmarkStart w:id="22" w:name="cost-breakdown-comparison"/>
    <w:p>
      <w:pPr>
        <w:pStyle w:val="Heading3"/>
      </w:pPr>
      <w:r>
        <w:t xml:space="preserve">4.5.2 Cost Breakdown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15,000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Shuttle CAPEX</w:t>
            </w:r>
          </w:p>
        </w:tc>
        <w:tc>
          <w:tcPr/>
          <w:p>
            <w:pPr>
              <w:pStyle w:val="Compact"/>
            </w:pPr>
            <w:r>
              <w:t xml:space="preserve">$268.47M</w:t>
            </w:r>
          </w:p>
        </w:tc>
        <w:tc>
          <w:tcPr/>
          <w:p>
            <w:pPr>
              <w:pStyle w:val="Compact"/>
            </w:pPr>
            <w:r>
              <w:t xml:space="preserve">$335.12M</w:t>
            </w:r>
          </w:p>
        </w:tc>
        <w:tc>
          <w:tcPr/>
          <w:p>
            <w:pPr>
              <w:pStyle w:val="Compact"/>
            </w:pPr>
            <w:r>
              <w:t xml:space="preserve">$399.82M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Bunkering CAPEX</w:t>
            </w:r>
          </w:p>
        </w:tc>
        <w:tc>
          <w:tcPr/>
          <w:p>
            <w:pPr>
              <w:pStyle w:val="Compact"/>
            </w:pPr>
            <w:r>
              <w:t xml:space="preserve">$14.65M</w:t>
            </w:r>
          </w:p>
        </w:tc>
        <w:tc>
          <w:tcPr/>
          <w:p>
            <w:pPr>
              <w:pStyle w:val="Compact"/>
            </w:pPr>
            <w:r>
              <w:t xml:space="preserve">$14.95M</w:t>
            </w:r>
          </w:p>
        </w:tc>
        <w:tc>
          <w:tcPr/>
          <w:p>
            <w:pPr>
              <w:pStyle w:val="Compact"/>
            </w:pPr>
            <w:r>
              <w:t xml:space="preserve">$16.30M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Fixed OPEX</w:t>
            </w:r>
          </w:p>
        </w:tc>
        <w:tc>
          <w:tcPr/>
          <w:p>
            <w:pPr>
              <w:pStyle w:val="Compact"/>
            </w:pPr>
            <w:r>
              <w:t xml:space="preserve">$145.45M</w:t>
            </w:r>
          </w:p>
        </w:tc>
        <w:tc>
          <w:tcPr/>
          <w:p>
            <w:pPr>
              <w:pStyle w:val="Compact"/>
            </w:pPr>
            <w:r>
              <w:t xml:space="preserve">$181.56M</w:t>
            </w:r>
          </w:p>
        </w:tc>
        <w:tc>
          <w:tcPr/>
          <w:p>
            <w:pPr>
              <w:pStyle w:val="Compact"/>
            </w:pPr>
            <w:r>
              <w:t xml:space="preserve">$216.61M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Fixed OPEX</w:t>
            </w:r>
          </w:p>
        </w:tc>
        <w:tc>
          <w:tcPr/>
          <w:p>
            <w:pPr>
              <w:pStyle w:val="Compact"/>
            </w:pPr>
            <w:r>
              <w:t xml:space="preserve">$7.93M</w:t>
            </w:r>
          </w:p>
        </w:tc>
        <w:tc>
          <w:tcPr/>
          <w:p>
            <w:pPr>
              <w:pStyle w:val="Compact"/>
            </w:pPr>
            <w:r>
              <w:t xml:space="preserve">$8.10M</w:t>
            </w:r>
          </w:p>
        </w:tc>
        <w:tc>
          <w:tcPr/>
          <w:p>
            <w:pPr>
              <w:pStyle w:val="Compact"/>
            </w:pPr>
            <w:r>
              <w:t xml:space="preserve">$8.83M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Variable OPEX</w:t>
            </w:r>
          </w:p>
        </w:tc>
        <w:tc>
          <w:tcPr/>
          <w:p>
            <w:pPr>
              <w:pStyle w:val="Compact"/>
            </w:pPr>
            <w:r>
              <w:t xml:space="preserve">$305.93M</w:t>
            </w:r>
          </w:p>
        </w:tc>
        <w:tc>
          <w:tcPr/>
          <w:p>
            <w:pPr>
              <w:pStyle w:val="Compact"/>
            </w:pPr>
            <w:r>
              <w:t xml:space="preserve">$194.95M</w:t>
            </w:r>
          </w:p>
        </w:tc>
        <w:tc>
          <w:tcPr/>
          <w:p>
            <w:pPr>
              <w:pStyle w:val="Compact"/>
            </w:pPr>
            <w:r>
              <w:t xml:space="preserve">$149.59M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Variable OPEX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$754.93M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$747.18M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$803.67M</w:t>
            </w:r>
          </w:p>
        </w:tc>
      </w:tr>
    </w:tbl>
    <w:bookmarkEnd w:id="22"/>
    <w:bookmarkStart w:id="23" w:name="why-10000-m3-is-optimal"/>
    <w:p>
      <w:pPr>
        <w:pStyle w:val="Heading3"/>
      </w:pPr>
      <w:r>
        <w:t xml:space="preserve">4.5.3 Why 10,000 m3 is Optimal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Economies of batch</w:t>
      </w:r>
      <w:r>
        <w:t xml:space="preserve">: 2 vessels/trip reduces travel cost per vessel by 50%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CAPEX efficiency</w:t>
      </w:r>
      <w:r>
        <w:t xml:space="preserve">: Larger shuttle amortized over more vessels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Sweet spot</w:t>
      </w:r>
      <w:r>
        <w:t xml:space="preserve">: Balances cycle time increase vs vessels served</w:t>
      </w:r>
    </w:p>
    <w:p>
      <w:pPr>
        <w:pStyle w:val="FirstParagraph"/>
      </w:pPr>
      <w:r>
        <w:t xml:space="preserve">The 5,000 m3 shuttle has lower CAPEX but very high variable OPEX ($305.93M) due to many trips.</w:t>
      </w:r>
      <w:r>
        <w:t xml:space="preserve"> </w:t>
      </w:r>
      <w:r>
        <w:t xml:space="preserve">The 15,000 m3 shuttle serves more vessels but has diminishing returns on cycle efficiency.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ull-scenario-results"/>
    <w:p>
      <w:pPr>
        <w:pStyle w:val="Heading2"/>
      </w:pPr>
      <w:r>
        <w:t xml:space="preserve">4.6 Full Scenario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056"/>
        <w:gridCol w:w="1372"/>
        <w:gridCol w:w="1267"/>
        <w:gridCol w:w="1478"/>
        <w:gridCol w:w="13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NPC (M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/ton)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Vessels/Trip</w:t>
            </w:r>
          </w:p>
        </w:tc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1024.99</w:t>
            </w:r>
          </w:p>
        </w:tc>
        <w:tc>
          <w:tcPr/>
          <w:p>
            <w:pPr>
              <w:pStyle w:val="Compact"/>
            </w:pPr>
            <w:r>
              <w:t xml:space="preserve">4.35</w:t>
            </w:r>
          </w:p>
        </w:tc>
        <w:tc>
          <w:tcPr/>
          <w:p>
            <w:pPr>
              <w:pStyle w:val="Compact"/>
            </w:pPr>
            <w:r>
              <w:t xml:space="preserve">23.13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754.93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  <w:r>
              <w:t xml:space="preserve">24.79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747.18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803.67</w:t>
            </w:r>
          </w:p>
        </w:tc>
        <w:tc>
          <w:tcPr/>
          <w:p>
            <w:pPr>
              <w:pStyle w:val="Compact"/>
            </w:pPr>
            <w:r>
              <w:t xml:space="preserve">3.41</w:t>
            </w:r>
          </w:p>
        </w:tc>
        <w:tc>
          <w:tcPr/>
          <w:p>
            <w:pPr>
              <w:pStyle w:val="Compact"/>
            </w:pPr>
            <w:r>
              <w:t xml:space="preserve">47.46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904.15</w:t>
            </w:r>
          </w:p>
        </w:tc>
        <w:tc>
          <w:tcPr/>
          <w:p>
            <w:pPr>
              <w:pStyle w:val="Compact"/>
            </w:pPr>
            <w:r>
              <w:t xml:space="preserve">3.84</w:t>
            </w:r>
          </w:p>
        </w:tc>
        <w:tc>
          <w:tcPr/>
          <w:p>
            <w:pPr>
              <w:pStyle w:val="Compact"/>
            </w:pPr>
            <w:r>
              <w:t xml:space="preserve">58.79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962.45</w:t>
            </w:r>
          </w:p>
        </w:tc>
        <w:tc>
          <w:tcPr/>
          <w:p>
            <w:pPr>
              <w:pStyle w:val="Compact"/>
            </w:pPr>
            <w:r>
              <w:t xml:space="preserve">4.08</w:t>
            </w:r>
          </w:p>
        </w:tc>
        <w:tc>
          <w:tcPr/>
          <w:p>
            <w:pPr>
              <w:pStyle w:val="Compact"/>
            </w:pPr>
            <w:r>
              <w:t xml:space="preserve">70.13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1043.96</w:t>
            </w:r>
          </w:p>
        </w:tc>
        <w:tc>
          <w:tcPr/>
          <w:p>
            <w:pPr>
              <w:pStyle w:val="Compact"/>
            </w:pPr>
            <w:r>
              <w:t xml:space="preserve">4.43</w:t>
            </w:r>
          </w:p>
        </w:tc>
        <w:tc>
          <w:tcPr/>
          <w:p>
            <w:pPr>
              <w:pStyle w:val="Compact"/>
            </w:pPr>
            <w:r>
              <w:t xml:space="preserve">81.46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1124.44</w:t>
            </w:r>
          </w:p>
        </w:tc>
        <w:tc>
          <w:tcPr/>
          <w:p>
            <w:pPr>
              <w:pStyle w:val="Compact"/>
            </w:pPr>
            <w:r>
              <w:t xml:space="preserve">4.77</w:t>
            </w:r>
          </w:p>
        </w:tc>
        <w:tc>
          <w:tcPr/>
          <w:p>
            <w:pPr>
              <w:pStyle w:val="Compact"/>
            </w:pPr>
            <w:r>
              <w:t xml:space="preserve">92.79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1206.75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  <w:tc>
          <w:tcPr/>
          <w:p>
            <w:pPr>
              <w:pStyle w:val="Compact"/>
            </w:pPr>
            <w:r>
              <w:t xml:space="preserve">104.13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45,000</w:t>
            </w:r>
          </w:p>
        </w:tc>
        <w:tc>
          <w:tcPr/>
          <w:p>
            <w:pPr>
              <w:pStyle w:val="Compact"/>
            </w:pPr>
            <w:r>
              <w:t xml:space="preserve">1293.64</w:t>
            </w:r>
          </w:p>
        </w:tc>
        <w:tc>
          <w:tcPr/>
          <w:p>
            <w:pPr>
              <w:pStyle w:val="Compact"/>
            </w:pPr>
            <w:r>
              <w:t xml:space="preserve">5.49</w:t>
            </w:r>
          </w:p>
        </w:tc>
        <w:tc>
          <w:tcPr/>
          <w:p>
            <w:pPr>
              <w:pStyle w:val="Compact"/>
            </w:pPr>
            <w:r>
              <w:t xml:space="preserve">115.46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1366.40</w:t>
            </w:r>
          </w:p>
        </w:tc>
        <w:tc>
          <w:tcPr/>
          <w:p>
            <w:pPr>
              <w:pStyle w:val="Compact"/>
            </w:pPr>
            <w:r>
              <w:t xml:space="preserve">5.80</w:t>
            </w:r>
          </w:p>
        </w:tc>
        <w:tc>
          <w:tcPr/>
          <w:p>
            <w:pPr>
              <w:pStyle w:val="Compact"/>
            </w:pPr>
            <w:r>
              <w:t xml:space="preserve">126.79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travel-time-impact"/>
    <w:p>
      <w:pPr>
        <w:pStyle w:val="Heading2"/>
      </w:pPr>
      <w:r>
        <w:t xml:space="preserve">4.7 Travel Time Impact</w:t>
      </w:r>
    </w:p>
    <w:p>
      <w:pPr>
        <w:pStyle w:val="FirstParagraph"/>
      </w:pPr>
      <w:r>
        <w:t xml:space="preserve">Case 2-1 (Yeosu) has the longest travel time among all cases: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Round Trip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1.0 hr</w:t>
            </w:r>
          </w:p>
        </w:tc>
        <w:tc>
          <w:tcPr/>
          <w:p>
            <w:pPr>
              <w:pStyle w:val="Compact"/>
            </w:pPr>
            <w:r>
              <w:t xml:space="preserve">2.0 hr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1.67 hr</w:t>
            </w:r>
          </w:p>
        </w:tc>
        <w:tc>
          <w:tcPr/>
          <w:p>
            <w:pPr>
              <w:pStyle w:val="Compact"/>
            </w:pPr>
            <w:r>
              <w:t xml:space="preserve">3.34 hr</w:t>
            </w:r>
          </w:p>
        </w:tc>
        <w:tc>
          <w:tcPr/>
          <w:p>
            <w:pPr>
              <w:pStyle w:val="Compact"/>
            </w:pPr>
            <w:r>
              <w:t xml:space="preserve">+67%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5.73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11.46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+473%</w:t>
            </w:r>
          </w:p>
        </w:tc>
      </w:tr>
    </w:tbl>
    <w:p>
      <w:pPr>
        <w:pStyle w:val="BodyText"/>
      </w:pPr>
      <w:r>
        <w:t xml:space="preserve">This explains why Case 2-1 has the highest NPC and LCOAmmonia among all cases.</w:t>
      </w:r>
    </w:p>
    <w:p>
      <w:r>
        <w:pict>
          <v:rect style="width:0;height:1.5pt" o:hralign="center" o:hrstd="t" o:hr="t"/>
        </w:pict>
      </w:r>
    </w:p>
    <w:bookmarkEnd w:id="26"/>
    <w:bookmarkStart w:id="27" w:name="verification-summary"/>
    <w:p>
      <w:pPr>
        <w:pStyle w:val="Heading2"/>
      </w:pPr>
      <w:r>
        <w:t xml:space="preserve">4.8 Verification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10,000 m3 (min NPC)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(5000)</w:t>
            </w:r>
          </w:p>
        </w:tc>
        <w:tc>
          <w:tcPr/>
          <w:p>
            <w:pPr>
              <w:pStyle w:val="Compact"/>
            </w:pPr>
            <w:r>
              <w:t xml:space="preserve">24.7933 hr</w:t>
            </w:r>
          </w:p>
        </w:tc>
        <w:tc>
          <w:tcPr/>
          <w:p>
            <w:pPr>
              <w:pStyle w:val="Compact"/>
            </w:pPr>
            <w:r>
              <w:t xml:space="preserve">24.7933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(10000)</w:t>
            </w:r>
          </w:p>
        </w:tc>
        <w:tc>
          <w:tcPr/>
          <w:p>
            <w:pPr>
              <w:pStyle w:val="Compact"/>
            </w:pPr>
            <w:r>
              <w:t xml:space="preserve">36.1267 hr</w:t>
            </w:r>
          </w:p>
        </w:tc>
        <w:tc>
          <w:tcPr/>
          <w:p>
            <w:pPr>
              <w:pStyle w:val="Compact"/>
            </w:pPr>
            <w:r>
              <w:t xml:space="preserve">36.1267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(15000)</w:t>
            </w:r>
          </w:p>
        </w:tc>
        <w:tc>
          <w:tcPr/>
          <w:p>
            <w:pPr>
              <w:pStyle w:val="Compact"/>
            </w:pPr>
            <w:r>
              <w:t xml:space="preserve">47.46 hr</w:t>
            </w:r>
          </w:p>
        </w:tc>
        <w:tc>
          <w:tcPr/>
          <w:p>
            <w:pPr>
              <w:pStyle w:val="Compact"/>
            </w:pPr>
            <w:r>
              <w:t xml:space="preserve">47.46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Vessels/Trip (10000)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Annuity Factor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(10000)</w:t>
            </w:r>
          </w:p>
        </w:tc>
        <w:tc>
          <w:tcPr/>
          <w:p>
            <w:pPr>
              <w:pStyle w:val="Compact"/>
            </w:pPr>
            <w:r>
              <w:t xml:space="preserve">~$747M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 (10000)</w:t>
            </w:r>
          </w:p>
        </w:tc>
        <w:tc>
          <w:tcPr/>
          <w:p>
            <w:pPr>
              <w:pStyle w:val="Compact"/>
            </w:pPr>
            <w:r>
              <w:t xml:space="preserve">~$3.17/ton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2026-01-20T02:34:44Z</dcterms:created>
  <dcterms:modified xsi:type="dcterms:W3CDTF">2026-01-20T02:34:44Z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