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FA1" w:rsidRDefault="00551FA1" w:rsidP="00551FA1">
      <w:pPr>
        <w:spacing w:after="0"/>
      </w:pPr>
    </w:p>
    <w:p w:rsidR="00551FA1" w:rsidRDefault="00551FA1" w:rsidP="00551FA1"/>
    <w:p w:rsidR="00551FA1" w:rsidRDefault="00551FA1" w:rsidP="00551FA1"/>
    <w:p w:rsidR="00551FA1" w:rsidRDefault="00551FA1" w:rsidP="00551FA1"/>
    <w:p w:rsidR="00551FA1" w:rsidRDefault="00551FA1" w:rsidP="00551FA1"/>
    <w:p w:rsidR="00551FA1" w:rsidRDefault="00551FA1" w:rsidP="00551FA1"/>
    <w:p w:rsidR="00551FA1" w:rsidRDefault="00551FA1" w:rsidP="00551FA1"/>
    <w:p w:rsidR="00551FA1" w:rsidRDefault="00551FA1" w:rsidP="00551FA1"/>
    <w:p w:rsidR="00551FA1" w:rsidRDefault="00551FA1" w:rsidP="00551FA1"/>
    <w:p w:rsidR="00551FA1" w:rsidRDefault="00551FA1" w:rsidP="00551FA1"/>
    <w:p w:rsidR="00551FA1" w:rsidRDefault="00551FA1" w:rsidP="00551FA1"/>
    <w:p w:rsidR="00551FA1" w:rsidRDefault="00551FA1" w:rsidP="00551FA1">
      <w:pPr>
        <w:jc w:val="center"/>
        <w:rPr>
          <w:rFonts w:cs="Times New Roman"/>
          <w:b/>
          <w:color w:val="252525"/>
          <w:sz w:val="32"/>
          <w:szCs w:val="23"/>
          <w:shd w:val="clear" w:color="auto" w:fill="FFFFFF"/>
        </w:rPr>
      </w:pPr>
      <w:r w:rsidRPr="00551FA1">
        <w:rPr>
          <w:rFonts w:cs="Times New Roman"/>
          <w:b/>
          <w:sz w:val="32"/>
        </w:rPr>
        <w:t xml:space="preserve">Používateľská príručka </w:t>
      </w:r>
      <w:r w:rsidR="00AE3440">
        <w:rPr>
          <w:rFonts w:cs="Times New Roman"/>
          <w:b/>
          <w:sz w:val="32"/>
        </w:rPr>
        <w:t xml:space="preserve">testovacej verzie </w:t>
      </w:r>
      <w:r w:rsidRPr="00551FA1">
        <w:rPr>
          <w:rFonts w:cs="Times New Roman"/>
          <w:b/>
          <w:sz w:val="32"/>
        </w:rPr>
        <w:t xml:space="preserve">- </w:t>
      </w:r>
      <w:r w:rsidRPr="00551FA1">
        <w:rPr>
          <w:rFonts w:cs="Times New Roman"/>
          <w:b/>
          <w:color w:val="252525"/>
          <w:sz w:val="32"/>
          <w:szCs w:val="23"/>
          <w:shd w:val="clear" w:color="auto" w:fill="FFFFFF"/>
        </w:rPr>
        <w:t>Informačný systém elektronickej fakturácie</w:t>
      </w: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Default="00551FA1" w:rsidP="00551FA1">
      <w:pPr>
        <w:jc w:val="center"/>
        <w:rPr>
          <w:rFonts w:cs="Times New Roman"/>
          <w:b/>
          <w:color w:val="252525"/>
          <w:sz w:val="32"/>
          <w:szCs w:val="23"/>
          <w:shd w:val="clear" w:color="auto" w:fill="FFFFFF"/>
        </w:rPr>
      </w:pPr>
    </w:p>
    <w:p w:rsidR="00551FA1" w:rsidRPr="00551FA1" w:rsidRDefault="00551FA1" w:rsidP="00551FA1">
      <w:pPr>
        <w:jc w:val="center"/>
        <w:rPr>
          <w:rFonts w:cs="Times New Roman"/>
          <w:b/>
          <w:sz w:val="32"/>
        </w:rPr>
      </w:pPr>
    </w:p>
    <w:p w:rsidR="00551FA1" w:rsidRPr="00551FA1" w:rsidRDefault="00551FA1" w:rsidP="00551FA1"/>
    <w:sdt>
      <w:sdtPr>
        <w:rPr>
          <w:rFonts w:eastAsiaTheme="minorHAnsi" w:cstheme="minorBidi"/>
          <w:color w:val="auto"/>
          <w:sz w:val="22"/>
          <w:szCs w:val="22"/>
          <w:lang w:eastAsia="en-US"/>
        </w:rPr>
        <w:id w:val="137998776"/>
        <w:docPartObj>
          <w:docPartGallery w:val="Table of Contents"/>
          <w:docPartUnique/>
        </w:docPartObj>
      </w:sdtPr>
      <w:sdtEndPr>
        <w:rPr>
          <w:b/>
          <w:bCs/>
        </w:rPr>
      </w:sdtEndPr>
      <w:sdtContent>
        <w:p w:rsidR="00A031DD" w:rsidRDefault="00A031DD" w:rsidP="00A031DD">
          <w:pPr>
            <w:pStyle w:val="Hlavikaobsahu"/>
          </w:pPr>
          <w:r>
            <w:t>Obsah</w:t>
          </w:r>
          <w:bookmarkStart w:id="0" w:name="_GoBack"/>
          <w:bookmarkEnd w:id="0"/>
        </w:p>
        <w:p w:rsidR="00A031DD" w:rsidRDefault="00A031DD" w:rsidP="00A031DD">
          <w:pPr>
            <w:pStyle w:val="Obsah1"/>
            <w:tabs>
              <w:tab w:val="left" w:pos="440"/>
              <w:tab w:val="right" w:leader="dot" w:pos="9062"/>
            </w:tabs>
            <w:rPr>
              <w:rFonts w:asciiTheme="minorHAnsi" w:eastAsiaTheme="minorEastAsia" w:hAnsiTheme="minorHAnsi"/>
              <w:noProof/>
              <w:lang w:eastAsia="sk-SK"/>
            </w:rPr>
          </w:pPr>
          <w:r>
            <w:fldChar w:fldCharType="begin"/>
          </w:r>
          <w:r>
            <w:instrText xml:space="preserve"> TOC \o "1-3" \h \z \u </w:instrText>
          </w:r>
          <w:r>
            <w:fldChar w:fldCharType="separate"/>
          </w:r>
          <w:hyperlink w:anchor="_Toc80612843" w:history="1">
            <w:r w:rsidRPr="003645F8">
              <w:rPr>
                <w:rStyle w:val="Hypertextovprepojenie"/>
                <w:noProof/>
              </w:rPr>
              <w:t>1</w:t>
            </w:r>
            <w:r>
              <w:rPr>
                <w:rFonts w:asciiTheme="minorHAnsi" w:eastAsiaTheme="minorEastAsia" w:hAnsiTheme="minorHAnsi"/>
                <w:noProof/>
                <w:lang w:eastAsia="sk-SK"/>
              </w:rPr>
              <w:tab/>
            </w:r>
            <w:r w:rsidRPr="003645F8">
              <w:rPr>
                <w:rStyle w:val="Hypertextovprepojenie"/>
                <w:noProof/>
              </w:rPr>
              <w:t>Úvod</w:t>
            </w:r>
            <w:r>
              <w:rPr>
                <w:noProof/>
                <w:webHidden/>
              </w:rPr>
              <w:tab/>
            </w:r>
            <w:r>
              <w:rPr>
                <w:noProof/>
                <w:webHidden/>
              </w:rPr>
              <w:fldChar w:fldCharType="begin"/>
            </w:r>
            <w:r>
              <w:rPr>
                <w:noProof/>
                <w:webHidden/>
              </w:rPr>
              <w:instrText xml:space="preserve"> PAGEREF _Toc80612843 \h </w:instrText>
            </w:r>
            <w:r>
              <w:rPr>
                <w:noProof/>
                <w:webHidden/>
              </w:rPr>
            </w:r>
            <w:r>
              <w:rPr>
                <w:noProof/>
                <w:webHidden/>
              </w:rPr>
              <w:fldChar w:fldCharType="separate"/>
            </w:r>
            <w:r w:rsidR="00A945F6">
              <w:rPr>
                <w:noProof/>
                <w:webHidden/>
              </w:rPr>
              <w:t>3</w:t>
            </w:r>
            <w:r>
              <w:rPr>
                <w:noProof/>
                <w:webHidden/>
              </w:rPr>
              <w:fldChar w:fldCharType="end"/>
            </w:r>
          </w:hyperlink>
        </w:p>
        <w:p w:rsidR="00A031DD" w:rsidRDefault="00920E85" w:rsidP="00A031DD">
          <w:pPr>
            <w:pStyle w:val="Obsah2"/>
            <w:tabs>
              <w:tab w:val="left" w:pos="880"/>
              <w:tab w:val="right" w:leader="dot" w:pos="9062"/>
            </w:tabs>
            <w:rPr>
              <w:rFonts w:asciiTheme="minorHAnsi" w:eastAsiaTheme="minorEastAsia" w:hAnsiTheme="minorHAnsi"/>
              <w:noProof/>
              <w:lang w:eastAsia="sk-SK"/>
            </w:rPr>
          </w:pPr>
          <w:hyperlink w:anchor="_Toc80612844" w:history="1">
            <w:r w:rsidR="00A031DD" w:rsidRPr="003645F8">
              <w:rPr>
                <w:rStyle w:val="Hypertextovprepojenie"/>
                <w:noProof/>
              </w:rPr>
              <w:t>1.1</w:t>
            </w:r>
            <w:r w:rsidR="00A031DD">
              <w:rPr>
                <w:rFonts w:asciiTheme="minorHAnsi" w:eastAsiaTheme="minorEastAsia" w:hAnsiTheme="minorHAnsi"/>
                <w:noProof/>
                <w:lang w:eastAsia="sk-SK"/>
              </w:rPr>
              <w:tab/>
            </w:r>
            <w:r w:rsidR="00A031DD" w:rsidRPr="003645F8">
              <w:rPr>
                <w:rStyle w:val="Hypertextovprepojenie"/>
                <w:noProof/>
              </w:rPr>
              <w:t>Základné informácie</w:t>
            </w:r>
            <w:r w:rsidR="00A031DD">
              <w:rPr>
                <w:noProof/>
                <w:webHidden/>
              </w:rPr>
              <w:tab/>
            </w:r>
            <w:r w:rsidR="00A031DD">
              <w:rPr>
                <w:noProof/>
                <w:webHidden/>
              </w:rPr>
              <w:fldChar w:fldCharType="begin"/>
            </w:r>
            <w:r w:rsidR="00A031DD">
              <w:rPr>
                <w:noProof/>
                <w:webHidden/>
              </w:rPr>
              <w:instrText xml:space="preserve"> PAGEREF _Toc80612844 \h </w:instrText>
            </w:r>
            <w:r w:rsidR="00A031DD">
              <w:rPr>
                <w:noProof/>
                <w:webHidden/>
              </w:rPr>
            </w:r>
            <w:r w:rsidR="00A031DD">
              <w:rPr>
                <w:noProof/>
                <w:webHidden/>
              </w:rPr>
              <w:fldChar w:fldCharType="separate"/>
            </w:r>
            <w:r w:rsidR="00A945F6">
              <w:rPr>
                <w:noProof/>
                <w:webHidden/>
              </w:rPr>
              <w:t>3</w:t>
            </w:r>
            <w:r w:rsidR="00A031DD">
              <w:rPr>
                <w:noProof/>
                <w:webHidden/>
              </w:rPr>
              <w:fldChar w:fldCharType="end"/>
            </w:r>
          </w:hyperlink>
        </w:p>
        <w:p w:rsidR="00A031DD" w:rsidRDefault="00920E85" w:rsidP="00A031DD">
          <w:pPr>
            <w:pStyle w:val="Obsah2"/>
            <w:tabs>
              <w:tab w:val="left" w:pos="880"/>
              <w:tab w:val="right" w:leader="dot" w:pos="9062"/>
            </w:tabs>
            <w:rPr>
              <w:rFonts w:asciiTheme="minorHAnsi" w:eastAsiaTheme="minorEastAsia" w:hAnsiTheme="minorHAnsi"/>
              <w:noProof/>
              <w:lang w:eastAsia="sk-SK"/>
            </w:rPr>
          </w:pPr>
          <w:hyperlink w:anchor="_Toc80612845" w:history="1">
            <w:r w:rsidR="00A031DD" w:rsidRPr="003645F8">
              <w:rPr>
                <w:rStyle w:val="Hypertextovprepojenie"/>
                <w:noProof/>
              </w:rPr>
              <w:t>1.2</w:t>
            </w:r>
            <w:r w:rsidR="00A031DD">
              <w:rPr>
                <w:rFonts w:asciiTheme="minorHAnsi" w:eastAsiaTheme="minorEastAsia" w:hAnsiTheme="minorHAnsi"/>
                <w:noProof/>
                <w:lang w:eastAsia="sk-SK"/>
              </w:rPr>
              <w:tab/>
            </w:r>
            <w:r w:rsidR="00A031DD" w:rsidRPr="003645F8">
              <w:rPr>
                <w:rStyle w:val="Hypertextovprepojenie"/>
                <w:noProof/>
              </w:rPr>
              <w:t>Pojmy a skratky</w:t>
            </w:r>
            <w:r w:rsidR="00A031DD">
              <w:rPr>
                <w:noProof/>
                <w:webHidden/>
              </w:rPr>
              <w:tab/>
            </w:r>
            <w:r w:rsidR="00A031DD">
              <w:rPr>
                <w:noProof/>
                <w:webHidden/>
              </w:rPr>
              <w:fldChar w:fldCharType="begin"/>
            </w:r>
            <w:r w:rsidR="00A031DD">
              <w:rPr>
                <w:noProof/>
                <w:webHidden/>
              </w:rPr>
              <w:instrText xml:space="preserve"> PAGEREF _Toc80612845 \h </w:instrText>
            </w:r>
            <w:r w:rsidR="00A031DD">
              <w:rPr>
                <w:noProof/>
                <w:webHidden/>
              </w:rPr>
            </w:r>
            <w:r w:rsidR="00A031DD">
              <w:rPr>
                <w:noProof/>
                <w:webHidden/>
              </w:rPr>
              <w:fldChar w:fldCharType="separate"/>
            </w:r>
            <w:r w:rsidR="00A945F6">
              <w:rPr>
                <w:noProof/>
                <w:webHidden/>
              </w:rPr>
              <w:t>4</w:t>
            </w:r>
            <w:r w:rsidR="00A031DD">
              <w:rPr>
                <w:noProof/>
                <w:webHidden/>
              </w:rPr>
              <w:fldChar w:fldCharType="end"/>
            </w:r>
          </w:hyperlink>
        </w:p>
        <w:p w:rsidR="00A031DD" w:rsidRDefault="00920E85" w:rsidP="00A031DD">
          <w:pPr>
            <w:pStyle w:val="Obsah1"/>
            <w:tabs>
              <w:tab w:val="left" w:pos="440"/>
              <w:tab w:val="right" w:leader="dot" w:pos="9062"/>
            </w:tabs>
            <w:rPr>
              <w:rFonts w:asciiTheme="minorHAnsi" w:eastAsiaTheme="minorEastAsia" w:hAnsiTheme="minorHAnsi"/>
              <w:noProof/>
              <w:lang w:eastAsia="sk-SK"/>
            </w:rPr>
          </w:pPr>
          <w:hyperlink w:anchor="_Toc80612846" w:history="1">
            <w:r w:rsidR="00A031DD" w:rsidRPr="003645F8">
              <w:rPr>
                <w:rStyle w:val="Hypertextovprepojenie"/>
                <w:noProof/>
              </w:rPr>
              <w:t>2</w:t>
            </w:r>
            <w:r w:rsidR="00A031DD">
              <w:rPr>
                <w:rFonts w:asciiTheme="minorHAnsi" w:eastAsiaTheme="minorEastAsia" w:hAnsiTheme="minorHAnsi"/>
                <w:noProof/>
                <w:lang w:eastAsia="sk-SK"/>
              </w:rPr>
              <w:tab/>
            </w:r>
            <w:r w:rsidR="00A031DD" w:rsidRPr="003645F8">
              <w:rPr>
                <w:rStyle w:val="Hypertextovprepojenie"/>
                <w:noProof/>
              </w:rPr>
              <w:t>Prihlásenie</w:t>
            </w:r>
            <w:r w:rsidR="00A031DD">
              <w:rPr>
                <w:noProof/>
                <w:webHidden/>
              </w:rPr>
              <w:tab/>
            </w:r>
            <w:r w:rsidR="00A031DD">
              <w:rPr>
                <w:noProof/>
                <w:webHidden/>
              </w:rPr>
              <w:fldChar w:fldCharType="begin"/>
            </w:r>
            <w:r w:rsidR="00A031DD">
              <w:rPr>
                <w:noProof/>
                <w:webHidden/>
              </w:rPr>
              <w:instrText xml:space="preserve"> PAGEREF _Toc80612846 \h </w:instrText>
            </w:r>
            <w:r w:rsidR="00A031DD">
              <w:rPr>
                <w:noProof/>
                <w:webHidden/>
              </w:rPr>
            </w:r>
            <w:r w:rsidR="00A031DD">
              <w:rPr>
                <w:noProof/>
                <w:webHidden/>
              </w:rPr>
              <w:fldChar w:fldCharType="separate"/>
            </w:r>
            <w:r w:rsidR="00A945F6">
              <w:rPr>
                <w:noProof/>
                <w:webHidden/>
              </w:rPr>
              <w:t>5</w:t>
            </w:r>
            <w:r w:rsidR="00A031DD">
              <w:rPr>
                <w:noProof/>
                <w:webHidden/>
              </w:rPr>
              <w:fldChar w:fldCharType="end"/>
            </w:r>
          </w:hyperlink>
        </w:p>
        <w:p w:rsidR="00A031DD" w:rsidRDefault="00920E85" w:rsidP="00A031DD">
          <w:pPr>
            <w:pStyle w:val="Obsah2"/>
            <w:tabs>
              <w:tab w:val="left" w:pos="880"/>
              <w:tab w:val="right" w:leader="dot" w:pos="9062"/>
            </w:tabs>
            <w:rPr>
              <w:rFonts w:asciiTheme="minorHAnsi" w:eastAsiaTheme="minorEastAsia" w:hAnsiTheme="minorHAnsi"/>
              <w:noProof/>
              <w:lang w:eastAsia="sk-SK"/>
            </w:rPr>
          </w:pPr>
          <w:hyperlink w:anchor="_Toc80612847" w:history="1">
            <w:r w:rsidR="00A031DD" w:rsidRPr="003645F8">
              <w:rPr>
                <w:rStyle w:val="Hypertextovprepojenie"/>
                <w:noProof/>
              </w:rPr>
              <w:t>2.1</w:t>
            </w:r>
            <w:r w:rsidR="00A031DD">
              <w:rPr>
                <w:rFonts w:asciiTheme="minorHAnsi" w:eastAsiaTheme="minorEastAsia" w:hAnsiTheme="minorHAnsi"/>
                <w:noProof/>
                <w:lang w:eastAsia="sk-SK"/>
              </w:rPr>
              <w:tab/>
            </w:r>
            <w:r w:rsidR="00A031DD" w:rsidRPr="003645F8">
              <w:rPr>
                <w:rStyle w:val="Hypertextovprepojenie"/>
                <w:noProof/>
              </w:rPr>
              <w:t>Výber subjektu pre zastupovanie</w:t>
            </w:r>
            <w:r w:rsidR="00A031DD">
              <w:rPr>
                <w:noProof/>
                <w:webHidden/>
              </w:rPr>
              <w:tab/>
            </w:r>
            <w:r w:rsidR="00A031DD">
              <w:rPr>
                <w:noProof/>
                <w:webHidden/>
              </w:rPr>
              <w:fldChar w:fldCharType="begin"/>
            </w:r>
            <w:r w:rsidR="00A031DD">
              <w:rPr>
                <w:noProof/>
                <w:webHidden/>
              </w:rPr>
              <w:instrText xml:space="preserve"> PAGEREF _Toc80612847 \h </w:instrText>
            </w:r>
            <w:r w:rsidR="00A031DD">
              <w:rPr>
                <w:noProof/>
                <w:webHidden/>
              </w:rPr>
            </w:r>
            <w:r w:rsidR="00A031DD">
              <w:rPr>
                <w:noProof/>
                <w:webHidden/>
              </w:rPr>
              <w:fldChar w:fldCharType="separate"/>
            </w:r>
            <w:r w:rsidR="00A945F6">
              <w:rPr>
                <w:noProof/>
                <w:webHidden/>
              </w:rPr>
              <w:t>6</w:t>
            </w:r>
            <w:r w:rsidR="00A031DD">
              <w:rPr>
                <w:noProof/>
                <w:webHidden/>
              </w:rPr>
              <w:fldChar w:fldCharType="end"/>
            </w:r>
          </w:hyperlink>
        </w:p>
        <w:p w:rsidR="00A031DD" w:rsidRDefault="00920E85" w:rsidP="00A031DD">
          <w:pPr>
            <w:pStyle w:val="Obsah2"/>
            <w:tabs>
              <w:tab w:val="left" w:pos="880"/>
              <w:tab w:val="right" w:leader="dot" w:pos="9062"/>
            </w:tabs>
            <w:rPr>
              <w:rFonts w:asciiTheme="minorHAnsi" w:eastAsiaTheme="minorEastAsia" w:hAnsiTheme="minorHAnsi"/>
              <w:noProof/>
              <w:lang w:eastAsia="sk-SK"/>
            </w:rPr>
          </w:pPr>
          <w:hyperlink w:anchor="_Toc80612848" w:history="1">
            <w:r w:rsidR="00A031DD" w:rsidRPr="003645F8">
              <w:rPr>
                <w:rStyle w:val="Hypertextovprepojenie"/>
                <w:noProof/>
              </w:rPr>
              <w:t>2.2</w:t>
            </w:r>
            <w:r w:rsidR="00A031DD">
              <w:rPr>
                <w:rFonts w:asciiTheme="minorHAnsi" w:eastAsiaTheme="minorEastAsia" w:hAnsiTheme="minorHAnsi"/>
                <w:noProof/>
                <w:lang w:eastAsia="sk-SK"/>
              </w:rPr>
              <w:tab/>
            </w:r>
            <w:r w:rsidR="00A031DD" w:rsidRPr="003645F8">
              <w:rPr>
                <w:rStyle w:val="Hypertextovprepojenie"/>
                <w:noProof/>
              </w:rPr>
              <w:t>Nastavenie účtu</w:t>
            </w:r>
            <w:r w:rsidR="00A031DD">
              <w:rPr>
                <w:noProof/>
                <w:webHidden/>
              </w:rPr>
              <w:tab/>
            </w:r>
            <w:r w:rsidR="00A031DD">
              <w:rPr>
                <w:noProof/>
                <w:webHidden/>
              </w:rPr>
              <w:fldChar w:fldCharType="begin"/>
            </w:r>
            <w:r w:rsidR="00A031DD">
              <w:rPr>
                <w:noProof/>
                <w:webHidden/>
              </w:rPr>
              <w:instrText xml:space="preserve"> PAGEREF _Toc80612848 \h </w:instrText>
            </w:r>
            <w:r w:rsidR="00A031DD">
              <w:rPr>
                <w:noProof/>
                <w:webHidden/>
              </w:rPr>
            </w:r>
            <w:r w:rsidR="00A031DD">
              <w:rPr>
                <w:noProof/>
                <w:webHidden/>
              </w:rPr>
              <w:fldChar w:fldCharType="separate"/>
            </w:r>
            <w:r w:rsidR="00A945F6">
              <w:rPr>
                <w:noProof/>
                <w:webHidden/>
              </w:rPr>
              <w:t>7</w:t>
            </w:r>
            <w:r w:rsidR="00A031DD">
              <w:rPr>
                <w:noProof/>
                <w:webHidden/>
              </w:rPr>
              <w:fldChar w:fldCharType="end"/>
            </w:r>
          </w:hyperlink>
        </w:p>
        <w:p w:rsidR="00A031DD" w:rsidRDefault="00920E85" w:rsidP="00A031DD">
          <w:pPr>
            <w:pStyle w:val="Obsah1"/>
            <w:tabs>
              <w:tab w:val="left" w:pos="440"/>
              <w:tab w:val="right" w:leader="dot" w:pos="9062"/>
            </w:tabs>
            <w:rPr>
              <w:rFonts w:asciiTheme="minorHAnsi" w:eastAsiaTheme="minorEastAsia" w:hAnsiTheme="minorHAnsi"/>
              <w:noProof/>
              <w:lang w:eastAsia="sk-SK"/>
            </w:rPr>
          </w:pPr>
          <w:hyperlink w:anchor="_Toc80612849" w:history="1">
            <w:r w:rsidR="00A031DD" w:rsidRPr="003645F8">
              <w:rPr>
                <w:rStyle w:val="Hypertextovprepojenie"/>
                <w:noProof/>
              </w:rPr>
              <w:t>3</w:t>
            </w:r>
            <w:r w:rsidR="00A031DD">
              <w:rPr>
                <w:rFonts w:asciiTheme="minorHAnsi" w:eastAsiaTheme="minorEastAsia" w:hAnsiTheme="minorHAnsi"/>
                <w:noProof/>
                <w:lang w:eastAsia="sk-SK"/>
              </w:rPr>
              <w:tab/>
            </w:r>
            <w:r w:rsidR="00A031DD" w:rsidRPr="003645F8">
              <w:rPr>
                <w:rStyle w:val="Hypertextovprepojenie"/>
                <w:noProof/>
              </w:rPr>
              <w:t>Fakturačné nástroje</w:t>
            </w:r>
            <w:r w:rsidR="00A031DD">
              <w:rPr>
                <w:noProof/>
                <w:webHidden/>
              </w:rPr>
              <w:tab/>
            </w:r>
            <w:r w:rsidR="00A031DD">
              <w:rPr>
                <w:noProof/>
                <w:webHidden/>
              </w:rPr>
              <w:fldChar w:fldCharType="begin"/>
            </w:r>
            <w:r w:rsidR="00A031DD">
              <w:rPr>
                <w:noProof/>
                <w:webHidden/>
              </w:rPr>
              <w:instrText xml:space="preserve"> PAGEREF _Toc80612849 \h </w:instrText>
            </w:r>
            <w:r w:rsidR="00A031DD">
              <w:rPr>
                <w:noProof/>
                <w:webHidden/>
              </w:rPr>
            </w:r>
            <w:r w:rsidR="00A031DD">
              <w:rPr>
                <w:noProof/>
                <w:webHidden/>
              </w:rPr>
              <w:fldChar w:fldCharType="separate"/>
            </w:r>
            <w:r w:rsidR="00A945F6">
              <w:rPr>
                <w:noProof/>
                <w:webHidden/>
              </w:rPr>
              <w:t>8</w:t>
            </w:r>
            <w:r w:rsidR="00A031DD">
              <w:rPr>
                <w:noProof/>
                <w:webHidden/>
              </w:rPr>
              <w:fldChar w:fldCharType="end"/>
            </w:r>
          </w:hyperlink>
        </w:p>
        <w:p w:rsidR="00A031DD" w:rsidRDefault="00920E85" w:rsidP="00A031DD">
          <w:pPr>
            <w:pStyle w:val="Obsah2"/>
            <w:tabs>
              <w:tab w:val="left" w:pos="880"/>
              <w:tab w:val="right" w:leader="dot" w:pos="9062"/>
            </w:tabs>
            <w:rPr>
              <w:rFonts w:asciiTheme="minorHAnsi" w:eastAsiaTheme="minorEastAsia" w:hAnsiTheme="minorHAnsi"/>
              <w:noProof/>
              <w:lang w:eastAsia="sk-SK"/>
            </w:rPr>
          </w:pPr>
          <w:hyperlink w:anchor="_Toc80612850" w:history="1">
            <w:r w:rsidR="00A031DD" w:rsidRPr="003645F8">
              <w:rPr>
                <w:rStyle w:val="Hypertextovprepojenie"/>
                <w:noProof/>
              </w:rPr>
              <w:t>3.1</w:t>
            </w:r>
            <w:r w:rsidR="00A031DD">
              <w:rPr>
                <w:rFonts w:asciiTheme="minorHAnsi" w:eastAsiaTheme="minorEastAsia" w:hAnsiTheme="minorHAnsi"/>
                <w:noProof/>
                <w:lang w:eastAsia="sk-SK"/>
              </w:rPr>
              <w:tab/>
            </w:r>
            <w:r w:rsidR="00A031DD" w:rsidRPr="003645F8">
              <w:rPr>
                <w:rStyle w:val="Hypertextovprepojenie"/>
                <w:noProof/>
              </w:rPr>
              <w:t>Formulár</w:t>
            </w:r>
            <w:r w:rsidR="00A031DD">
              <w:rPr>
                <w:noProof/>
                <w:webHidden/>
              </w:rPr>
              <w:tab/>
            </w:r>
            <w:r w:rsidR="00A031DD">
              <w:rPr>
                <w:noProof/>
                <w:webHidden/>
              </w:rPr>
              <w:fldChar w:fldCharType="begin"/>
            </w:r>
            <w:r w:rsidR="00A031DD">
              <w:rPr>
                <w:noProof/>
                <w:webHidden/>
              </w:rPr>
              <w:instrText xml:space="preserve"> PAGEREF _Toc80612850 \h </w:instrText>
            </w:r>
            <w:r w:rsidR="00A031DD">
              <w:rPr>
                <w:noProof/>
                <w:webHidden/>
              </w:rPr>
            </w:r>
            <w:r w:rsidR="00A031DD">
              <w:rPr>
                <w:noProof/>
                <w:webHidden/>
              </w:rPr>
              <w:fldChar w:fldCharType="separate"/>
            </w:r>
            <w:r w:rsidR="00A945F6">
              <w:rPr>
                <w:noProof/>
                <w:webHidden/>
              </w:rPr>
              <w:t>8</w:t>
            </w:r>
            <w:r w:rsidR="00A031DD">
              <w:rPr>
                <w:noProof/>
                <w:webHidden/>
              </w:rPr>
              <w:fldChar w:fldCharType="end"/>
            </w:r>
          </w:hyperlink>
        </w:p>
        <w:p w:rsidR="00A031DD" w:rsidRDefault="00920E85" w:rsidP="00A031DD">
          <w:pPr>
            <w:pStyle w:val="Obsah3"/>
            <w:tabs>
              <w:tab w:val="left" w:pos="1320"/>
              <w:tab w:val="right" w:leader="dot" w:pos="9062"/>
            </w:tabs>
            <w:rPr>
              <w:noProof/>
            </w:rPr>
          </w:pPr>
          <w:hyperlink w:anchor="_Toc80612852" w:history="1">
            <w:r w:rsidR="00A031DD" w:rsidRPr="003645F8">
              <w:rPr>
                <w:rStyle w:val="Hypertextovprepojenie"/>
                <w:noProof/>
              </w:rPr>
              <w:t>3.1.1</w:t>
            </w:r>
            <w:r w:rsidR="00A031DD">
              <w:rPr>
                <w:noProof/>
              </w:rPr>
              <w:tab/>
            </w:r>
            <w:r w:rsidR="00A031DD" w:rsidRPr="003645F8">
              <w:rPr>
                <w:rStyle w:val="Hypertextovprepojenie"/>
                <w:noProof/>
              </w:rPr>
              <w:t>Úvod</w:t>
            </w:r>
            <w:r w:rsidR="00A031DD">
              <w:rPr>
                <w:noProof/>
                <w:webHidden/>
              </w:rPr>
              <w:tab/>
            </w:r>
            <w:r w:rsidR="00A031DD">
              <w:rPr>
                <w:noProof/>
                <w:webHidden/>
              </w:rPr>
              <w:fldChar w:fldCharType="begin"/>
            </w:r>
            <w:r w:rsidR="00A031DD">
              <w:rPr>
                <w:noProof/>
                <w:webHidden/>
              </w:rPr>
              <w:instrText xml:space="preserve"> PAGEREF _Toc80612852 \h </w:instrText>
            </w:r>
            <w:r w:rsidR="00A031DD">
              <w:rPr>
                <w:noProof/>
                <w:webHidden/>
              </w:rPr>
            </w:r>
            <w:r w:rsidR="00A031DD">
              <w:rPr>
                <w:noProof/>
                <w:webHidden/>
              </w:rPr>
              <w:fldChar w:fldCharType="separate"/>
            </w:r>
            <w:r w:rsidR="00A945F6">
              <w:rPr>
                <w:noProof/>
                <w:webHidden/>
              </w:rPr>
              <w:t>9</w:t>
            </w:r>
            <w:r w:rsidR="00A031DD">
              <w:rPr>
                <w:noProof/>
                <w:webHidden/>
              </w:rPr>
              <w:fldChar w:fldCharType="end"/>
            </w:r>
          </w:hyperlink>
        </w:p>
        <w:p w:rsidR="00A031DD" w:rsidRDefault="00920E85" w:rsidP="00A031DD">
          <w:pPr>
            <w:pStyle w:val="Obsah3"/>
            <w:tabs>
              <w:tab w:val="left" w:pos="1320"/>
              <w:tab w:val="right" w:leader="dot" w:pos="9062"/>
            </w:tabs>
            <w:rPr>
              <w:noProof/>
            </w:rPr>
          </w:pPr>
          <w:hyperlink w:anchor="_Toc80612853" w:history="1">
            <w:r w:rsidR="00A031DD" w:rsidRPr="003645F8">
              <w:rPr>
                <w:rStyle w:val="Hypertextovprepojenie"/>
                <w:noProof/>
              </w:rPr>
              <w:t>3.1.2</w:t>
            </w:r>
            <w:r w:rsidR="00A031DD">
              <w:rPr>
                <w:noProof/>
              </w:rPr>
              <w:tab/>
            </w:r>
            <w:r w:rsidR="00A031DD" w:rsidRPr="003645F8">
              <w:rPr>
                <w:rStyle w:val="Hypertextovprepojenie"/>
                <w:noProof/>
              </w:rPr>
              <w:t>Predávajúci</w:t>
            </w:r>
            <w:r w:rsidR="00A031DD">
              <w:rPr>
                <w:noProof/>
                <w:webHidden/>
              </w:rPr>
              <w:tab/>
            </w:r>
            <w:r w:rsidR="00A031DD">
              <w:rPr>
                <w:noProof/>
                <w:webHidden/>
              </w:rPr>
              <w:fldChar w:fldCharType="begin"/>
            </w:r>
            <w:r w:rsidR="00A031DD">
              <w:rPr>
                <w:noProof/>
                <w:webHidden/>
              </w:rPr>
              <w:instrText xml:space="preserve"> PAGEREF _Toc80612853 \h </w:instrText>
            </w:r>
            <w:r w:rsidR="00A031DD">
              <w:rPr>
                <w:noProof/>
                <w:webHidden/>
              </w:rPr>
            </w:r>
            <w:r w:rsidR="00A031DD">
              <w:rPr>
                <w:noProof/>
                <w:webHidden/>
              </w:rPr>
              <w:fldChar w:fldCharType="separate"/>
            </w:r>
            <w:r w:rsidR="00A945F6">
              <w:rPr>
                <w:noProof/>
                <w:webHidden/>
              </w:rPr>
              <w:t>9</w:t>
            </w:r>
            <w:r w:rsidR="00A031DD">
              <w:rPr>
                <w:noProof/>
                <w:webHidden/>
              </w:rPr>
              <w:fldChar w:fldCharType="end"/>
            </w:r>
          </w:hyperlink>
        </w:p>
        <w:p w:rsidR="00A031DD" w:rsidRDefault="00920E85" w:rsidP="00A031DD">
          <w:pPr>
            <w:pStyle w:val="Obsah3"/>
            <w:tabs>
              <w:tab w:val="left" w:pos="1320"/>
              <w:tab w:val="right" w:leader="dot" w:pos="9062"/>
            </w:tabs>
            <w:rPr>
              <w:noProof/>
            </w:rPr>
          </w:pPr>
          <w:hyperlink w:anchor="_Toc80612854" w:history="1">
            <w:r w:rsidR="00A031DD" w:rsidRPr="003645F8">
              <w:rPr>
                <w:rStyle w:val="Hypertextovprepojenie"/>
                <w:noProof/>
              </w:rPr>
              <w:t>3.1.3</w:t>
            </w:r>
            <w:r w:rsidR="00A031DD">
              <w:rPr>
                <w:noProof/>
              </w:rPr>
              <w:tab/>
            </w:r>
            <w:r w:rsidR="00A031DD" w:rsidRPr="003645F8">
              <w:rPr>
                <w:rStyle w:val="Hypertextovprepojenie"/>
                <w:noProof/>
              </w:rPr>
              <w:t>Kupujúci</w:t>
            </w:r>
            <w:r w:rsidR="00A031DD">
              <w:rPr>
                <w:noProof/>
                <w:webHidden/>
              </w:rPr>
              <w:tab/>
            </w:r>
            <w:r w:rsidR="00A031DD">
              <w:rPr>
                <w:noProof/>
                <w:webHidden/>
              </w:rPr>
              <w:fldChar w:fldCharType="begin"/>
            </w:r>
            <w:r w:rsidR="00A031DD">
              <w:rPr>
                <w:noProof/>
                <w:webHidden/>
              </w:rPr>
              <w:instrText xml:space="preserve"> PAGEREF _Toc80612854 \h </w:instrText>
            </w:r>
            <w:r w:rsidR="00A031DD">
              <w:rPr>
                <w:noProof/>
                <w:webHidden/>
              </w:rPr>
            </w:r>
            <w:r w:rsidR="00A031DD">
              <w:rPr>
                <w:noProof/>
                <w:webHidden/>
              </w:rPr>
              <w:fldChar w:fldCharType="separate"/>
            </w:r>
            <w:r w:rsidR="00A945F6">
              <w:rPr>
                <w:noProof/>
                <w:webHidden/>
              </w:rPr>
              <w:t>11</w:t>
            </w:r>
            <w:r w:rsidR="00A031DD">
              <w:rPr>
                <w:noProof/>
                <w:webHidden/>
              </w:rPr>
              <w:fldChar w:fldCharType="end"/>
            </w:r>
          </w:hyperlink>
        </w:p>
        <w:p w:rsidR="00A031DD" w:rsidRDefault="00920E85" w:rsidP="00A031DD">
          <w:pPr>
            <w:pStyle w:val="Obsah3"/>
            <w:tabs>
              <w:tab w:val="left" w:pos="1320"/>
              <w:tab w:val="right" w:leader="dot" w:pos="9062"/>
            </w:tabs>
            <w:rPr>
              <w:noProof/>
            </w:rPr>
          </w:pPr>
          <w:hyperlink w:anchor="_Toc80612855" w:history="1">
            <w:r w:rsidR="00A031DD" w:rsidRPr="003645F8">
              <w:rPr>
                <w:rStyle w:val="Hypertextovprepojenie"/>
                <w:noProof/>
              </w:rPr>
              <w:t>3.1.4</w:t>
            </w:r>
            <w:r w:rsidR="00A031DD">
              <w:rPr>
                <w:noProof/>
              </w:rPr>
              <w:tab/>
            </w:r>
            <w:r w:rsidR="00A031DD" w:rsidRPr="003645F8">
              <w:rPr>
                <w:rStyle w:val="Hypertextovprepojenie"/>
                <w:noProof/>
              </w:rPr>
              <w:t>Položka</w:t>
            </w:r>
            <w:r w:rsidR="00A031DD">
              <w:rPr>
                <w:noProof/>
                <w:webHidden/>
              </w:rPr>
              <w:tab/>
            </w:r>
            <w:r w:rsidR="00A031DD">
              <w:rPr>
                <w:noProof/>
                <w:webHidden/>
              </w:rPr>
              <w:fldChar w:fldCharType="begin"/>
            </w:r>
            <w:r w:rsidR="00A031DD">
              <w:rPr>
                <w:noProof/>
                <w:webHidden/>
              </w:rPr>
              <w:instrText xml:space="preserve"> PAGEREF _Toc80612855 \h </w:instrText>
            </w:r>
            <w:r w:rsidR="00A031DD">
              <w:rPr>
                <w:noProof/>
                <w:webHidden/>
              </w:rPr>
            </w:r>
            <w:r w:rsidR="00A031DD">
              <w:rPr>
                <w:noProof/>
                <w:webHidden/>
              </w:rPr>
              <w:fldChar w:fldCharType="separate"/>
            </w:r>
            <w:r w:rsidR="00A945F6">
              <w:rPr>
                <w:noProof/>
                <w:webHidden/>
              </w:rPr>
              <w:t>13</w:t>
            </w:r>
            <w:r w:rsidR="00A031DD">
              <w:rPr>
                <w:noProof/>
                <w:webHidden/>
              </w:rPr>
              <w:fldChar w:fldCharType="end"/>
            </w:r>
          </w:hyperlink>
        </w:p>
        <w:p w:rsidR="00A031DD" w:rsidRDefault="00920E85" w:rsidP="00A031DD">
          <w:pPr>
            <w:pStyle w:val="Obsah3"/>
            <w:tabs>
              <w:tab w:val="left" w:pos="1320"/>
              <w:tab w:val="right" w:leader="dot" w:pos="9062"/>
            </w:tabs>
            <w:rPr>
              <w:noProof/>
            </w:rPr>
          </w:pPr>
          <w:hyperlink w:anchor="_Toc80612856" w:history="1">
            <w:r w:rsidR="00A031DD" w:rsidRPr="003645F8">
              <w:rPr>
                <w:rStyle w:val="Hypertextovprepojenie"/>
                <w:noProof/>
              </w:rPr>
              <w:t>3.1.5</w:t>
            </w:r>
            <w:r w:rsidR="00A031DD">
              <w:rPr>
                <w:noProof/>
              </w:rPr>
              <w:tab/>
            </w:r>
            <w:r w:rsidR="00A031DD" w:rsidRPr="003645F8">
              <w:rPr>
                <w:rStyle w:val="Hypertextovprepojenie"/>
                <w:noProof/>
              </w:rPr>
              <w:t>Rekapitulácia</w:t>
            </w:r>
            <w:r w:rsidR="00A031DD">
              <w:rPr>
                <w:noProof/>
                <w:webHidden/>
              </w:rPr>
              <w:tab/>
            </w:r>
            <w:r w:rsidR="00A031DD">
              <w:rPr>
                <w:noProof/>
                <w:webHidden/>
              </w:rPr>
              <w:fldChar w:fldCharType="begin"/>
            </w:r>
            <w:r w:rsidR="00A031DD">
              <w:rPr>
                <w:noProof/>
                <w:webHidden/>
              </w:rPr>
              <w:instrText xml:space="preserve"> PAGEREF _Toc80612856 \h </w:instrText>
            </w:r>
            <w:r w:rsidR="00A031DD">
              <w:rPr>
                <w:noProof/>
                <w:webHidden/>
              </w:rPr>
            </w:r>
            <w:r w:rsidR="00A031DD">
              <w:rPr>
                <w:noProof/>
                <w:webHidden/>
              </w:rPr>
              <w:fldChar w:fldCharType="separate"/>
            </w:r>
            <w:r w:rsidR="00A945F6">
              <w:rPr>
                <w:noProof/>
                <w:webHidden/>
              </w:rPr>
              <w:t>15</w:t>
            </w:r>
            <w:r w:rsidR="00A031DD">
              <w:rPr>
                <w:noProof/>
                <w:webHidden/>
              </w:rPr>
              <w:fldChar w:fldCharType="end"/>
            </w:r>
          </w:hyperlink>
        </w:p>
        <w:p w:rsidR="00A031DD" w:rsidRDefault="00920E85" w:rsidP="00A031DD">
          <w:pPr>
            <w:pStyle w:val="Obsah3"/>
            <w:tabs>
              <w:tab w:val="left" w:pos="1320"/>
              <w:tab w:val="right" w:leader="dot" w:pos="9062"/>
            </w:tabs>
            <w:rPr>
              <w:noProof/>
            </w:rPr>
          </w:pPr>
          <w:hyperlink w:anchor="_Toc80612857" w:history="1">
            <w:r w:rsidR="00A031DD" w:rsidRPr="003645F8">
              <w:rPr>
                <w:rStyle w:val="Hypertextovprepojenie"/>
                <w:noProof/>
              </w:rPr>
              <w:t>3.1.6</w:t>
            </w:r>
            <w:r w:rsidR="00A031DD">
              <w:rPr>
                <w:noProof/>
              </w:rPr>
              <w:tab/>
            </w:r>
            <w:r w:rsidR="00A031DD" w:rsidRPr="003645F8">
              <w:rPr>
                <w:rStyle w:val="Hypertextovprepojenie"/>
                <w:noProof/>
              </w:rPr>
              <w:t>Poznámky</w:t>
            </w:r>
            <w:r w:rsidR="00A031DD">
              <w:rPr>
                <w:noProof/>
                <w:webHidden/>
              </w:rPr>
              <w:tab/>
            </w:r>
            <w:r w:rsidR="00A031DD">
              <w:rPr>
                <w:noProof/>
                <w:webHidden/>
              </w:rPr>
              <w:fldChar w:fldCharType="begin"/>
            </w:r>
            <w:r w:rsidR="00A031DD">
              <w:rPr>
                <w:noProof/>
                <w:webHidden/>
              </w:rPr>
              <w:instrText xml:space="preserve"> PAGEREF _Toc80612857 \h </w:instrText>
            </w:r>
            <w:r w:rsidR="00A031DD">
              <w:rPr>
                <w:noProof/>
                <w:webHidden/>
              </w:rPr>
            </w:r>
            <w:r w:rsidR="00A031DD">
              <w:rPr>
                <w:noProof/>
                <w:webHidden/>
              </w:rPr>
              <w:fldChar w:fldCharType="separate"/>
            </w:r>
            <w:r w:rsidR="00A945F6">
              <w:rPr>
                <w:noProof/>
                <w:webHidden/>
              </w:rPr>
              <w:t>16</w:t>
            </w:r>
            <w:r w:rsidR="00A031DD">
              <w:rPr>
                <w:noProof/>
                <w:webHidden/>
              </w:rPr>
              <w:fldChar w:fldCharType="end"/>
            </w:r>
          </w:hyperlink>
        </w:p>
        <w:p w:rsidR="00A031DD" w:rsidRDefault="00920E85" w:rsidP="00A031DD">
          <w:pPr>
            <w:pStyle w:val="Obsah2"/>
            <w:tabs>
              <w:tab w:val="left" w:pos="880"/>
              <w:tab w:val="right" w:leader="dot" w:pos="9062"/>
            </w:tabs>
            <w:rPr>
              <w:rFonts w:asciiTheme="minorHAnsi" w:eastAsiaTheme="minorEastAsia" w:hAnsiTheme="minorHAnsi"/>
              <w:noProof/>
              <w:lang w:eastAsia="sk-SK"/>
            </w:rPr>
          </w:pPr>
          <w:hyperlink w:anchor="_Toc80612858" w:history="1">
            <w:r w:rsidR="00A031DD" w:rsidRPr="003645F8">
              <w:rPr>
                <w:rStyle w:val="Hypertextovprepojenie"/>
                <w:noProof/>
              </w:rPr>
              <w:t>3.2</w:t>
            </w:r>
            <w:r w:rsidR="00A031DD">
              <w:rPr>
                <w:rFonts w:asciiTheme="minorHAnsi" w:eastAsiaTheme="minorEastAsia" w:hAnsiTheme="minorHAnsi"/>
                <w:noProof/>
                <w:lang w:eastAsia="sk-SK"/>
              </w:rPr>
              <w:tab/>
            </w:r>
            <w:r w:rsidR="00A031DD" w:rsidRPr="003645F8">
              <w:rPr>
                <w:rStyle w:val="Hypertextovprepojenie"/>
                <w:noProof/>
              </w:rPr>
              <w:t>Podanie</w:t>
            </w:r>
            <w:r w:rsidR="00A031DD">
              <w:rPr>
                <w:noProof/>
                <w:webHidden/>
              </w:rPr>
              <w:tab/>
            </w:r>
            <w:r w:rsidR="00A031DD">
              <w:rPr>
                <w:noProof/>
                <w:webHidden/>
              </w:rPr>
              <w:fldChar w:fldCharType="begin"/>
            </w:r>
            <w:r w:rsidR="00A031DD">
              <w:rPr>
                <w:noProof/>
                <w:webHidden/>
              </w:rPr>
              <w:instrText xml:space="preserve"> PAGEREF _Toc80612858 \h </w:instrText>
            </w:r>
            <w:r w:rsidR="00A031DD">
              <w:rPr>
                <w:noProof/>
                <w:webHidden/>
              </w:rPr>
            </w:r>
            <w:r w:rsidR="00A031DD">
              <w:rPr>
                <w:noProof/>
                <w:webHidden/>
              </w:rPr>
              <w:fldChar w:fldCharType="separate"/>
            </w:r>
            <w:r w:rsidR="00A945F6">
              <w:rPr>
                <w:noProof/>
                <w:webHidden/>
              </w:rPr>
              <w:t>17</w:t>
            </w:r>
            <w:r w:rsidR="00A031DD">
              <w:rPr>
                <w:noProof/>
                <w:webHidden/>
              </w:rPr>
              <w:fldChar w:fldCharType="end"/>
            </w:r>
          </w:hyperlink>
        </w:p>
        <w:p w:rsidR="00A031DD" w:rsidRDefault="00920E85" w:rsidP="00A031DD">
          <w:pPr>
            <w:pStyle w:val="Obsah2"/>
            <w:tabs>
              <w:tab w:val="left" w:pos="880"/>
              <w:tab w:val="right" w:leader="dot" w:pos="9062"/>
            </w:tabs>
            <w:rPr>
              <w:rFonts w:asciiTheme="minorHAnsi" w:eastAsiaTheme="minorEastAsia" w:hAnsiTheme="minorHAnsi"/>
              <w:noProof/>
              <w:lang w:eastAsia="sk-SK"/>
            </w:rPr>
          </w:pPr>
          <w:hyperlink w:anchor="_Toc80612859" w:history="1">
            <w:r w:rsidR="00A031DD" w:rsidRPr="003645F8">
              <w:rPr>
                <w:rStyle w:val="Hypertextovprepojenie"/>
                <w:noProof/>
              </w:rPr>
              <w:t>3.3</w:t>
            </w:r>
            <w:r w:rsidR="00A031DD">
              <w:rPr>
                <w:rFonts w:asciiTheme="minorHAnsi" w:eastAsiaTheme="minorEastAsia" w:hAnsiTheme="minorHAnsi"/>
                <w:noProof/>
                <w:lang w:eastAsia="sk-SK"/>
              </w:rPr>
              <w:tab/>
            </w:r>
            <w:r w:rsidR="00A031DD" w:rsidRPr="003645F8">
              <w:rPr>
                <w:rStyle w:val="Hypertextovprepojenie"/>
                <w:noProof/>
              </w:rPr>
              <w:t>Koncepty</w:t>
            </w:r>
            <w:r w:rsidR="00A031DD">
              <w:rPr>
                <w:noProof/>
                <w:webHidden/>
              </w:rPr>
              <w:tab/>
            </w:r>
            <w:r w:rsidR="00A031DD">
              <w:rPr>
                <w:noProof/>
                <w:webHidden/>
              </w:rPr>
              <w:fldChar w:fldCharType="begin"/>
            </w:r>
            <w:r w:rsidR="00A031DD">
              <w:rPr>
                <w:noProof/>
                <w:webHidden/>
              </w:rPr>
              <w:instrText xml:space="preserve"> PAGEREF _Toc80612859 \h </w:instrText>
            </w:r>
            <w:r w:rsidR="00A031DD">
              <w:rPr>
                <w:noProof/>
                <w:webHidden/>
              </w:rPr>
            </w:r>
            <w:r w:rsidR="00A031DD">
              <w:rPr>
                <w:noProof/>
                <w:webHidden/>
              </w:rPr>
              <w:fldChar w:fldCharType="separate"/>
            </w:r>
            <w:r w:rsidR="00A945F6">
              <w:rPr>
                <w:noProof/>
                <w:webHidden/>
              </w:rPr>
              <w:t>18</w:t>
            </w:r>
            <w:r w:rsidR="00A031DD">
              <w:rPr>
                <w:noProof/>
                <w:webHidden/>
              </w:rPr>
              <w:fldChar w:fldCharType="end"/>
            </w:r>
          </w:hyperlink>
        </w:p>
        <w:p w:rsidR="00A031DD" w:rsidRDefault="00920E85" w:rsidP="00A031DD">
          <w:pPr>
            <w:pStyle w:val="Obsah1"/>
            <w:tabs>
              <w:tab w:val="left" w:pos="440"/>
              <w:tab w:val="right" w:leader="dot" w:pos="9062"/>
            </w:tabs>
            <w:rPr>
              <w:rFonts w:asciiTheme="minorHAnsi" w:eastAsiaTheme="minorEastAsia" w:hAnsiTheme="minorHAnsi"/>
              <w:noProof/>
              <w:lang w:eastAsia="sk-SK"/>
            </w:rPr>
          </w:pPr>
          <w:hyperlink w:anchor="_Toc80612860" w:history="1">
            <w:r w:rsidR="00A031DD" w:rsidRPr="003645F8">
              <w:rPr>
                <w:rStyle w:val="Hypertextovprepojenie"/>
                <w:noProof/>
              </w:rPr>
              <w:t>4</w:t>
            </w:r>
            <w:r w:rsidR="00A031DD">
              <w:rPr>
                <w:rFonts w:asciiTheme="minorHAnsi" w:eastAsiaTheme="minorEastAsia" w:hAnsiTheme="minorHAnsi"/>
                <w:noProof/>
                <w:lang w:eastAsia="sk-SK"/>
              </w:rPr>
              <w:tab/>
            </w:r>
            <w:r w:rsidR="00A031DD" w:rsidRPr="003645F8">
              <w:rPr>
                <w:rStyle w:val="Hypertextovprepojenie"/>
                <w:noProof/>
              </w:rPr>
              <w:t>Moje faktúry</w:t>
            </w:r>
            <w:r w:rsidR="00A031DD">
              <w:rPr>
                <w:noProof/>
                <w:webHidden/>
              </w:rPr>
              <w:tab/>
            </w:r>
            <w:r w:rsidR="00A031DD">
              <w:rPr>
                <w:noProof/>
                <w:webHidden/>
              </w:rPr>
              <w:fldChar w:fldCharType="begin"/>
            </w:r>
            <w:r w:rsidR="00A031DD">
              <w:rPr>
                <w:noProof/>
                <w:webHidden/>
              </w:rPr>
              <w:instrText xml:space="preserve"> PAGEREF _Toc80612860 \h </w:instrText>
            </w:r>
            <w:r w:rsidR="00A031DD">
              <w:rPr>
                <w:noProof/>
                <w:webHidden/>
              </w:rPr>
            </w:r>
            <w:r w:rsidR="00A031DD">
              <w:rPr>
                <w:noProof/>
                <w:webHidden/>
              </w:rPr>
              <w:fldChar w:fldCharType="separate"/>
            </w:r>
            <w:r w:rsidR="00A945F6">
              <w:rPr>
                <w:noProof/>
                <w:webHidden/>
              </w:rPr>
              <w:t>19</w:t>
            </w:r>
            <w:r w:rsidR="00A031DD">
              <w:rPr>
                <w:noProof/>
                <w:webHidden/>
              </w:rPr>
              <w:fldChar w:fldCharType="end"/>
            </w:r>
          </w:hyperlink>
        </w:p>
        <w:p w:rsidR="00A031DD" w:rsidRDefault="00920E85" w:rsidP="00A031DD">
          <w:pPr>
            <w:pStyle w:val="Obsah1"/>
            <w:tabs>
              <w:tab w:val="left" w:pos="440"/>
              <w:tab w:val="right" w:leader="dot" w:pos="9062"/>
            </w:tabs>
            <w:rPr>
              <w:rFonts w:asciiTheme="minorHAnsi" w:eastAsiaTheme="minorEastAsia" w:hAnsiTheme="minorHAnsi"/>
              <w:noProof/>
              <w:lang w:eastAsia="sk-SK"/>
            </w:rPr>
          </w:pPr>
          <w:hyperlink w:anchor="_Toc80612861" w:history="1">
            <w:r w:rsidR="00A031DD" w:rsidRPr="003645F8">
              <w:rPr>
                <w:rStyle w:val="Hypertextovprepojenie"/>
                <w:noProof/>
              </w:rPr>
              <w:t>5</w:t>
            </w:r>
            <w:r w:rsidR="00A031DD">
              <w:rPr>
                <w:rFonts w:asciiTheme="minorHAnsi" w:eastAsiaTheme="minorEastAsia" w:hAnsiTheme="minorHAnsi"/>
                <w:noProof/>
                <w:lang w:eastAsia="sk-SK"/>
              </w:rPr>
              <w:tab/>
            </w:r>
            <w:r w:rsidR="00A031DD" w:rsidRPr="003645F8">
              <w:rPr>
                <w:rStyle w:val="Hypertextovprepojenie"/>
                <w:noProof/>
              </w:rPr>
              <w:t>Verejné faktúry</w:t>
            </w:r>
            <w:r w:rsidR="00A031DD">
              <w:rPr>
                <w:noProof/>
                <w:webHidden/>
              </w:rPr>
              <w:tab/>
            </w:r>
            <w:r w:rsidR="00A031DD">
              <w:rPr>
                <w:noProof/>
                <w:webHidden/>
              </w:rPr>
              <w:fldChar w:fldCharType="begin"/>
            </w:r>
            <w:r w:rsidR="00A031DD">
              <w:rPr>
                <w:noProof/>
                <w:webHidden/>
              </w:rPr>
              <w:instrText xml:space="preserve"> PAGEREF _Toc80612861 \h </w:instrText>
            </w:r>
            <w:r w:rsidR="00A031DD">
              <w:rPr>
                <w:noProof/>
                <w:webHidden/>
              </w:rPr>
            </w:r>
            <w:r w:rsidR="00A031DD">
              <w:rPr>
                <w:noProof/>
                <w:webHidden/>
              </w:rPr>
              <w:fldChar w:fldCharType="separate"/>
            </w:r>
            <w:r w:rsidR="00A945F6">
              <w:rPr>
                <w:noProof/>
                <w:webHidden/>
              </w:rPr>
              <w:t>21</w:t>
            </w:r>
            <w:r w:rsidR="00A031DD">
              <w:rPr>
                <w:noProof/>
                <w:webHidden/>
              </w:rPr>
              <w:fldChar w:fldCharType="end"/>
            </w:r>
          </w:hyperlink>
        </w:p>
        <w:p w:rsidR="00A031DD" w:rsidRDefault="00A031DD" w:rsidP="00A031DD">
          <w:r>
            <w:rPr>
              <w:b/>
              <w:bCs/>
            </w:rPr>
            <w:fldChar w:fldCharType="end"/>
          </w:r>
        </w:p>
      </w:sdtContent>
    </w:sdt>
    <w:p w:rsidR="00551FA1" w:rsidRDefault="00551FA1" w:rsidP="00551FA1"/>
    <w:p w:rsidR="0095693E" w:rsidRDefault="0095693E" w:rsidP="00551FA1"/>
    <w:p w:rsidR="00D652E7" w:rsidRDefault="00D652E7" w:rsidP="00551FA1"/>
    <w:p w:rsidR="00D652E7" w:rsidRDefault="00D652E7" w:rsidP="00551FA1"/>
    <w:p w:rsidR="00D652E7" w:rsidRDefault="00D652E7" w:rsidP="00551FA1"/>
    <w:p w:rsidR="00D652E7" w:rsidRDefault="00D652E7" w:rsidP="00551FA1"/>
    <w:p w:rsidR="00D652E7" w:rsidRDefault="00D652E7" w:rsidP="00551FA1"/>
    <w:p w:rsidR="00D652E7" w:rsidRDefault="00D652E7" w:rsidP="00551FA1"/>
    <w:p w:rsidR="00D652E7" w:rsidRDefault="00D652E7" w:rsidP="00551FA1"/>
    <w:p w:rsidR="000F43F1" w:rsidRDefault="000F43F1" w:rsidP="000F43F1">
      <w:pPr>
        <w:pStyle w:val="Nadpis1"/>
        <w:numPr>
          <w:ilvl w:val="0"/>
          <w:numId w:val="0"/>
        </w:numPr>
        <w:rPr>
          <w:rFonts w:eastAsiaTheme="minorHAnsi" w:cstheme="minorBidi"/>
          <w:b w:val="0"/>
          <w:color w:val="auto"/>
          <w:sz w:val="22"/>
          <w:szCs w:val="22"/>
        </w:rPr>
      </w:pPr>
      <w:bookmarkStart w:id="1" w:name="_Toc80612843"/>
    </w:p>
    <w:p w:rsidR="000F43F1" w:rsidRPr="000F43F1" w:rsidRDefault="000F43F1" w:rsidP="000F43F1"/>
    <w:p w:rsidR="006479DB" w:rsidRDefault="006479DB" w:rsidP="006479DB">
      <w:pPr>
        <w:pStyle w:val="Nadpis1"/>
      </w:pPr>
      <w:r>
        <w:lastRenderedPageBreak/>
        <w:t>Úvod</w:t>
      </w:r>
      <w:bookmarkEnd w:id="1"/>
    </w:p>
    <w:p w:rsidR="006479DB" w:rsidRDefault="006479DB" w:rsidP="006479DB">
      <w:pPr>
        <w:pStyle w:val="Nadpis2"/>
      </w:pPr>
      <w:bookmarkStart w:id="2" w:name="_Toc80612844"/>
      <w:r>
        <w:t>Základné informácie</w:t>
      </w:r>
      <w:bookmarkEnd w:id="2"/>
    </w:p>
    <w:p w:rsidR="006479DB" w:rsidRPr="006479DB" w:rsidRDefault="006479DB" w:rsidP="006479DB"/>
    <w:p w:rsidR="00D652E7" w:rsidRPr="00BE2A24" w:rsidRDefault="00D652E7" w:rsidP="006479DB">
      <w:pPr>
        <w:rPr>
          <w:rFonts w:cs="Times New Roman"/>
        </w:rPr>
      </w:pPr>
      <w:r w:rsidRPr="00BE2A24">
        <w:rPr>
          <w:rFonts w:cs="Times New Roman"/>
        </w:rPr>
        <w:t>Ministerstvo financií Slovenskej Republiky v úzkej spolupráci s finančnou správou zavádza jednotný proces elektronizácie obehu faktúr a zasielania štruktúrovaných údajov z faktúr finančnej správe cez informačno-komunikačné riešenie - informačný systém elektronickej fakturácie (IS EFA).</w:t>
      </w:r>
    </w:p>
    <w:p w:rsidR="00D652E7" w:rsidRPr="00BE2A24" w:rsidRDefault="00D652E7" w:rsidP="006479DB">
      <w:pPr>
        <w:rPr>
          <w:rFonts w:cs="Times New Roman"/>
        </w:rPr>
      </w:pPr>
      <w:r w:rsidRPr="00BE2A24">
        <w:rPr>
          <w:rFonts w:cs="Times New Roman"/>
        </w:rPr>
        <w:t>Zasielanie údajov finančnej správe z faktúr daňových subjektov je nevyhnutnou súčasťou opatrení, ktorými chcú ministerstvo financií a finančná správa bojovať proti daňovým podvodom, znižovať daňovú medzeru, zefektívňovať výber daní a tak celý systém.</w:t>
      </w:r>
    </w:p>
    <w:p w:rsidR="00D652E7" w:rsidRPr="00BE2A24" w:rsidRDefault="00D652E7" w:rsidP="006479DB">
      <w:pPr>
        <w:rPr>
          <w:rFonts w:cs="Times New Roman"/>
        </w:rPr>
      </w:pPr>
      <w:r w:rsidRPr="00BE2A24">
        <w:rPr>
          <w:rFonts w:cs="Times New Roman"/>
        </w:rPr>
        <w:t>Implementácia zaručenej elektronickej fakturácie prispieva najmä k zníženiu administratívnej záťaže podnikateľov. Informačný systém prináša možnosti vyhotovovania elektronických faktúr aj pre malých podnikateľov, ktorým je týmto spôsobom bezodplatne poskytnutá webová online aplikácia, ktorá je nápomocná pri vyhotovovaní a správe faktúr v predpísanom elektronickom formáte a zároveň poskytuje možnosti automatizovaných formálnych kontrol elektronických faktúr v reálnom čase.</w:t>
      </w:r>
    </w:p>
    <w:p w:rsidR="00D652E7" w:rsidRPr="00BE2A24" w:rsidRDefault="00D652E7" w:rsidP="006479DB">
      <w:pPr>
        <w:rPr>
          <w:rFonts w:cs="Times New Roman"/>
        </w:rPr>
      </w:pPr>
      <w:r w:rsidRPr="00BE2A24">
        <w:rPr>
          <w:rFonts w:cs="Times New Roman"/>
        </w:rPr>
        <w:t>Pre podnikateľov, ktorí využívajú vlastné softvérové nástroje, IS EFA ponúka otvorené programové rozhranie, prostredníctvom ktorého môžu podnikatelia faktúry vytvárané vo svojich systémoch preniesť do IS EFA bez nutnosti ďalšieho zásahu používateľa.</w:t>
      </w:r>
    </w:p>
    <w:p w:rsidR="00D652E7" w:rsidRPr="00BE2A24" w:rsidRDefault="00D652E7" w:rsidP="006479DB">
      <w:pPr>
        <w:rPr>
          <w:rFonts w:cs="Times New Roman"/>
        </w:rPr>
      </w:pPr>
      <w:r w:rsidRPr="00BE2A24">
        <w:rPr>
          <w:rFonts w:cs="Times New Roman"/>
        </w:rPr>
        <w:t>Zavedením jednotnej elektronickej fakturácie v celej Európskej únii sa v neposlednom rade prispeje k podpore cezhraničného obchodu a zavedeniu interoperability v oblasti elektronizácie faktúr, pričom sa zvýši transparentnosť vystavených a prijatých faktúr orgánmi verejnej správy.</w:t>
      </w:r>
    </w:p>
    <w:p w:rsidR="00D652E7" w:rsidRPr="00BE2A24" w:rsidRDefault="00D652E7" w:rsidP="006479DB">
      <w:pPr>
        <w:rPr>
          <w:rFonts w:cs="Times New Roman"/>
        </w:rPr>
      </w:pPr>
      <w:r w:rsidRPr="00BE2A24">
        <w:rPr>
          <w:rFonts w:cs="Times New Roman"/>
        </w:rPr>
        <w:t>Všetky elektronické faktúry, ktorých príjemcom a odosielateľom je štátna inštitúcia, sú prostredníctvom IS EFA zverejnené a voľne k dispozícii k nahliadnutiu.</w:t>
      </w:r>
    </w:p>
    <w:p w:rsidR="00D652E7" w:rsidRPr="00BE2A24" w:rsidRDefault="00D652E7" w:rsidP="006479DB">
      <w:pPr>
        <w:rPr>
          <w:rFonts w:cs="Times New Roman"/>
        </w:rPr>
      </w:pPr>
      <w:r w:rsidRPr="00BE2A24">
        <w:rPr>
          <w:rFonts w:cs="Times New Roman"/>
        </w:rPr>
        <w:t>Primárnym cieľom IS EFA je zabezpečenie implementácie smernice </w:t>
      </w:r>
      <w:hyperlink r:id="rId8" w:history="1">
        <w:r w:rsidRPr="00BE2A24">
          <w:rPr>
            <w:rStyle w:val="Hypertextovprepojenie"/>
            <w:rFonts w:cs="Times New Roman"/>
            <w:color w:val="007BFF"/>
          </w:rPr>
          <w:t>Európskeho parlamentu a Rady 2014/55/EÚ zo 16. apríla 2014 o elektronickej fakturácii vo verejnom obstarávaní</w:t>
        </w:r>
      </w:hyperlink>
      <w:r w:rsidRPr="00BE2A24">
        <w:rPr>
          <w:rFonts w:cs="Times New Roman"/>
        </w:rPr>
        <w:t> (Ú. v. EÚ L 133, 06. 05. 2014, ďalej len „európska smernica“).</w:t>
      </w:r>
    </w:p>
    <w:p w:rsidR="00D652E7" w:rsidRPr="00BE2A24" w:rsidRDefault="00D652E7" w:rsidP="006479DB">
      <w:pPr>
        <w:rPr>
          <w:rFonts w:cs="Times New Roman"/>
        </w:rPr>
      </w:pPr>
      <w:r w:rsidRPr="00BE2A24">
        <w:rPr>
          <w:rFonts w:cs="Times New Roman"/>
        </w:rPr>
        <w:t>Z hľadiska povinností, ktoré európska smernica ukladá a ktoré museli byť transponované, ide primárne o čl. 7, podľa ktorého členské štáty majú zabezpečiť, aby verejní obstarávatelia a obstarávatelia prijímali a spracovávali elektronické faktúry, ktoré sú v súlade s európskou normou pre elektronickú fakturáciu.</w:t>
      </w:r>
    </w:p>
    <w:p w:rsidR="00D652E7" w:rsidRPr="00BE2A24" w:rsidRDefault="00D652E7" w:rsidP="006479DB">
      <w:pPr>
        <w:rPr>
          <w:rFonts w:cs="Times New Roman"/>
        </w:rPr>
      </w:pPr>
      <w:r w:rsidRPr="00BE2A24">
        <w:rPr>
          <w:rFonts w:cs="Times New Roman"/>
        </w:rPr>
        <w:t>Smernica tiež reguluje náležitosti elektronickej faktúry a spôsob prijatia a publikácie európskej normy. Relevantnou európskou normou sú technické normy, prevzaté do národnej sústavy STN pod označením:</w:t>
      </w:r>
    </w:p>
    <w:p w:rsidR="00D652E7" w:rsidRPr="00BE2A24" w:rsidRDefault="00920E85" w:rsidP="006479DB">
      <w:pPr>
        <w:rPr>
          <w:rFonts w:cs="Times New Roman"/>
        </w:rPr>
      </w:pPr>
      <w:hyperlink r:id="rId9" w:history="1">
        <w:r w:rsidR="00D652E7" w:rsidRPr="00BE2A24">
          <w:rPr>
            <w:rStyle w:val="Hypertextovprepojenie"/>
            <w:rFonts w:cs="Times New Roman"/>
            <w:color w:val="007BFF"/>
          </w:rPr>
          <w:t>STN EN 16931-1 + A1: 2020 Elektronická fakturácia. Časť 1: Sémantický model základných elementov elektronickej faktúry (36 9640)</w:t>
        </w:r>
      </w:hyperlink>
    </w:p>
    <w:p w:rsidR="00D652E7" w:rsidRPr="00BE2A24" w:rsidRDefault="00920E85" w:rsidP="006479DB">
      <w:pPr>
        <w:rPr>
          <w:rFonts w:cs="Times New Roman"/>
        </w:rPr>
      </w:pPr>
      <w:hyperlink r:id="rId10" w:history="1">
        <w:r w:rsidR="00D652E7" w:rsidRPr="00BE2A24">
          <w:rPr>
            <w:rStyle w:val="Hypertextovprepojenie"/>
            <w:rFonts w:cs="Times New Roman"/>
            <w:color w:val="007BFF"/>
          </w:rPr>
          <w:t>STN EN 16931-1+A1: 2020/AC: 2020 Elektronická fakturácia. Časť 1: Sémantický model základných elementov elektronickej faktúry. Oprava AC</w:t>
        </w:r>
      </w:hyperlink>
    </w:p>
    <w:p w:rsidR="00D652E7" w:rsidRPr="00BE2A24" w:rsidRDefault="00920E85" w:rsidP="006479DB">
      <w:pPr>
        <w:rPr>
          <w:rFonts w:cs="Times New Roman"/>
        </w:rPr>
      </w:pPr>
      <w:hyperlink r:id="rId11" w:history="1">
        <w:r w:rsidR="00D652E7" w:rsidRPr="00BE2A24">
          <w:rPr>
            <w:rStyle w:val="Hypertextovprepojenie"/>
            <w:rFonts w:cs="Times New Roman"/>
            <w:color w:val="007BFF"/>
          </w:rPr>
          <w:t>STN P CEN/TS 16931-2: 2017 Elektronická fakturácia. Časť 2: Zoznam syntaxí vyhovujúcich EN 16931-1 (36 9640)</w:t>
        </w:r>
      </w:hyperlink>
    </w:p>
    <w:p w:rsidR="00D652E7" w:rsidRPr="00BE2A24" w:rsidRDefault="00D652E7" w:rsidP="006479DB">
      <w:pPr>
        <w:rPr>
          <w:rFonts w:cs="Times New Roman"/>
        </w:rPr>
      </w:pPr>
      <w:r w:rsidRPr="00BE2A24">
        <w:rPr>
          <w:rFonts w:cs="Times New Roman"/>
        </w:rPr>
        <w:t>Uvedené technické dokumenty k elektronickej fakturácii vo verejnom obstarávaní sú sponzorované Európskou komisiou a sú k dispozícii k stiahnutiu na portály noriem Úradu pre normalizáciu, metrológiu a skúšobníctvo SR (</w:t>
      </w:r>
      <w:hyperlink r:id="rId12" w:history="1">
        <w:r w:rsidRPr="00BE2A24">
          <w:rPr>
            <w:rStyle w:val="Hypertextovprepojenie"/>
            <w:rFonts w:cs="Times New Roman"/>
            <w:color w:val="007BFF"/>
          </w:rPr>
          <w:t>normy.unms.sk</w:t>
        </w:r>
      </w:hyperlink>
      <w:r w:rsidRPr="00BE2A24">
        <w:rPr>
          <w:rFonts w:cs="Times New Roman"/>
        </w:rPr>
        <w:t>).</w:t>
      </w:r>
    </w:p>
    <w:p w:rsidR="00D652E7" w:rsidRPr="00BE2A24" w:rsidRDefault="00D652E7" w:rsidP="006479DB">
      <w:pPr>
        <w:rPr>
          <w:rFonts w:cs="Times New Roman"/>
        </w:rPr>
      </w:pPr>
      <w:r w:rsidRPr="00BE2A24">
        <w:rPr>
          <w:rFonts w:cs="Times New Roman"/>
        </w:rPr>
        <w:lastRenderedPageBreak/>
        <w:t>Európska smernica bola transponovaná do národnej legislatívy SR prostredníctvom </w:t>
      </w:r>
      <w:hyperlink r:id="rId13" w:history="1">
        <w:r w:rsidRPr="00BE2A24">
          <w:rPr>
            <w:rStyle w:val="Hypertextovprepojenie"/>
            <w:rFonts w:cs="Times New Roman"/>
            <w:color w:val="007BFF"/>
          </w:rPr>
          <w:t xml:space="preserve">zákona č. 215/2019 </w:t>
        </w:r>
        <w:proofErr w:type="spellStart"/>
        <w:r w:rsidRPr="00BE2A24">
          <w:rPr>
            <w:rStyle w:val="Hypertextovprepojenie"/>
            <w:rFonts w:cs="Times New Roman"/>
            <w:color w:val="007BFF"/>
          </w:rPr>
          <w:t>Z.z</w:t>
        </w:r>
        <w:proofErr w:type="spellEnd"/>
        <w:r w:rsidRPr="00BE2A24">
          <w:rPr>
            <w:rStyle w:val="Hypertextovprepojenie"/>
            <w:rFonts w:cs="Times New Roman"/>
            <w:color w:val="007BFF"/>
          </w:rPr>
          <w:t>. o zaručenej elektronickej fakturácii a centrálnom ekonomickom systéme a o doplnení niektorých zákonov</w:t>
        </w:r>
      </w:hyperlink>
      <w:r w:rsidRPr="00BE2A24">
        <w:rPr>
          <w:rFonts w:cs="Times New Roman"/>
        </w:rPr>
        <w:t> (elektronická fakturácia pre dotknuté subjekty v oblastiach B2G, G2G a G2B).</w:t>
      </w:r>
    </w:p>
    <w:p w:rsidR="00D652E7" w:rsidRPr="00BE2A24" w:rsidRDefault="00D652E7" w:rsidP="006479DB">
      <w:pPr>
        <w:rPr>
          <w:rFonts w:cs="Times New Roman"/>
        </w:rPr>
      </w:pPr>
      <w:r w:rsidRPr="00BE2A24">
        <w:rPr>
          <w:rFonts w:cs="Times New Roman"/>
        </w:rPr>
        <w:t>Informačný systém elektronickej fakturácie je zároveň informačno-komunikačným prostriedkom, ktorý umožní aplikáciu pripravovaného zákona o zasielaní údajov finančnej správe z faktúr daňových subjektov. Predbežná informácia k zákonu je k dispozícii na: </w:t>
      </w:r>
      <w:hyperlink r:id="rId14" w:history="1">
        <w:r w:rsidRPr="00BE2A24">
          <w:rPr>
            <w:rStyle w:val="Hypertextovprepojenie"/>
            <w:rFonts w:cs="Times New Roman"/>
            <w:color w:val="007BFF"/>
          </w:rPr>
          <w:t>https://www.slov-lex.sk/legislativne-procesy/SK/PI/2021/6</w:t>
        </w:r>
      </w:hyperlink>
      <w:r w:rsidRPr="00BE2A24">
        <w:rPr>
          <w:rFonts w:cs="Times New Roman"/>
        </w:rPr>
        <w:t>.</w:t>
      </w:r>
    </w:p>
    <w:p w:rsidR="00D652E7" w:rsidRPr="00D652E7" w:rsidRDefault="00D652E7" w:rsidP="00D652E7"/>
    <w:p w:rsidR="00551FA1" w:rsidRDefault="00BE2A24" w:rsidP="00BE2A24">
      <w:pPr>
        <w:pStyle w:val="Nadpis2"/>
      </w:pPr>
      <w:bookmarkStart w:id="3" w:name="_Toc80612845"/>
      <w:r>
        <w:t>Pojmy a skratky</w:t>
      </w:r>
      <w:bookmarkEnd w:id="3"/>
      <w:r>
        <w:t xml:space="preserve"> </w:t>
      </w:r>
    </w:p>
    <w:p w:rsidR="00BE2A24" w:rsidRDefault="00BE2A24" w:rsidP="00BE2A24"/>
    <w:tbl>
      <w:tblPr>
        <w:tblStyle w:val="Mriekatabuky"/>
        <w:tblW w:w="0" w:type="auto"/>
        <w:tblLook w:val="04A0" w:firstRow="1" w:lastRow="0" w:firstColumn="1" w:lastColumn="0" w:noHBand="0" w:noVBand="1"/>
      </w:tblPr>
      <w:tblGrid>
        <w:gridCol w:w="1838"/>
        <w:gridCol w:w="7224"/>
      </w:tblGrid>
      <w:tr w:rsidR="00BE2A24" w:rsidTr="00BE2A24">
        <w:tc>
          <w:tcPr>
            <w:tcW w:w="1838" w:type="dxa"/>
          </w:tcPr>
          <w:p w:rsidR="00BE2A24" w:rsidRPr="00BE2A24" w:rsidRDefault="00BE2A24" w:rsidP="00BE2A24">
            <w:pPr>
              <w:rPr>
                <w:rFonts w:cs="Times New Roman"/>
                <w:b/>
              </w:rPr>
            </w:pPr>
            <w:r w:rsidRPr="00BE2A24">
              <w:rPr>
                <w:rFonts w:cs="Times New Roman"/>
                <w:b/>
              </w:rPr>
              <w:t>Skratka</w:t>
            </w:r>
          </w:p>
        </w:tc>
        <w:tc>
          <w:tcPr>
            <w:tcW w:w="7224" w:type="dxa"/>
          </w:tcPr>
          <w:p w:rsidR="00BE2A24" w:rsidRPr="00BE2A24" w:rsidRDefault="00BE2A24" w:rsidP="00BE2A24">
            <w:pPr>
              <w:rPr>
                <w:rFonts w:cs="Times New Roman"/>
                <w:b/>
              </w:rPr>
            </w:pPr>
            <w:r w:rsidRPr="00BE2A24">
              <w:rPr>
                <w:rFonts w:cs="Times New Roman"/>
                <w:b/>
              </w:rPr>
              <w:t>Vysvetlenie</w:t>
            </w:r>
          </w:p>
        </w:tc>
      </w:tr>
      <w:tr w:rsidR="00C26EA2" w:rsidTr="00BE2A24">
        <w:tc>
          <w:tcPr>
            <w:tcW w:w="1838" w:type="dxa"/>
          </w:tcPr>
          <w:p w:rsidR="00C26EA2" w:rsidRPr="00C26EA2" w:rsidRDefault="00C26EA2" w:rsidP="00C26EA2">
            <w:pPr>
              <w:rPr>
                <w:rFonts w:cs="Times New Roman"/>
                <w:sz w:val="20"/>
              </w:rPr>
            </w:pPr>
            <w:proofErr w:type="spellStart"/>
            <w:r w:rsidRPr="00C26EA2">
              <w:rPr>
                <w:rFonts w:cs="Times New Roman"/>
                <w:sz w:val="20"/>
              </w:rPr>
              <w:t>eID</w:t>
            </w:r>
            <w:proofErr w:type="spellEnd"/>
            <w:r w:rsidRPr="00C26EA2">
              <w:rPr>
                <w:rFonts w:cs="Times New Roman"/>
                <w:sz w:val="20"/>
              </w:rPr>
              <w:t xml:space="preserve"> </w:t>
            </w:r>
          </w:p>
        </w:tc>
        <w:tc>
          <w:tcPr>
            <w:tcW w:w="7224" w:type="dxa"/>
          </w:tcPr>
          <w:p w:rsidR="00C26EA2" w:rsidRPr="00C26EA2" w:rsidRDefault="00C26EA2" w:rsidP="00BE2A24">
            <w:pPr>
              <w:rPr>
                <w:rFonts w:cs="Times New Roman"/>
                <w:color w:val="252525"/>
                <w:sz w:val="20"/>
                <w:szCs w:val="23"/>
                <w:shd w:val="clear" w:color="auto" w:fill="FFFFFF"/>
              </w:rPr>
            </w:pPr>
            <w:r w:rsidRPr="00C26EA2">
              <w:rPr>
                <w:rFonts w:cs="Times New Roman"/>
                <w:sz w:val="20"/>
              </w:rPr>
              <w:t>Elektronický občiansky preukaz (</w:t>
            </w:r>
            <w:proofErr w:type="spellStart"/>
            <w:r w:rsidRPr="00C26EA2">
              <w:rPr>
                <w:rFonts w:cs="Times New Roman"/>
                <w:sz w:val="20"/>
              </w:rPr>
              <w:t>eID</w:t>
            </w:r>
            <w:proofErr w:type="spellEnd"/>
            <w:r w:rsidRPr="00C26EA2">
              <w:rPr>
                <w:rFonts w:cs="Times New Roman"/>
                <w:sz w:val="20"/>
              </w:rPr>
              <w:t xml:space="preserve"> karta)</w:t>
            </w:r>
          </w:p>
        </w:tc>
      </w:tr>
      <w:tr w:rsidR="00C26EA2" w:rsidTr="00BE2A24">
        <w:tc>
          <w:tcPr>
            <w:tcW w:w="1838" w:type="dxa"/>
          </w:tcPr>
          <w:p w:rsidR="00C26EA2" w:rsidRPr="00C26EA2" w:rsidRDefault="00C26EA2" w:rsidP="00BE2A24">
            <w:pPr>
              <w:rPr>
                <w:rFonts w:cs="Times New Roman"/>
                <w:sz w:val="20"/>
              </w:rPr>
            </w:pPr>
            <w:proofErr w:type="spellStart"/>
            <w:r w:rsidRPr="00C26EA2">
              <w:rPr>
                <w:rFonts w:cs="Times New Roman"/>
                <w:sz w:val="20"/>
              </w:rPr>
              <w:t>eIDAS</w:t>
            </w:r>
            <w:proofErr w:type="spellEnd"/>
          </w:p>
        </w:tc>
        <w:tc>
          <w:tcPr>
            <w:tcW w:w="7224" w:type="dxa"/>
          </w:tcPr>
          <w:p w:rsidR="00C26EA2" w:rsidRPr="00C26EA2" w:rsidRDefault="00C26EA2" w:rsidP="00BE2A24">
            <w:pPr>
              <w:rPr>
                <w:rFonts w:cs="Times New Roman"/>
                <w:color w:val="252525"/>
                <w:sz w:val="20"/>
                <w:szCs w:val="23"/>
                <w:shd w:val="clear" w:color="auto" w:fill="FFFFFF"/>
              </w:rPr>
            </w:pPr>
            <w:r w:rsidRPr="00C26EA2">
              <w:rPr>
                <w:rFonts w:cs="Times New Roman"/>
                <w:sz w:val="20"/>
              </w:rPr>
              <w:t>Prostriedok elektronickej identifikácie a autentifikácie zahraničnej fyzickej osoby vydaný členským štátom EÚ</w:t>
            </w:r>
          </w:p>
        </w:tc>
      </w:tr>
      <w:tr w:rsidR="00BE2A24" w:rsidTr="00BE2A24">
        <w:tc>
          <w:tcPr>
            <w:tcW w:w="1838" w:type="dxa"/>
          </w:tcPr>
          <w:p w:rsidR="00BE2A24" w:rsidRDefault="00756B50" w:rsidP="00BE2A24">
            <w:r>
              <w:rPr>
                <w:rFonts w:cs="Times New Roman"/>
                <w:sz w:val="20"/>
              </w:rPr>
              <w:t>IČO</w:t>
            </w:r>
          </w:p>
        </w:tc>
        <w:tc>
          <w:tcPr>
            <w:tcW w:w="7224" w:type="dxa"/>
          </w:tcPr>
          <w:p w:rsidR="00BE2A24" w:rsidRDefault="00756B50" w:rsidP="00BE2A24">
            <w:r>
              <w:t>Identifikačné číslo organizácie</w:t>
            </w:r>
          </w:p>
        </w:tc>
      </w:tr>
      <w:tr w:rsidR="00756B50" w:rsidTr="00BE2A24">
        <w:tc>
          <w:tcPr>
            <w:tcW w:w="1838" w:type="dxa"/>
          </w:tcPr>
          <w:p w:rsidR="00756B50" w:rsidRDefault="00756B50" w:rsidP="00BE2A24">
            <w:r w:rsidRPr="00BE2A24">
              <w:rPr>
                <w:rFonts w:cs="Times New Roman"/>
                <w:sz w:val="20"/>
              </w:rPr>
              <w:t>IS EFA</w:t>
            </w:r>
          </w:p>
        </w:tc>
        <w:tc>
          <w:tcPr>
            <w:tcW w:w="7224" w:type="dxa"/>
          </w:tcPr>
          <w:p w:rsidR="00756B50" w:rsidRDefault="00756B50" w:rsidP="00BE2A24">
            <w:r w:rsidRPr="00D652E7">
              <w:rPr>
                <w:rFonts w:cs="Times New Roman"/>
                <w:color w:val="252525"/>
                <w:sz w:val="20"/>
                <w:szCs w:val="23"/>
                <w:shd w:val="clear" w:color="auto" w:fill="FFFFFF"/>
              </w:rPr>
              <w:t>Informačný systém elektronickej fakturácie</w:t>
            </w:r>
          </w:p>
        </w:tc>
      </w:tr>
      <w:tr w:rsidR="00756B50" w:rsidTr="00BE2A24">
        <w:tc>
          <w:tcPr>
            <w:tcW w:w="1838" w:type="dxa"/>
          </w:tcPr>
          <w:p w:rsidR="00756B50" w:rsidRDefault="00756B50" w:rsidP="00BE2A24">
            <w:r w:rsidRPr="00BE2A24">
              <w:rPr>
                <w:rFonts w:cs="Times New Roman"/>
                <w:sz w:val="20"/>
              </w:rPr>
              <w:t>SR</w:t>
            </w:r>
          </w:p>
        </w:tc>
        <w:tc>
          <w:tcPr>
            <w:tcW w:w="7224" w:type="dxa"/>
          </w:tcPr>
          <w:p w:rsidR="00756B50" w:rsidRDefault="00756B50" w:rsidP="00BE2A24">
            <w:r w:rsidRPr="00BE2A24">
              <w:rPr>
                <w:rFonts w:cs="Times New Roman"/>
                <w:sz w:val="20"/>
              </w:rPr>
              <w:t>Slovenská republika</w:t>
            </w:r>
          </w:p>
        </w:tc>
      </w:tr>
      <w:tr w:rsidR="00756B50" w:rsidTr="00BE2A24">
        <w:tc>
          <w:tcPr>
            <w:tcW w:w="1838" w:type="dxa"/>
          </w:tcPr>
          <w:p w:rsidR="00756B50" w:rsidRDefault="00756B50" w:rsidP="00BE2A24">
            <w:r>
              <w:t>UPVS</w:t>
            </w:r>
          </w:p>
        </w:tc>
        <w:tc>
          <w:tcPr>
            <w:tcW w:w="7224" w:type="dxa"/>
          </w:tcPr>
          <w:p w:rsidR="00756B50" w:rsidRPr="00756B50" w:rsidRDefault="00756B50" w:rsidP="00BE2A24">
            <w:pPr>
              <w:rPr>
                <w:rFonts w:cs="Times New Roman"/>
              </w:rPr>
            </w:pPr>
            <w:r w:rsidRPr="00756B50">
              <w:rPr>
                <w:rFonts w:cs="Times New Roman"/>
                <w:sz w:val="20"/>
                <w:szCs w:val="21"/>
                <w:shd w:val="clear" w:color="auto" w:fill="FFFFFF"/>
              </w:rPr>
              <w:t>Ústredný portál verejnej správy</w:t>
            </w:r>
          </w:p>
        </w:tc>
      </w:tr>
    </w:tbl>
    <w:p w:rsidR="00BE2A24" w:rsidRPr="00BE2A24" w:rsidRDefault="00BE2A24" w:rsidP="00BE2A24"/>
    <w:p w:rsidR="00551FA1" w:rsidRDefault="00551FA1" w:rsidP="00551FA1"/>
    <w:p w:rsidR="00551FA1" w:rsidRDefault="00551FA1"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551FA1"/>
    <w:p w:rsidR="00D06B1B" w:rsidRDefault="00D06B1B" w:rsidP="00D06B1B">
      <w:pPr>
        <w:pStyle w:val="Nadpis1"/>
      </w:pPr>
      <w:bookmarkStart w:id="4" w:name="_Toc80612846"/>
      <w:r>
        <w:t>Prihlásenie</w:t>
      </w:r>
      <w:bookmarkEnd w:id="4"/>
    </w:p>
    <w:p w:rsidR="00D06B1B" w:rsidRDefault="00D06B1B" w:rsidP="00D06B1B"/>
    <w:p w:rsidR="007867DC" w:rsidRDefault="00D06B1B" w:rsidP="00D06B1B">
      <w:pPr>
        <w:rPr>
          <w:rFonts w:cs="Times New Roman"/>
        </w:rPr>
      </w:pPr>
      <w:r w:rsidRPr="00D06B1B">
        <w:rPr>
          <w:rFonts w:cs="Times New Roman"/>
        </w:rPr>
        <w:t xml:space="preserve">Elektronické služby </w:t>
      </w:r>
      <w:r w:rsidR="007867DC">
        <w:rPr>
          <w:rFonts w:cs="Times New Roman"/>
        </w:rPr>
        <w:t>informačného systému elektronickej fakturácie</w:t>
      </w:r>
      <w:r w:rsidRPr="00D06B1B">
        <w:rPr>
          <w:rFonts w:cs="Times New Roman"/>
        </w:rPr>
        <w:t xml:space="preserve"> sú dostupné na nasledujúcej internetovej adrese: </w:t>
      </w:r>
      <w:hyperlink r:id="rId15" w:history="1">
        <w:r w:rsidR="007867DC" w:rsidRPr="004F1574">
          <w:rPr>
            <w:rStyle w:val="Hypertextovprepojenie"/>
            <w:rFonts w:cs="Times New Roman"/>
          </w:rPr>
          <w:t>http://dev.einvoice.mfsr.sk/</w:t>
        </w:r>
      </w:hyperlink>
      <w:r w:rsidR="007867DC">
        <w:rPr>
          <w:rFonts w:cs="Times New Roman"/>
        </w:rPr>
        <w:t>.</w:t>
      </w:r>
    </w:p>
    <w:p w:rsidR="00D06B1B" w:rsidRDefault="00D06B1B" w:rsidP="00D06B1B">
      <w:pPr>
        <w:rPr>
          <w:rFonts w:cs="Times New Roman"/>
        </w:rPr>
      </w:pPr>
      <w:r w:rsidRPr="00D06B1B">
        <w:rPr>
          <w:rFonts w:cs="Times New Roman"/>
        </w:rPr>
        <w:t xml:space="preserve">Pre úspešné používanie </w:t>
      </w:r>
      <w:r w:rsidR="00C26EA2">
        <w:rPr>
          <w:rFonts w:cs="Times New Roman"/>
        </w:rPr>
        <w:t>informačného systému elektronickej fakturácie</w:t>
      </w:r>
      <w:r w:rsidR="00C26EA2" w:rsidRPr="00D06B1B">
        <w:rPr>
          <w:rFonts w:cs="Times New Roman"/>
        </w:rPr>
        <w:t xml:space="preserve"> </w:t>
      </w:r>
      <w:r w:rsidRPr="00D06B1B">
        <w:rPr>
          <w:rFonts w:cs="Times New Roman"/>
        </w:rPr>
        <w:t>je potrebné nainštalovať obslužný softvér pre prihlasovanie elektronickým o</w:t>
      </w:r>
      <w:r w:rsidR="00C26EA2">
        <w:rPr>
          <w:rFonts w:cs="Times New Roman"/>
        </w:rPr>
        <w:t>bčianskym preukazom (</w:t>
      </w:r>
      <w:proofErr w:type="spellStart"/>
      <w:r w:rsidR="00C26EA2">
        <w:rPr>
          <w:rFonts w:cs="Times New Roman"/>
        </w:rPr>
        <w:t>eID</w:t>
      </w:r>
      <w:proofErr w:type="spellEnd"/>
      <w:r w:rsidR="00C26EA2">
        <w:rPr>
          <w:rFonts w:cs="Times New Roman"/>
        </w:rPr>
        <w:t>/</w:t>
      </w:r>
      <w:proofErr w:type="spellStart"/>
      <w:r w:rsidR="00C26EA2">
        <w:rPr>
          <w:rFonts w:cs="Times New Roman"/>
        </w:rPr>
        <w:t>eIDAS</w:t>
      </w:r>
      <w:proofErr w:type="spellEnd"/>
      <w:r w:rsidR="00C26EA2">
        <w:rPr>
          <w:rFonts w:cs="Times New Roman"/>
        </w:rPr>
        <w:t>)</w:t>
      </w:r>
      <w:r w:rsidR="004F1574">
        <w:rPr>
          <w:rFonts w:cs="Times New Roman"/>
        </w:rPr>
        <w:t xml:space="preserve">. </w:t>
      </w:r>
      <w:r w:rsidRPr="00D06B1B">
        <w:rPr>
          <w:rFonts w:cs="Times New Roman"/>
        </w:rPr>
        <w:t xml:space="preserve">Príručky pre inštaláciu obslužného softvéru nájdete </w:t>
      </w:r>
      <w:hyperlink r:id="rId16" w:history="1">
        <w:r w:rsidRPr="004F1574">
          <w:rPr>
            <w:rStyle w:val="Hypertextovprepojenie"/>
            <w:rFonts w:cs="Times New Roman"/>
          </w:rPr>
          <w:t>https://www.slovensko.sk/sk/ako-zacat</w:t>
        </w:r>
      </w:hyperlink>
      <w:r w:rsidRPr="00D06B1B">
        <w:rPr>
          <w:rFonts w:cs="Times New Roman"/>
        </w:rPr>
        <w:t>.</w:t>
      </w:r>
    </w:p>
    <w:p w:rsidR="00682BF9" w:rsidRDefault="00184CFE" w:rsidP="00BB31E4">
      <w:pPr>
        <w:pStyle w:val="Odsekzoznamu"/>
        <w:numPr>
          <w:ilvl w:val="0"/>
          <w:numId w:val="2"/>
        </w:numPr>
        <w:rPr>
          <w:rFonts w:cs="Times New Roman"/>
        </w:rPr>
      </w:pPr>
      <w:r>
        <w:rPr>
          <w:rFonts w:cs="Times New Roman"/>
        </w:rPr>
        <w:t xml:space="preserve">Používateľ klikne na tlačidlo </w:t>
      </w:r>
      <w:r w:rsidRPr="00184CFE">
        <w:rPr>
          <w:rFonts w:cs="Times New Roman"/>
          <w:b/>
          <w:i/>
        </w:rPr>
        <w:t>Prihlásiť</w:t>
      </w:r>
      <w:r>
        <w:rPr>
          <w:rFonts w:cs="Times New Roman"/>
        </w:rPr>
        <w:t xml:space="preserve"> v pravom hornom rohu obrazovky: </w:t>
      </w:r>
    </w:p>
    <w:p w:rsidR="00682BF9" w:rsidRPr="00682BF9" w:rsidRDefault="00682BF9" w:rsidP="00682BF9">
      <w:pPr>
        <w:ind w:left="360"/>
        <w:rPr>
          <w:rFonts w:cs="Times New Roman"/>
        </w:rPr>
      </w:pPr>
    </w:p>
    <w:p w:rsidR="00682BF9" w:rsidRDefault="00134038" w:rsidP="0098134F">
      <w:pPr>
        <w:jc w:val="center"/>
        <w:rPr>
          <w:rFonts w:cs="Times New Roman"/>
        </w:rPr>
      </w:pPr>
      <w:r>
        <w:rPr>
          <w:rFonts w:cs="Times New Roman"/>
          <w:noProof/>
          <w:lang w:eastAsia="sk-SK"/>
        </w:rPr>
        <w:drawing>
          <wp:inline distT="0" distB="0" distL="0" distR="0">
            <wp:extent cx="5760720" cy="2798445"/>
            <wp:effectExtent l="0" t="0" r="0" b="190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hláseni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98445"/>
                    </a:xfrm>
                    <a:prstGeom prst="rect">
                      <a:avLst/>
                    </a:prstGeom>
                  </pic:spPr>
                </pic:pic>
              </a:graphicData>
            </a:graphic>
          </wp:inline>
        </w:drawing>
      </w:r>
    </w:p>
    <w:p w:rsidR="00682BF9" w:rsidRDefault="00682BF9" w:rsidP="00682BF9">
      <w:pPr>
        <w:rPr>
          <w:rFonts w:cs="Times New Roman"/>
        </w:rPr>
      </w:pPr>
    </w:p>
    <w:p w:rsidR="00D85E47" w:rsidRDefault="00D85E47" w:rsidP="00682BF9">
      <w:pPr>
        <w:rPr>
          <w:rFonts w:cs="Times New Roman"/>
        </w:rPr>
      </w:pPr>
    </w:p>
    <w:p w:rsidR="00D85E47" w:rsidRDefault="00D85E47" w:rsidP="00682BF9">
      <w:pPr>
        <w:rPr>
          <w:rFonts w:cs="Times New Roman"/>
        </w:rPr>
      </w:pPr>
    </w:p>
    <w:p w:rsidR="00D85E47" w:rsidRDefault="00D85E47" w:rsidP="00682BF9">
      <w:pPr>
        <w:rPr>
          <w:rFonts w:cs="Times New Roman"/>
        </w:rPr>
      </w:pPr>
    </w:p>
    <w:p w:rsidR="00D85E47" w:rsidRDefault="00D85E47" w:rsidP="00682BF9">
      <w:pPr>
        <w:rPr>
          <w:rFonts w:cs="Times New Roman"/>
        </w:rPr>
      </w:pPr>
    </w:p>
    <w:p w:rsidR="00D85E47" w:rsidRDefault="00D85E47" w:rsidP="00682BF9">
      <w:pPr>
        <w:rPr>
          <w:rFonts w:cs="Times New Roman"/>
        </w:rPr>
      </w:pPr>
    </w:p>
    <w:p w:rsidR="00D85E47" w:rsidRDefault="00D85E47" w:rsidP="00682BF9">
      <w:pPr>
        <w:rPr>
          <w:rFonts w:cs="Times New Roman"/>
        </w:rPr>
      </w:pPr>
    </w:p>
    <w:p w:rsidR="00D85E47" w:rsidRDefault="00D85E47" w:rsidP="00682BF9">
      <w:pPr>
        <w:rPr>
          <w:rFonts w:cs="Times New Roman"/>
        </w:rPr>
      </w:pPr>
    </w:p>
    <w:p w:rsidR="00D85E47" w:rsidRDefault="00D85E47" w:rsidP="00682BF9">
      <w:pPr>
        <w:rPr>
          <w:rFonts w:cs="Times New Roman"/>
        </w:rPr>
      </w:pPr>
    </w:p>
    <w:p w:rsidR="00D85E47" w:rsidRDefault="00D85E47" w:rsidP="00682BF9">
      <w:pPr>
        <w:rPr>
          <w:rFonts w:cs="Times New Roman"/>
        </w:rPr>
      </w:pPr>
    </w:p>
    <w:p w:rsidR="00D85E47" w:rsidRDefault="00D85E47" w:rsidP="00682BF9">
      <w:pPr>
        <w:rPr>
          <w:rFonts w:cs="Times New Roman"/>
        </w:rPr>
      </w:pPr>
    </w:p>
    <w:p w:rsidR="00D85E47" w:rsidRPr="00682BF9" w:rsidRDefault="00D85E47" w:rsidP="00682BF9">
      <w:pPr>
        <w:rPr>
          <w:rFonts w:cs="Times New Roman"/>
        </w:rPr>
      </w:pPr>
    </w:p>
    <w:p w:rsidR="00F46D11" w:rsidRDefault="00682BF9" w:rsidP="00BB31E4">
      <w:pPr>
        <w:pStyle w:val="Odsekzoznamu"/>
        <w:numPr>
          <w:ilvl w:val="0"/>
          <w:numId w:val="2"/>
        </w:numPr>
        <w:rPr>
          <w:rFonts w:cs="Times New Roman"/>
        </w:rPr>
      </w:pPr>
      <w:r>
        <w:rPr>
          <w:rFonts w:cs="Times New Roman"/>
        </w:rPr>
        <w:lastRenderedPageBreak/>
        <w:t>Používateľ bude presmerovaný na stránku portálu slove</w:t>
      </w:r>
      <w:r w:rsidR="006827BD">
        <w:rPr>
          <w:rFonts w:cs="Times New Roman"/>
        </w:rPr>
        <w:t>n</w:t>
      </w:r>
      <w:r>
        <w:rPr>
          <w:rFonts w:cs="Times New Roman"/>
        </w:rPr>
        <w:t>sko.sk:</w:t>
      </w:r>
      <w:r w:rsidRPr="00682BF9">
        <w:rPr>
          <w:rFonts w:cs="Times New Roman"/>
          <w:noProof/>
          <w:lang w:eastAsia="sk-SK"/>
        </w:rPr>
        <w:t xml:space="preserve"> </w:t>
      </w:r>
    </w:p>
    <w:p w:rsidR="001653AD" w:rsidRDefault="001653AD" w:rsidP="0098134F">
      <w:pPr>
        <w:ind w:left="360"/>
        <w:jc w:val="center"/>
        <w:rPr>
          <w:noProof/>
          <w:lang w:eastAsia="sk-SK"/>
        </w:rPr>
      </w:pPr>
    </w:p>
    <w:p w:rsidR="00682BF9" w:rsidRDefault="00D85E47" w:rsidP="0098134F">
      <w:pPr>
        <w:ind w:left="360"/>
        <w:jc w:val="center"/>
        <w:rPr>
          <w:rFonts w:cs="Times New Roman"/>
        </w:rPr>
      </w:pPr>
      <w:r>
        <w:rPr>
          <w:rFonts w:cs="Times New Roman"/>
          <w:noProof/>
          <w:lang w:eastAsia="sk-SK"/>
        </w:rPr>
        <w:drawing>
          <wp:inline distT="0" distB="0" distL="0" distR="0">
            <wp:extent cx="4997450" cy="539750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ihlasenieSKSK.JPG"/>
                    <pic:cNvPicPr/>
                  </pic:nvPicPr>
                  <pic:blipFill>
                    <a:blip r:embed="rId18">
                      <a:extLst>
                        <a:ext uri="{28A0092B-C50C-407E-A947-70E740481C1C}">
                          <a14:useLocalDpi xmlns:a14="http://schemas.microsoft.com/office/drawing/2010/main" val="0"/>
                        </a:ext>
                      </a:extLst>
                    </a:blip>
                    <a:stretch>
                      <a:fillRect/>
                    </a:stretch>
                  </pic:blipFill>
                  <pic:spPr>
                    <a:xfrm>
                      <a:off x="0" y="0"/>
                      <a:ext cx="4997450" cy="5397500"/>
                    </a:xfrm>
                    <a:prstGeom prst="rect">
                      <a:avLst/>
                    </a:prstGeom>
                  </pic:spPr>
                </pic:pic>
              </a:graphicData>
            </a:graphic>
          </wp:inline>
        </w:drawing>
      </w:r>
    </w:p>
    <w:p w:rsidR="0014269E" w:rsidRDefault="0014269E" w:rsidP="00682BF9">
      <w:pPr>
        <w:ind w:left="360"/>
        <w:rPr>
          <w:rFonts w:cs="Times New Roman"/>
        </w:rPr>
      </w:pPr>
    </w:p>
    <w:p w:rsidR="002F5CA8" w:rsidRDefault="002F5CA8" w:rsidP="00D85E47">
      <w:pPr>
        <w:pStyle w:val="Odsekzoznamu"/>
        <w:numPr>
          <w:ilvl w:val="0"/>
          <w:numId w:val="2"/>
        </w:numPr>
        <w:rPr>
          <w:rFonts w:cs="Times New Roman"/>
        </w:rPr>
      </w:pPr>
      <w:r>
        <w:rPr>
          <w:rFonts w:cs="Times New Roman"/>
        </w:rPr>
        <w:t>Používateľ má dve možnosti prihlásenia:</w:t>
      </w:r>
    </w:p>
    <w:p w:rsidR="00933A32" w:rsidRPr="00D85E47" w:rsidRDefault="00D85E47" w:rsidP="002F5CA8">
      <w:pPr>
        <w:pStyle w:val="Odsekzoznamu"/>
        <w:rPr>
          <w:rFonts w:cs="Times New Roman"/>
        </w:rPr>
      </w:pPr>
      <w:r>
        <w:rPr>
          <w:rFonts w:cs="Times New Roman"/>
        </w:rPr>
        <w:t xml:space="preserve">a) </w:t>
      </w:r>
      <w:r w:rsidR="0014269E" w:rsidRPr="00D85E47">
        <w:rPr>
          <w:rFonts w:cs="Times New Roman"/>
        </w:rPr>
        <w:t xml:space="preserve">Používateľ klikne na tlačidlo </w:t>
      </w:r>
      <w:r w:rsidR="0014269E" w:rsidRPr="00D85E47">
        <w:rPr>
          <w:rFonts w:cs="Times New Roman"/>
          <w:b/>
          <w:i/>
        </w:rPr>
        <w:t>Prihlásiť</w:t>
      </w:r>
      <w:r w:rsidR="0014269E" w:rsidRPr="00D85E47">
        <w:rPr>
          <w:rFonts w:cs="Times New Roman"/>
        </w:rPr>
        <w:t xml:space="preserve"> </w:t>
      </w:r>
      <w:r w:rsidR="0014269E" w:rsidRPr="00D85E47">
        <w:rPr>
          <w:rFonts w:cs="Times New Roman"/>
          <w:b/>
          <w:i/>
        </w:rPr>
        <w:t>sa</w:t>
      </w:r>
      <w:r w:rsidR="0014269E" w:rsidRPr="00D85E47">
        <w:rPr>
          <w:rFonts w:cs="Times New Roman"/>
        </w:rPr>
        <w:t xml:space="preserve"> v sekcii </w:t>
      </w:r>
      <w:r w:rsidR="0014269E" w:rsidRPr="00D85E47">
        <w:rPr>
          <w:rFonts w:cs="Times New Roman"/>
          <w:b/>
          <w:i/>
        </w:rPr>
        <w:t xml:space="preserve">Prihláste sa slovenským </w:t>
      </w:r>
      <w:r w:rsidR="0056163D" w:rsidRPr="00D85E47">
        <w:rPr>
          <w:rFonts w:cs="Times New Roman"/>
          <w:b/>
          <w:i/>
        </w:rPr>
        <w:t>občianskym</w:t>
      </w:r>
      <w:r w:rsidR="0014269E" w:rsidRPr="00D85E47">
        <w:rPr>
          <w:rFonts w:cs="Times New Roman"/>
          <w:b/>
          <w:i/>
        </w:rPr>
        <w:t xml:space="preserve"> preukazom</w:t>
      </w:r>
      <w:r w:rsidR="0014269E" w:rsidRPr="00D85E47">
        <w:rPr>
          <w:rFonts w:cs="Times New Roman"/>
        </w:rPr>
        <w:t xml:space="preserve">: </w:t>
      </w:r>
      <w:r w:rsidRPr="00D85E47">
        <w:rPr>
          <w:rFonts w:cs="Times New Roman"/>
        </w:rPr>
        <w:t xml:space="preserve">a prihlási sa pomocou </w:t>
      </w:r>
      <w:proofErr w:type="spellStart"/>
      <w:r w:rsidRPr="00D85E47">
        <w:rPr>
          <w:rFonts w:cs="Times New Roman"/>
        </w:rPr>
        <w:t>občianského</w:t>
      </w:r>
      <w:proofErr w:type="spellEnd"/>
      <w:r w:rsidRPr="00D85E47">
        <w:rPr>
          <w:rFonts w:cs="Times New Roman"/>
        </w:rPr>
        <w:t xml:space="preserve"> preukazu.</w:t>
      </w:r>
    </w:p>
    <w:p w:rsidR="009D27EA" w:rsidRDefault="00D85E47" w:rsidP="002F5CA8">
      <w:pPr>
        <w:ind w:left="360"/>
        <w:rPr>
          <w:rFonts w:cs="Times New Roman"/>
        </w:rPr>
      </w:pPr>
      <w:r>
        <w:rPr>
          <w:rFonts w:cs="Times New Roman"/>
        </w:rPr>
        <w:t xml:space="preserve">       b) Používateľ zadá </w:t>
      </w:r>
      <w:r w:rsidRPr="00D85E47">
        <w:rPr>
          <w:rFonts w:cs="Times New Roman"/>
          <w:b/>
          <w:i/>
        </w:rPr>
        <w:t>Prihlasovacie meno</w:t>
      </w:r>
      <w:r>
        <w:rPr>
          <w:rFonts w:cs="Times New Roman"/>
        </w:rPr>
        <w:t xml:space="preserve"> a </w:t>
      </w:r>
      <w:r w:rsidRPr="00D85E47">
        <w:rPr>
          <w:rFonts w:cs="Times New Roman"/>
          <w:b/>
          <w:i/>
        </w:rPr>
        <w:t>Heslo</w:t>
      </w:r>
      <w:r>
        <w:rPr>
          <w:rFonts w:cs="Times New Roman"/>
        </w:rPr>
        <w:t xml:space="preserve"> a klikne na tlačidlo </w:t>
      </w:r>
      <w:r w:rsidRPr="002F5CA8">
        <w:rPr>
          <w:rFonts w:cs="Times New Roman"/>
          <w:b/>
          <w:i/>
        </w:rPr>
        <w:t>Prihlásiť sa</w:t>
      </w:r>
      <w:r>
        <w:rPr>
          <w:rFonts w:cs="Times New Roman"/>
        </w:rPr>
        <w:t>.</w:t>
      </w:r>
    </w:p>
    <w:p w:rsidR="009D27EA" w:rsidRDefault="009D27EA" w:rsidP="00933A32">
      <w:pPr>
        <w:ind w:left="360"/>
        <w:rPr>
          <w:rFonts w:cs="Times New Roman"/>
        </w:rPr>
      </w:pPr>
    </w:p>
    <w:p w:rsidR="00933A32" w:rsidRDefault="00933A32" w:rsidP="00134038">
      <w:pPr>
        <w:pStyle w:val="Nadpis2"/>
      </w:pPr>
      <w:bookmarkStart w:id="5" w:name="_Toc80612847"/>
      <w:r>
        <w:t>Výber subjektu pre zastupovanie</w:t>
      </w:r>
      <w:bookmarkEnd w:id="5"/>
    </w:p>
    <w:p w:rsidR="00134038" w:rsidRPr="00053ADB" w:rsidRDefault="00134038" w:rsidP="00BB31E4">
      <w:pPr>
        <w:pStyle w:val="Odsekzoznamu"/>
        <w:numPr>
          <w:ilvl w:val="0"/>
          <w:numId w:val="3"/>
        </w:numPr>
      </w:pPr>
      <w:r>
        <w:t xml:space="preserve">Používateľ si vyberie subjekt pod ktorým bude prihlásený a klikne na tlačidlo </w:t>
      </w:r>
      <w:r w:rsidRPr="0014269E">
        <w:rPr>
          <w:rFonts w:cs="Times New Roman"/>
          <w:b/>
          <w:i/>
        </w:rPr>
        <w:t>Prihlásiť</w:t>
      </w:r>
      <w:r>
        <w:rPr>
          <w:rFonts w:cs="Times New Roman"/>
        </w:rPr>
        <w:t xml:space="preserve"> </w:t>
      </w:r>
      <w:r w:rsidRPr="00134038">
        <w:rPr>
          <w:rFonts w:cs="Times New Roman"/>
          <w:b/>
          <w:i/>
        </w:rPr>
        <w:t>sa</w:t>
      </w:r>
      <w:r>
        <w:rPr>
          <w:rFonts w:cs="Times New Roman"/>
          <w:b/>
          <w:i/>
        </w:rPr>
        <w:t>:</w:t>
      </w:r>
    </w:p>
    <w:p w:rsidR="00053ADB" w:rsidRPr="00134038" w:rsidRDefault="00053ADB" w:rsidP="00053ADB">
      <w:pPr>
        <w:ind w:left="360"/>
      </w:pPr>
    </w:p>
    <w:p w:rsidR="00933A32" w:rsidRPr="00933A32" w:rsidRDefault="00134038" w:rsidP="0098134F">
      <w:pPr>
        <w:jc w:val="center"/>
      </w:pPr>
      <w:r>
        <w:rPr>
          <w:noProof/>
          <w:lang w:eastAsia="sk-SK"/>
        </w:rPr>
        <w:lastRenderedPageBreak/>
        <w:drawing>
          <wp:inline distT="0" distB="0" distL="0" distR="0">
            <wp:extent cx="5760720" cy="286194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hláseni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61945"/>
                    </a:xfrm>
                    <a:prstGeom prst="rect">
                      <a:avLst/>
                    </a:prstGeom>
                  </pic:spPr>
                </pic:pic>
              </a:graphicData>
            </a:graphic>
          </wp:inline>
        </w:drawing>
      </w:r>
    </w:p>
    <w:p w:rsidR="00682BF9" w:rsidRDefault="00682BF9" w:rsidP="00682BF9">
      <w:pPr>
        <w:ind w:left="360"/>
        <w:rPr>
          <w:rFonts w:cs="Times New Roman"/>
        </w:rPr>
      </w:pPr>
    </w:p>
    <w:p w:rsidR="00682BF9" w:rsidRPr="00682BF9" w:rsidRDefault="00682BF9" w:rsidP="00682BF9">
      <w:pPr>
        <w:ind w:left="360"/>
        <w:rPr>
          <w:rFonts w:cs="Times New Roman"/>
        </w:rPr>
      </w:pPr>
    </w:p>
    <w:p w:rsidR="00682BF9" w:rsidRDefault="00866B27" w:rsidP="00866B27">
      <w:pPr>
        <w:pStyle w:val="Nadpis2"/>
      </w:pPr>
      <w:bookmarkStart w:id="6" w:name="_Toc80612848"/>
      <w:r>
        <w:t>Nastavenie účtu</w:t>
      </w:r>
      <w:bookmarkEnd w:id="6"/>
    </w:p>
    <w:p w:rsidR="00866B27" w:rsidRDefault="00866B27" w:rsidP="00866B27">
      <w:r>
        <w:t xml:space="preserve">Používateľ je po prihlásení automaticky presunutý na sekciu </w:t>
      </w:r>
      <w:r w:rsidRPr="00866B27">
        <w:rPr>
          <w:b/>
          <w:i/>
        </w:rPr>
        <w:t>Nastavenie účtu</w:t>
      </w:r>
      <w:r>
        <w:t>.</w:t>
      </w:r>
    </w:p>
    <w:p w:rsidR="00053ADB" w:rsidRDefault="00053ADB" w:rsidP="00866B27"/>
    <w:p w:rsidR="00866B27" w:rsidRDefault="00866B27" w:rsidP="0098134F">
      <w:pPr>
        <w:jc w:val="center"/>
      </w:pPr>
      <w:r>
        <w:rPr>
          <w:noProof/>
          <w:lang w:eastAsia="sk-SK"/>
        </w:rPr>
        <w:drawing>
          <wp:inline distT="0" distB="0" distL="0" distR="0">
            <wp:extent cx="5760720" cy="3027680"/>
            <wp:effectExtent l="0" t="0" r="0" b="127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hlásenie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27680"/>
                    </a:xfrm>
                    <a:prstGeom prst="rect">
                      <a:avLst/>
                    </a:prstGeom>
                  </pic:spPr>
                </pic:pic>
              </a:graphicData>
            </a:graphic>
          </wp:inline>
        </w:drawing>
      </w:r>
    </w:p>
    <w:p w:rsidR="00053ADB" w:rsidRDefault="00053ADB" w:rsidP="00866B27"/>
    <w:p w:rsidR="00866B27" w:rsidRDefault="00866B27" w:rsidP="00BB31E4">
      <w:pPr>
        <w:pStyle w:val="Odsekzoznamu"/>
        <w:numPr>
          <w:ilvl w:val="0"/>
          <w:numId w:val="4"/>
        </w:numPr>
      </w:pPr>
      <w:r>
        <w:t>Sekcia obsahuje:</w:t>
      </w:r>
    </w:p>
    <w:p w:rsidR="00866B27" w:rsidRDefault="00866B27" w:rsidP="00BB31E4">
      <w:pPr>
        <w:pStyle w:val="Odsekzoznamu"/>
        <w:numPr>
          <w:ilvl w:val="0"/>
          <w:numId w:val="5"/>
        </w:numPr>
      </w:pPr>
      <w:r>
        <w:t xml:space="preserve">ID používateľa – jedinečné identifikačné číslo </w:t>
      </w:r>
    </w:p>
    <w:p w:rsidR="00866B27" w:rsidRDefault="00866B27" w:rsidP="00BB31E4">
      <w:pPr>
        <w:pStyle w:val="Odsekzoznamu"/>
        <w:numPr>
          <w:ilvl w:val="0"/>
          <w:numId w:val="5"/>
        </w:numPr>
      </w:pPr>
      <w:r>
        <w:t>Verejný kľúč k vášmu účtu – kľúč na overenie totožnosti pri prihlasovaní pomocou API</w:t>
      </w:r>
    </w:p>
    <w:p w:rsidR="00866B27" w:rsidRDefault="00866B27" w:rsidP="00BB31E4">
      <w:pPr>
        <w:pStyle w:val="Odsekzoznamu"/>
        <w:numPr>
          <w:ilvl w:val="0"/>
          <w:numId w:val="5"/>
        </w:numPr>
      </w:pPr>
      <w:r>
        <w:t xml:space="preserve">Tlačidlo </w:t>
      </w:r>
      <w:r w:rsidR="00AE533E">
        <w:rPr>
          <w:b/>
          <w:i/>
        </w:rPr>
        <w:t>Upraviť</w:t>
      </w:r>
    </w:p>
    <w:p w:rsidR="003E3E72" w:rsidRPr="003E3E72" w:rsidRDefault="00866B27" w:rsidP="00BB31E4">
      <w:pPr>
        <w:pStyle w:val="Odsekzoznamu"/>
        <w:numPr>
          <w:ilvl w:val="0"/>
          <w:numId w:val="5"/>
        </w:numPr>
      </w:pPr>
      <w:r>
        <w:lastRenderedPageBreak/>
        <w:t xml:space="preserve">ID zastupujúcich používateľov – zadaním ID používateľa a kliknutím na </w:t>
      </w:r>
      <w:r w:rsidRPr="00866B27">
        <w:rPr>
          <w:rFonts w:cs="Times New Roman"/>
        </w:rPr>
        <w:t>tlačidlo</w:t>
      </w:r>
      <w:r w:rsidRPr="00866B27">
        <w:rPr>
          <w:rFonts w:cs="Times New Roman"/>
          <w:b/>
          <w:i/>
        </w:rPr>
        <w:t xml:space="preserve"> </w:t>
      </w:r>
      <w:r w:rsidRPr="00866B27">
        <w:rPr>
          <w:rFonts w:cs="Times New Roman"/>
          <w:b/>
          <w:i/>
          <w:color w:val="000000"/>
        </w:rPr>
        <w:t>+</w:t>
      </w:r>
      <w:r>
        <w:rPr>
          <w:rFonts w:cs="Times New Roman"/>
          <w:b/>
          <w:i/>
          <w:color w:val="000000"/>
        </w:rPr>
        <w:t xml:space="preserve"> </w:t>
      </w:r>
      <w:r w:rsidR="003E3E72">
        <w:rPr>
          <w:rFonts w:cs="Times New Roman"/>
          <w:color w:val="000000"/>
        </w:rPr>
        <w:t>používateľ pridá nového používateľa ktorý bude môcť v jeho mene zadávať faktúry</w:t>
      </w:r>
    </w:p>
    <w:p w:rsidR="00866B27" w:rsidRPr="009D27EA" w:rsidRDefault="003E3E72" w:rsidP="00BB31E4">
      <w:pPr>
        <w:pStyle w:val="Odsekzoznamu"/>
        <w:numPr>
          <w:ilvl w:val="0"/>
          <w:numId w:val="5"/>
        </w:numPr>
      </w:pPr>
      <w:r>
        <w:t xml:space="preserve">ID zastupovaných organizácií (IČO) – IČO </w:t>
      </w:r>
      <w:r w:rsidR="001B1A48">
        <w:t>v mene ktorých môže používateľ zadávať faktúry</w:t>
      </w:r>
      <w:r w:rsidR="00866B27" w:rsidRPr="00866B27">
        <w:rPr>
          <w:rFonts w:ascii="Courier New" w:hAnsi="Courier New" w:cs="Courier New"/>
          <w:color w:val="000000"/>
          <w:sz w:val="27"/>
          <w:szCs w:val="27"/>
        </w:rPr>
        <w:t xml:space="preserve"> </w:t>
      </w:r>
    </w:p>
    <w:p w:rsidR="009D27EA" w:rsidRPr="00175343" w:rsidRDefault="009D27EA" w:rsidP="009D27EA">
      <w:pPr>
        <w:pStyle w:val="Odsekzoznamu"/>
        <w:ind w:left="1440"/>
      </w:pPr>
    </w:p>
    <w:p w:rsidR="00175343" w:rsidRDefault="00175343" w:rsidP="00175343">
      <w:pPr>
        <w:pStyle w:val="Nadpis1"/>
      </w:pPr>
      <w:bookmarkStart w:id="7" w:name="_Toc80612849"/>
      <w:r>
        <w:t>Fakturačné nástroje</w:t>
      </w:r>
      <w:bookmarkEnd w:id="7"/>
    </w:p>
    <w:p w:rsidR="00053ADB" w:rsidRDefault="00175343" w:rsidP="00175343">
      <w:pPr>
        <w:pStyle w:val="Nadpis2"/>
      </w:pPr>
      <w:bookmarkStart w:id="8" w:name="_Toc80612850"/>
      <w:r>
        <w:t>Formulár</w:t>
      </w:r>
      <w:bookmarkEnd w:id="8"/>
    </w:p>
    <w:p w:rsidR="00053ADB" w:rsidRDefault="00053ADB" w:rsidP="00053ADB">
      <w:pPr>
        <w:pStyle w:val="Nadpis2"/>
        <w:numPr>
          <w:ilvl w:val="0"/>
          <w:numId w:val="0"/>
        </w:numPr>
        <w:ind w:left="576"/>
      </w:pPr>
    </w:p>
    <w:p w:rsidR="00175343" w:rsidRDefault="00053ADB" w:rsidP="0098134F">
      <w:pPr>
        <w:pStyle w:val="Nadpis2"/>
        <w:numPr>
          <w:ilvl w:val="0"/>
          <w:numId w:val="0"/>
        </w:numPr>
        <w:ind w:left="576"/>
        <w:jc w:val="center"/>
      </w:pPr>
      <w:bookmarkStart w:id="9" w:name="_Toc80612851"/>
      <w:r>
        <w:rPr>
          <w:noProof/>
          <w:lang w:eastAsia="sk-SK"/>
        </w:rPr>
        <w:drawing>
          <wp:inline distT="0" distB="0" distL="0" distR="0">
            <wp:extent cx="5760720" cy="2146300"/>
            <wp:effectExtent l="0" t="0" r="0" b="635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ular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146300"/>
                    </a:xfrm>
                    <a:prstGeom prst="rect">
                      <a:avLst/>
                    </a:prstGeom>
                  </pic:spPr>
                </pic:pic>
              </a:graphicData>
            </a:graphic>
          </wp:inline>
        </w:drawing>
      </w:r>
      <w:bookmarkEnd w:id="9"/>
    </w:p>
    <w:p w:rsidR="00053ADB" w:rsidRPr="00053ADB" w:rsidRDefault="00053ADB" w:rsidP="00053ADB"/>
    <w:p w:rsidR="00175343" w:rsidRDefault="00175343" w:rsidP="00175343">
      <w:r>
        <w:t xml:space="preserve">Používateľ má v podsekcii </w:t>
      </w:r>
      <w:r w:rsidRPr="00175343">
        <w:rPr>
          <w:b/>
          <w:i/>
        </w:rPr>
        <w:t>Formulár</w:t>
      </w:r>
      <w:r>
        <w:t xml:space="preserve"> na výber dve možnosti :</w:t>
      </w:r>
    </w:p>
    <w:p w:rsidR="00175343" w:rsidRDefault="00175343" w:rsidP="00BB31E4">
      <w:pPr>
        <w:pStyle w:val="Odsekzoznamu"/>
        <w:numPr>
          <w:ilvl w:val="0"/>
          <w:numId w:val="6"/>
        </w:numPr>
      </w:pPr>
      <w:r>
        <w:t>Faktúra</w:t>
      </w:r>
    </w:p>
    <w:p w:rsidR="00175343" w:rsidRDefault="00175343" w:rsidP="00BB31E4">
      <w:pPr>
        <w:pStyle w:val="Odsekzoznamu"/>
        <w:numPr>
          <w:ilvl w:val="0"/>
          <w:numId w:val="6"/>
        </w:numPr>
      </w:pPr>
      <w:r>
        <w:t>Dobropis</w:t>
      </w:r>
    </w:p>
    <w:p w:rsidR="00053ADB" w:rsidRDefault="00175343" w:rsidP="00175343">
      <w:r>
        <w:t xml:space="preserve">Používateľ si vyberie tlačidlo pri názve </w:t>
      </w:r>
      <w:r w:rsidRPr="00175343">
        <w:rPr>
          <w:b/>
          <w:i/>
        </w:rPr>
        <w:t>Faktúra</w:t>
      </w:r>
      <w:r>
        <w:t xml:space="preserve"> .</w:t>
      </w:r>
    </w:p>
    <w:p w:rsidR="00053ADB" w:rsidRDefault="00053ADB" w:rsidP="00175343"/>
    <w:p w:rsidR="00A945F6" w:rsidRDefault="00A945F6" w:rsidP="00175343"/>
    <w:p w:rsidR="00A945F6" w:rsidRDefault="00A945F6" w:rsidP="00175343"/>
    <w:p w:rsidR="00A945F6" w:rsidRDefault="00A945F6" w:rsidP="00175343"/>
    <w:p w:rsidR="00A945F6" w:rsidRDefault="00A945F6" w:rsidP="00175343"/>
    <w:p w:rsidR="00A945F6" w:rsidRDefault="00A945F6" w:rsidP="00175343"/>
    <w:p w:rsidR="00A945F6" w:rsidRDefault="00A945F6" w:rsidP="00175343"/>
    <w:p w:rsidR="00A945F6" w:rsidRDefault="00A945F6" w:rsidP="00175343"/>
    <w:p w:rsidR="00A945F6" w:rsidRDefault="00A945F6" w:rsidP="00175343"/>
    <w:p w:rsidR="00A945F6" w:rsidRDefault="00A945F6" w:rsidP="00175343"/>
    <w:p w:rsidR="00A945F6" w:rsidRDefault="00A945F6" w:rsidP="00175343"/>
    <w:p w:rsidR="00A945F6" w:rsidRDefault="00A945F6" w:rsidP="00175343"/>
    <w:p w:rsidR="00A945F6" w:rsidRPr="00175343" w:rsidRDefault="00A945F6" w:rsidP="00175343"/>
    <w:p w:rsidR="00175343" w:rsidRDefault="00175343" w:rsidP="00175343">
      <w:pPr>
        <w:pStyle w:val="Nadpis3"/>
      </w:pPr>
      <w:bookmarkStart w:id="10" w:name="_Toc80612852"/>
      <w:r>
        <w:t>Úvod</w:t>
      </w:r>
      <w:bookmarkEnd w:id="10"/>
    </w:p>
    <w:p w:rsidR="00053ADB" w:rsidRPr="00053ADB" w:rsidRDefault="00053ADB" w:rsidP="00053ADB"/>
    <w:p w:rsidR="00175343" w:rsidRDefault="00166F10" w:rsidP="0098134F">
      <w:pPr>
        <w:jc w:val="center"/>
      </w:pPr>
      <w:r>
        <w:rPr>
          <w:noProof/>
          <w:lang w:eastAsia="sk-SK"/>
        </w:rPr>
        <w:drawing>
          <wp:inline distT="0" distB="0" distL="0" distR="0">
            <wp:extent cx="5760720" cy="2740025"/>
            <wp:effectExtent l="0" t="0" r="0" b="317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vo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pic:spPr>
                </pic:pic>
              </a:graphicData>
            </a:graphic>
          </wp:inline>
        </w:drawing>
      </w:r>
    </w:p>
    <w:p w:rsidR="00053ADB" w:rsidRDefault="00053ADB" w:rsidP="00175343"/>
    <w:p w:rsidR="00FF22A4" w:rsidRDefault="00053ADB" w:rsidP="00BB31E4">
      <w:pPr>
        <w:pStyle w:val="Odsekzoznamu"/>
        <w:numPr>
          <w:ilvl w:val="0"/>
          <w:numId w:val="7"/>
        </w:numPr>
      </w:pPr>
      <w:r>
        <w:t>Používateľ vyplní polia:</w:t>
      </w:r>
    </w:p>
    <w:p w:rsidR="00053ADB" w:rsidRDefault="00053ADB" w:rsidP="00BB31E4">
      <w:pPr>
        <w:pStyle w:val="Odsekzoznamu"/>
        <w:numPr>
          <w:ilvl w:val="0"/>
          <w:numId w:val="8"/>
        </w:numPr>
      </w:pPr>
      <w:r>
        <w:t>Číslo faktúry (BT-1) – povinný údaj</w:t>
      </w:r>
    </w:p>
    <w:p w:rsidR="00053ADB" w:rsidRDefault="00053ADB" w:rsidP="00BB31E4">
      <w:pPr>
        <w:pStyle w:val="Odsekzoznamu"/>
        <w:numPr>
          <w:ilvl w:val="0"/>
          <w:numId w:val="8"/>
        </w:numPr>
      </w:pPr>
      <w:r>
        <w:t>Kód typu faktúry (BT-3) – povinný údaj</w:t>
      </w:r>
    </w:p>
    <w:p w:rsidR="00053ADB" w:rsidRDefault="00053ADB" w:rsidP="00BB31E4">
      <w:pPr>
        <w:pStyle w:val="Odsekzoznamu"/>
        <w:numPr>
          <w:ilvl w:val="0"/>
          <w:numId w:val="8"/>
        </w:numPr>
      </w:pPr>
      <w:r>
        <w:t>Dátum vystavenia faktúry (BT-2) – povinný údaj</w:t>
      </w:r>
    </w:p>
    <w:p w:rsidR="00053ADB" w:rsidRDefault="00053ADB" w:rsidP="00BB31E4">
      <w:pPr>
        <w:pStyle w:val="Odsekzoznamu"/>
        <w:numPr>
          <w:ilvl w:val="0"/>
          <w:numId w:val="8"/>
        </w:numPr>
      </w:pPr>
      <w:r>
        <w:t>Dátum uskutočnenia zdaniteľného plnenia (BT-7) – nepovinný údaj</w:t>
      </w:r>
    </w:p>
    <w:p w:rsidR="00053ADB" w:rsidRDefault="00053ADB" w:rsidP="00BB31E4">
      <w:pPr>
        <w:pStyle w:val="Odsekzoznamu"/>
        <w:numPr>
          <w:ilvl w:val="0"/>
          <w:numId w:val="8"/>
        </w:numPr>
      </w:pPr>
      <w:r>
        <w:t>Dátum splatnosti (BT-9) – nepovinný údaj</w:t>
      </w:r>
    </w:p>
    <w:p w:rsidR="00053ADB" w:rsidRDefault="00FF22A4" w:rsidP="00BB31E4">
      <w:pPr>
        <w:pStyle w:val="Odsekzoznamu"/>
        <w:numPr>
          <w:ilvl w:val="0"/>
          <w:numId w:val="8"/>
        </w:numPr>
      </w:pPr>
      <w:r>
        <w:t>Referenčné označenie zmluvy (BT-12) – nepovinný údaj</w:t>
      </w:r>
    </w:p>
    <w:p w:rsidR="00FF22A4" w:rsidRDefault="00FF22A4" w:rsidP="00BB31E4">
      <w:pPr>
        <w:pStyle w:val="Odsekzoznamu"/>
        <w:numPr>
          <w:ilvl w:val="0"/>
          <w:numId w:val="8"/>
        </w:numPr>
      </w:pPr>
      <w:r>
        <w:t>Kód meny faktúry (BT-5) – povinný údaj</w:t>
      </w:r>
    </w:p>
    <w:p w:rsidR="00FF22A4" w:rsidRDefault="00FF22A4" w:rsidP="00BB31E4">
      <w:pPr>
        <w:pStyle w:val="Odsekzoznamu"/>
        <w:numPr>
          <w:ilvl w:val="0"/>
          <w:numId w:val="8"/>
        </w:numPr>
      </w:pPr>
      <w:r>
        <w:t>Referenčné označenie objednávky (BT-13) – nepovinný údaj</w:t>
      </w:r>
    </w:p>
    <w:p w:rsidR="00FF22A4" w:rsidRDefault="00FF22A4" w:rsidP="00BB31E4">
      <w:pPr>
        <w:pStyle w:val="Odsekzoznamu"/>
        <w:numPr>
          <w:ilvl w:val="0"/>
          <w:numId w:val="8"/>
        </w:numPr>
      </w:pPr>
      <w:r>
        <w:t>Skutočný dátum dodávky (BT-72) – nepovinný údaj</w:t>
      </w:r>
    </w:p>
    <w:p w:rsidR="00FF22A4" w:rsidRDefault="00FF22A4" w:rsidP="00BB31E4">
      <w:pPr>
        <w:pStyle w:val="Odsekzoznamu"/>
        <w:numPr>
          <w:ilvl w:val="0"/>
          <w:numId w:val="8"/>
        </w:numPr>
      </w:pPr>
      <w:r>
        <w:t>Referenčné označenie predchádzajúcej faktúry (BT-25) – nepovinný údaj</w:t>
      </w:r>
    </w:p>
    <w:p w:rsidR="00FF22A4" w:rsidRPr="009D27EA" w:rsidRDefault="00FF22A4" w:rsidP="00BB31E4">
      <w:pPr>
        <w:pStyle w:val="Odsekzoznamu"/>
        <w:numPr>
          <w:ilvl w:val="0"/>
          <w:numId w:val="7"/>
        </w:numPr>
      </w:pPr>
      <w:r>
        <w:t xml:space="preserve">Používateľ klikne na tlačidlo </w:t>
      </w:r>
      <w:r w:rsidRPr="00FF22A4">
        <w:rPr>
          <w:b/>
          <w:i/>
        </w:rPr>
        <w:t>Ďalšia sekcia</w:t>
      </w:r>
    </w:p>
    <w:p w:rsidR="009D27EA" w:rsidRDefault="009D27EA" w:rsidP="009D27EA">
      <w:pPr>
        <w:ind w:left="360"/>
      </w:pPr>
    </w:p>
    <w:p w:rsidR="00FF22A4" w:rsidRDefault="00FF22A4" w:rsidP="00FF22A4">
      <w:pPr>
        <w:pStyle w:val="Nadpis3"/>
      </w:pPr>
      <w:bookmarkStart w:id="11" w:name="_Toc80612853"/>
      <w:r>
        <w:t>Predávajúci</w:t>
      </w:r>
      <w:bookmarkEnd w:id="11"/>
    </w:p>
    <w:p w:rsidR="0098134F" w:rsidRPr="0098134F" w:rsidRDefault="0098134F" w:rsidP="0098134F"/>
    <w:p w:rsidR="00FF22A4" w:rsidRDefault="0098134F" w:rsidP="00FF22A4">
      <w:r>
        <w:t xml:space="preserve">Sekcia Predávajúci je rozdelená na </w:t>
      </w:r>
      <w:r w:rsidR="009D27EA">
        <w:t>tri</w:t>
      </w:r>
      <w:r>
        <w:t xml:space="preserve"> časti:</w:t>
      </w:r>
    </w:p>
    <w:p w:rsidR="0098134F" w:rsidRDefault="0098134F" w:rsidP="00BB31E4">
      <w:pPr>
        <w:pStyle w:val="Odsekzoznamu"/>
        <w:numPr>
          <w:ilvl w:val="0"/>
          <w:numId w:val="9"/>
        </w:numPr>
      </w:pPr>
      <w:r>
        <w:t>Informácie o predávajúcom</w:t>
      </w:r>
    </w:p>
    <w:p w:rsidR="0098134F" w:rsidRDefault="0098134F" w:rsidP="00BB31E4">
      <w:pPr>
        <w:pStyle w:val="Odsekzoznamu"/>
        <w:numPr>
          <w:ilvl w:val="0"/>
          <w:numId w:val="9"/>
        </w:numPr>
      </w:pPr>
      <w:r>
        <w:t>Platobné údaje</w:t>
      </w:r>
    </w:p>
    <w:p w:rsidR="009D27EA" w:rsidRDefault="009D27EA" w:rsidP="00BB31E4">
      <w:pPr>
        <w:pStyle w:val="Odsekzoznamu"/>
        <w:numPr>
          <w:ilvl w:val="0"/>
          <w:numId w:val="9"/>
        </w:numPr>
      </w:pPr>
      <w:r>
        <w:t>Faktúru vyhotovil</w:t>
      </w:r>
    </w:p>
    <w:p w:rsidR="009D27EA" w:rsidRDefault="009D27EA" w:rsidP="009D27EA">
      <w:pPr>
        <w:pStyle w:val="Odsekzoznamu"/>
      </w:pPr>
    </w:p>
    <w:p w:rsidR="0098134F" w:rsidRDefault="0098134F" w:rsidP="0098134F">
      <w:r>
        <w:rPr>
          <w:noProof/>
          <w:lang w:eastAsia="sk-SK"/>
        </w:rPr>
        <w:lastRenderedPageBreak/>
        <w:drawing>
          <wp:inline distT="0" distB="0" distL="0" distR="0" wp14:anchorId="228AFBE0" wp14:editId="48ED9664">
            <wp:extent cx="5248275" cy="5913565"/>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davajuci1.JPG"/>
                    <pic:cNvPicPr/>
                  </pic:nvPicPr>
                  <pic:blipFill>
                    <a:blip r:embed="rId23">
                      <a:extLst>
                        <a:ext uri="{28A0092B-C50C-407E-A947-70E740481C1C}">
                          <a14:useLocalDpi xmlns:a14="http://schemas.microsoft.com/office/drawing/2010/main" val="0"/>
                        </a:ext>
                      </a:extLst>
                    </a:blip>
                    <a:stretch>
                      <a:fillRect/>
                    </a:stretch>
                  </pic:blipFill>
                  <pic:spPr>
                    <a:xfrm>
                      <a:off x="0" y="0"/>
                      <a:ext cx="5307231" cy="5979995"/>
                    </a:xfrm>
                    <a:prstGeom prst="rect">
                      <a:avLst/>
                    </a:prstGeom>
                  </pic:spPr>
                </pic:pic>
              </a:graphicData>
            </a:graphic>
          </wp:inline>
        </w:drawing>
      </w:r>
    </w:p>
    <w:p w:rsidR="0098134F" w:rsidRDefault="0098134F" w:rsidP="0098134F"/>
    <w:p w:rsidR="0098134F" w:rsidRDefault="0098134F" w:rsidP="00BB31E4">
      <w:pPr>
        <w:pStyle w:val="Odsekzoznamu"/>
        <w:numPr>
          <w:ilvl w:val="0"/>
          <w:numId w:val="13"/>
        </w:numPr>
      </w:pPr>
      <w:r>
        <w:t>Používateľ vyplní</w:t>
      </w:r>
      <w:r w:rsidR="005578B6">
        <w:t xml:space="preserve"> v prvej sekcii Informácie o predávajúcom</w:t>
      </w:r>
      <w:r>
        <w:t xml:space="preserve"> polia: </w:t>
      </w:r>
    </w:p>
    <w:p w:rsidR="0098134F" w:rsidRDefault="0098134F" w:rsidP="00BB31E4">
      <w:pPr>
        <w:pStyle w:val="Odsekzoznamu"/>
        <w:numPr>
          <w:ilvl w:val="0"/>
          <w:numId w:val="10"/>
        </w:numPr>
      </w:pPr>
      <w:r>
        <w:t>Meno/názov predávajúceho (BT-27) – povinný údaj</w:t>
      </w:r>
    </w:p>
    <w:p w:rsidR="0098134F" w:rsidRDefault="0098134F" w:rsidP="00BB31E4">
      <w:pPr>
        <w:pStyle w:val="Odsekzoznamu"/>
        <w:numPr>
          <w:ilvl w:val="0"/>
          <w:numId w:val="10"/>
        </w:numPr>
      </w:pPr>
      <w:r>
        <w:t>Adresa predávajúceho(Ulica, číslo) (BT-35) – povinný údaj</w:t>
      </w:r>
    </w:p>
    <w:p w:rsidR="0098134F" w:rsidRDefault="0098134F" w:rsidP="00BB31E4">
      <w:pPr>
        <w:pStyle w:val="Odsekzoznamu"/>
        <w:numPr>
          <w:ilvl w:val="0"/>
          <w:numId w:val="10"/>
        </w:numPr>
      </w:pPr>
      <w:r>
        <w:t>PSČ predávajúceho (BT-38) – povinný údaj</w:t>
      </w:r>
    </w:p>
    <w:p w:rsidR="0098134F" w:rsidRDefault="0098134F" w:rsidP="00BB31E4">
      <w:pPr>
        <w:pStyle w:val="Odsekzoznamu"/>
        <w:numPr>
          <w:ilvl w:val="0"/>
          <w:numId w:val="10"/>
        </w:numPr>
      </w:pPr>
      <w:r>
        <w:t>Mesto predávajúceho (BT-37) – povinný údaj</w:t>
      </w:r>
    </w:p>
    <w:p w:rsidR="0098134F" w:rsidRDefault="0098134F" w:rsidP="00BB31E4">
      <w:pPr>
        <w:pStyle w:val="Odsekzoznamu"/>
        <w:numPr>
          <w:ilvl w:val="0"/>
          <w:numId w:val="10"/>
        </w:numPr>
      </w:pPr>
      <w:r>
        <w:t>Kód krajiny predávajúceho (BT-40) – povinný údaj</w:t>
      </w:r>
    </w:p>
    <w:p w:rsidR="0098134F" w:rsidRDefault="0098134F" w:rsidP="00BB31E4">
      <w:pPr>
        <w:pStyle w:val="Odsekzoznamu"/>
        <w:numPr>
          <w:ilvl w:val="0"/>
          <w:numId w:val="10"/>
        </w:numPr>
      </w:pPr>
      <w:r>
        <w:t>Dodatočné právne údaje predávajúceho (BT-33) – nepovinný údaj</w:t>
      </w:r>
    </w:p>
    <w:p w:rsidR="0098134F" w:rsidRDefault="00E02023" w:rsidP="00BB31E4">
      <w:pPr>
        <w:pStyle w:val="Odsekzoznamu"/>
        <w:numPr>
          <w:ilvl w:val="0"/>
          <w:numId w:val="10"/>
        </w:numPr>
      </w:pPr>
      <w:r>
        <w:t>Ident</w:t>
      </w:r>
      <w:r w:rsidR="007A5012">
        <w:t>ifikátor zákonnej</w:t>
      </w:r>
      <w:r w:rsidR="005578B6">
        <w:t xml:space="preserve"> registrácie predávajúceho (BT-30) – nepovinný údaj</w:t>
      </w:r>
    </w:p>
    <w:p w:rsidR="005578B6" w:rsidRDefault="005578B6" w:rsidP="00BB31E4">
      <w:pPr>
        <w:pStyle w:val="Odsekzoznamu"/>
        <w:numPr>
          <w:ilvl w:val="0"/>
          <w:numId w:val="10"/>
        </w:numPr>
      </w:pPr>
      <w:r>
        <w:t>Identifikátor predávajúceho na účely DPH (BT-31, BT-32) – nepovinný údaj</w:t>
      </w:r>
    </w:p>
    <w:p w:rsidR="005578B6" w:rsidRDefault="005578B6" w:rsidP="005578B6"/>
    <w:p w:rsidR="005578B6" w:rsidRDefault="005578B6" w:rsidP="005578B6"/>
    <w:p w:rsidR="005578B6" w:rsidRDefault="00166F10" w:rsidP="005578B6">
      <w:r>
        <w:rPr>
          <w:noProof/>
          <w:lang w:eastAsia="sk-SK"/>
        </w:rPr>
        <w:lastRenderedPageBreak/>
        <w:drawing>
          <wp:inline distT="0" distB="0" distL="0" distR="0">
            <wp:extent cx="5760720" cy="3100070"/>
            <wp:effectExtent l="0" t="0" r="0" b="508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upujuci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100070"/>
                    </a:xfrm>
                    <a:prstGeom prst="rect">
                      <a:avLst/>
                    </a:prstGeom>
                  </pic:spPr>
                </pic:pic>
              </a:graphicData>
            </a:graphic>
          </wp:inline>
        </w:drawing>
      </w:r>
    </w:p>
    <w:p w:rsidR="00FA27CA" w:rsidRDefault="00FA27CA" w:rsidP="00FA27CA"/>
    <w:p w:rsidR="005578B6" w:rsidRDefault="005578B6" w:rsidP="00BB31E4">
      <w:pPr>
        <w:pStyle w:val="Odsekzoznamu"/>
        <w:numPr>
          <w:ilvl w:val="0"/>
          <w:numId w:val="13"/>
        </w:numPr>
      </w:pPr>
      <w:r>
        <w:t>Používateľ vyplní v druhej sekcii Platobné údaje polia:</w:t>
      </w:r>
    </w:p>
    <w:p w:rsidR="005578B6" w:rsidRDefault="005578B6" w:rsidP="00BB31E4">
      <w:pPr>
        <w:pStyle w:val="Odsekzoznamu"/>
        <w:numPr>
          <w:ilvl w:val="0"/>
          <w:numId w:val="11"/>
        </w:numPr>
      </w:pPr>
      <w:r>
        <w:t>Kód typ</w:t>
      </w:r>
      <w:r w:rsidR="009D27EA">
        <w:t>u spôsobu platby (BT-81) - povinný údaj</w:t>
      </w:r>
    </w:p>
    <w:p w:rsidR="009D27EA" w:rsidRDefault="009D27EA" w:rsidP="00BB31E4">
      <w:pPr>
        <w:pStyle w:val="Odsekzoznamu"/>
        <w:numPr>
          <w:ilvl w:val="0"/>
          <w:numId w:val="11"/>
        </w:numPr>
      </w:pPr>
      <w:r>
        <w:t>Informácie o platbe – Variabilný symbol (BT-83) – nepovinný údaj</w:t>
      </w:r>
    </w:p>
    <w:p w:rsidR="00FA27CA" w:rsidRDefault="009D27EA" w:rsidP="00BB31E4">
      <w:pPr>
        <w:pStyle w:val="Odsekzoznamu"/>
        <w:numPr>
          <w:ilvl w:val="0"/>
          <w:numId w:val="11"/>
        </w:numPr>
      </w:pPr>
      <w:r>
        <w:t xml:space="preserve">Identifikátor platobného účtu (BT-84) – </w:t>
      </w:r>
      <w:r w:rsidR="000865D2">
        <w:t>povinnosť údaju určená hodnotou BT-81</w:t>
      </w:r>
    </w:p>
    <w:p w:rsidR="00FA27CA" w:rsidRDefault="00FA27CA" w:rsidP="00BB31E4">
      <w:pPr>
        <w:pStyle w:val="Odsekzoznamu"/>
        <w:numPr>
          <w:ilvl w:val="0"/>
          <w:numId w:val="13"/>
        </w:numPr>
      </w:pPr>
      <w:r>
        <w:t>Používateľ vyplní v tretej sekcii Faktúru vyhotovil polia:</w:t>
      </w:r>
    </w:p>
    <w:p w:rsidR="009D27EA" w:rsidRDefault="009D27EA" w:rsidP="00BB31E4">
      <w:pPr>
        <w:pStyle w:val="Odsekzoznamu"/>
        <w:numPr>
          <w:ilvl w:val="0"/>
          <w:numId w:val="12"/>
        </w:numPr>
      </w:pPr>
      <w:r>
        <w:t xml:space="preserve">Meno (BT-41) </w:t>
      </w:r>
      <w:r w:rsidR="00FA27CA">
        <w:t>–</w:t>
      </w:r>
      <w:r>
        <w:t xml:space="preserve"> </w:t>
      </w:r>
      <w:r w:rsidR="00FA27CA">
        <w:t>nepovinný údaj</w:t>
      </w:r>
    </w:p>
    <w:p w:rsidR="00FA27CA" w:rsidRDefault="00FA27CA" w:rsidP="00BB31E4">
      <w:pPr>
        <w:pStyle w:val="Odsekzoznamu"/>
        <w:numPr>
          <w:ilvl w:val="0"/>
          <w:numId w:val="12"/>
        </w:numPr>
      </w:pPr>
      <w:r>
        <w:t>Telefón (BT-42) – nepovinný údaj</w:t>
      </w:r>
    </w:p>
    <w:p w:rsidR="00FA27CA" w:rsidRDefault="00FA27CA" w:rsidP="00BB31E4">
      <w:pPr>
        <w:pStyle w:val="Odsekzoznamu"/>
        <w:numPr>
          <w:ilvl w:val="0"/>
          <w:numId w:val="12"/>
        </w:numPr>
      </w:pPr>
      <w:r>
        <w:t>E-mail (BT-43) – nepovinný údaj</w:t>
      </w:r>
    </w:p>
    <w:p w:rsidR="00FA27CA" w:rsidRPr="00FA27CA" w:rsidRDefault="00FA27CA" w:rsidP="00BB31E4">
      <w:pPr>
        <w:pStyle w:val="Odsekzoznamu"/>
        <w:numPr>
          <w:ilvl w:val="0"/>
          <w:numId w:val="13"/>
        </w:numPr>
      </w:pPr>
      <w:r>
        <w:t xml:space="preserve">Používateľ klikne na tlačidlo </w:t>
      </w:r>
      <w:r w:rsidRPr="00FA27CA">
        <w:rPr>
          <w:b/>
          <w:i/>
        </w:rPr>
        <w:t>Ďalšia sekcia</w:t>
      </w:r>
    </w:p>
    <w:p w:rsidR="00FA27CA" w:rsidRPr="00FA27CA" w:rsidRDefault="00FA27CA" w:rsidP="00FA27CA">
      <w:pPr>
        <w:ind w:left="360"/>
      </w:pPr>
    </w:p>
    <w:p w:rsidR="00FA27CA" w:rsidRDefault="00FA27CA" w:rsidP="00FA27CA">
      <w:pPr>
        <w:pStyle w:val="Nadpis3"/>
      </w:pPr>
      <w:bookmarkStart w:id="12" w:name="_Toc80612854"/>
      <w:r>
        <w:t>Kupujúci</w:t>
      </w:r>
      <w:bookmarkEnd w:id="12"/>
    </w:p>
    <w:p w:rsidR="00FA27CA" w:rsidRDefault="00FA27CA" w:rsidP="00FA27CA"/>
    <w:p w:rsidR="00FA27CA" w:rsidRDefault="00FA27CA" w:rsidP="00FA27CA">
      <w:r>
        <w:t>Sekcia Kupujúci je rozdelená na tri časti:</w:t>
      </w:r>
    </w:p>
    <w:p w:rsidR="00FA27CA" w:rsidRDefault="00FA27CA" w:rsidP="00BB31E4">
      <w:pPr>
        <w:pStyle w:val="Odsekzoznamu"/>
        <w:numPr>
          <w:ilvl w:val="0"/>
          <w:numId w:val="14"/>
        </w:numPr>
      </w:pPr>
      <w:r>
        <w:t>Informácie o kupujúcom</w:t>
      </w:r>
    </w:p>
    <w:p w:rsidR="00FA27CA" w:rsidRDefault="00FA27CA" w:rsidP="00BB31E4">
      <w:pPr>
        <w:pStyle w:val="Odsekzoznamu"/>
        <w:numPr>
          <w:ilvl w:val="0"/>
          <w:numId w:val="14"/>
        </w:numPr>
      </w:pPr>
      <w:r>
        <w:t>Adresa dodania</w:t>
      </w:r>
    </w:p>
    <w:p w:rsidR="00FA27CA" w:rsidRDefault="00FA27CA" w:rsidP="00BB31E4">
      <w:pPr>
        <w:pStyle w:val="Odsekzoznamu"/>
        <w:numPr>
          <w:ilvl w:val="0"/>
          <w:numId w:val="14"/>
        </w:numPr>
      </w:pPr>
      <w:r>
        <w:t>Kontaktné údaje</w:t>
      </w:r>
    </w:p>
    <w:p w:rsidR="00FA27CA" w:rsidRDefault="00FA27CA" w:rsidP="00FA27CA">
      <w:r>
        <w:rPr>
          <w:noProof/>
          <w:lang w:eastAsia="sk-SK"/>
        </w:rPr>
        <w:lastRenderedPageBreak/>
        <w:drawing>
          <wp:inline distT="0" distB="0" distL="0" distR="0">
            <wp:extent cx="5760720" cy="370141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pujuci1.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01415"/>
                    </a:xfrm>
                    <a:prstGeom prst="rect">
                      <a:avLst/>
                    </a:prstGeom>
                  </pic:spPr>
                </pic:pic>
              </a:graphicData>
            </a:graphic>
          </wp:inline>
        </w:drawing>
      </w:r>
    </w:p>
    <w:p w:rsidR="00FA27CA" w:rsidRDefault="00FA27CA" w:rsidP="00FA27CA"/>
    <w:p w:rsidR="00FA27CA" w:rsidRDefault="00FA27CA" w:rsidP="00BB31E4">
      <w:pPr>
        <w:pStyle w:val="Odsekzoznamu"/>
        <w:numPr>
          <w:ilvl w:val="0"/>
          <w:numId w:val="15"/>
        </w:numPr>
      </w:pPr>
      <w:r>
        <w:t xml:space="preserve">Používateľ vyplní v prvej sekcii Informácie o kupujúcom polia: </w:t>
      </w:r>
    </w:p>
    <w:p w:rsidR="00FA27CA" w:rsidRDefault="00FA27CA" w:rsidP="00BB31E4">
      <w:pPr>
        <w:pStyle w:val="Odsekzoznamu"/>
        <w:numPr>
          <w:ilvl w:val="0"/>
          <w:numId w:val="16"/>
        </w:numPr>
      </w:pPr>
      <w:r>
        <w:t>Meno/ názov kupujúceho (BT-44) – povinný údaj</w:t>
      </w:r>
    </w:p>
    <w:p w:rsidR="00FA27CA" w:rsidRDefault="00DD6542" w:rsidP="00BB31E4">
      <w:pPr>
        <w:pStyle w:val="Odsekzoznamu"/>
        <w:numPr>
          <w:ilvl w:val="0"/>
          <w:numId w:val="16"/>
        </w:numPr>
      </w:pPr>
      <w:r>
        <w:t>Adresa kupujúceho (Ulica, číslo) (BT-50) – povinný údaj</w:t>
      </w:r>
    </w:p>
    <w:p w:rsidR="00DD6542" w:rsidRDefault="00DD6542" w:rsidP="00BB31E4">
      <w:pPr>
        <w:pStyle w:val="Odsekzoznamu"/>
        <w:numPr>
          <w:ilvl w:val="0"/>
          <w:numId w:val="16"/>
        </w:numPr>
      </w:pPr>
      <w:r>
        <w:t>PSČ kupujúceho (BT-53) – povinný údaj</w:t>
      </w:r>
    </w:p>
    <w:p w:rsidR="00DD6542" w:rsidRDefault="00421B15" w:rsidP="00BB31E4">
      <w:pPr>
        <w:pStyle w:val="Odsekzoznamu"/>
        <w:numPr>
          <w:ilvl w:val="0"/>
          <w:numId w:val="16"/>
        </w:numPr>
      </w:pPr>
      <w:r>
        <w:t>Mesto kupujúceho (BT-52) – povinný údaj</w:t>
      </w:r>
    </w:p>
    <w:p w:rsidR="00421B15" w:rsidRDefault="00421B15" w:rsidP="00BB31E4">
      <w:pPr>
        <w:pStyle w:val="Odsekzoznamu"/>
        <w:numPr>
          <w:ilvl w:val="0"/>
          <w:numId w:val="16"/>
        </w:numPr>
      </w:pPr>
      <w:r>
        <w:t>Kód krajiny kupujúceho (BT-55) – povinný údaj</w:t>
      </w:r>
    </w:p>
    <w:p w:rsidR="00421B15" w:rsidRDefault="00421B15" w:rsidP="00BB31E4">
      <w:pPr>
        <w:pStyle w:val="Odsekzoznamu"/>
        <w:numPr>
          <w:ilvl w:val="0"/>
          <w:numId w:val="16"/>
        </w:numPr>
      </w:pPr>
      <w:r>
        <w:t>Identifikátor zákonnej registrácie kupujúceho (BT-47) - nepovinný údaj</w:t>
      </w:r>
    </w:p>
    <w:p w:rsidR="00421B15" w:rsidRDefault="00421B15" w:rsidP="00BB31E4">
      <w:pPr>
        <w:pStyle w:val="Odsekzoznamu"/>
        <w:numPr>
          <w:ilvl w:val="0"/>
          <w:numId w:val="16"/>
        </w:numPr>
      </w:pPr>
      <w:r>
        <w:t>Identifikátor kupujúceho na účely DPH (BT-48) - nepovinný údaj</w:t>
      </w:r>
    </w:p>
    <w:p w:rsidR="00421B15" w:rsidRDefault="00421B15" w:rsidP="00421B15">
      <w:pPr>
        <w:pStyle w:val="Odsekzoznamu"/>
        <w:ind w:left="1440"/>
      </w:pPr>
    </w:p>
    <w:p w:rsidR="00421B15" w:rsidRDefault="00421B15" w:rsidP="00421B15">
      <w:r>
        <w:rPr>
          <w:noProof/>
          <w:lang w:eastAsia="sk-SK"/>
        </w:rPr>
        <w:drawing>
          <wp:inline distT="0" distB="0" distL="0" distR="0">
            <wp:extent cx="5760720" cy="1525270"/>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pujuci2.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25270"/>
                    </a:xfrm>
                    <a:prstGeom prst="rect">
                      <a:avLst/>
                    </a:prstGeom>
                  </pic:spPr>
                </pic:pic>
              </a:graphicData>
            </a:graphic>
          </wp:inline>
        </w:drawing>
      </w:r>
    </w:p>
    <w:p w:rsidR="00FA27CA" w:rsidRDefault="00FA27CA" w:rsidP="00FA27CA"/>
    <w:p w:rsidR="00421B15" w:rsidRDefault="00421B15" w:rsidP="00BB31E4">
      <w:pPr>
        <w:pStyle w:val="Odsekzoznamu"/>
        <w:numPr>
          <w:ilvl w:val="0"/>
          <w:numId w:val="15"/>
        </w:numPr>
      </w:pPr>
      <w:r>
        <w:t xml:space="preserve">Používateľ vyplní v druhej sekcii Adresa dodania polia: </w:t>
      </w:r>
    </w:p>
    <w:p w:rsidR="00421B15" w:rsidRDefault="000865D2" w:rsidP="00BB31E4">
      <w:pPr>
        <w:pStyle w:val="Odsekzoznamu"/>
        <w:numPr>
          <w:ilvl w:val="0"/>
          <w:numId w:val="17"/>
        </w:numPr>
      </w:pPr>
      <w:r>
        <w:t>Dodacia adresa (Ulica, číslo) (BT-75) – nepovinný údaj</w:t>
      </w:r>
    </w:p>
    <w:p w:rsidR="000865D2" w:rsidRDefault="000865D2" w:rsidP="00BB31E4">
      <w:pPr>
        <w:pStyle w:val="Odsekzoznamu"/>
        <w:numPr>
          <w:ilvl w:val="0"/>
          <w:numId w:val="17"/>
        </w:numPr>
      </w:pPr>
      <w:r>
        <w:t>PSČ miesta určenia dodávky (BT-78) – nepovinný údaj</w:t>
      </w:r>
    </w:p>
    <w:p w:rsidR="000865D2" w:rsidRDefault="000865D2" w:rsidP="00BB31E4">
      <w:pPr>
        <w:pStyle w:val="Odsekzoznamu"/>
        <w:numPr>
          <w:ilvl w:val="0"/>
          <w:numId w:val="17"/>
        </w:numPr>
      </w:pPr>
      <w:r>
        <w:t>Mesto určenia dodávky (BT-77) – nepovinný údaj</w:t>
      </w:r>
    </w:p>
    <w:p w:rsidR="000865D2" w:rsidRDefault="000865D2" w:rsidP="00BB31E4">
      <w:pPr>
        <w:pStyle w:val="Odsekzoznamu"/>
        <w:numPr>
          <w:ilvl w:val="0"/>
          <w:numId w:val="17"/>
        </w:numPr>
      </w:pPr>
      <w:r>
        <w:t>Kód krajiny dodávky (BT-80) – povinný údaj</w:t>
      </w:r>
    </w:p>
    <w:p w:rsidR="000865D2" w:rsidRDefault="00166F10" w:rsidP="00166F10">
      <w:r>
        <w:rPr>
          <w:noProof/>
          <w:lang w:eastAsia="sk-SK"/>
        </w:rPr>
        <w:lastRenderedPageBreak/>
        <w:drawing>
          <wp:inline distT="0" distB="0" distL="0" distR="0">
            <wp:extent cx="5760720" cy="1637665"/>
            <wp:effectExtent l="0" t="0" r="0" b="635"/>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upujuci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1637665"/>
                    </a:xfrm>
                    <a:prstGeom prst="rect">
                      <a:avLst/>
                    </a:prstGeom>
                  </pic:spPr>
                </pic:pic>
              </a:graphicData>
            </a:graphic>
          </wp:inline>
        </w:drawing>
      </w:r>
    </w:p>
    <w:p w:rsidR="000865D2" w:rsidRDefault="000865D2" w:rsidP="00BB31E4">
      <w:pPr>
        <w:pStyle w:val="Odsekzoznamu"/>
        <w:numPr>
          <w:ilvl w:val="0"/>
          <w:numId w:val="15"/>
        </w:numPr>
      </w:pPr>
      <w:r>
        <w:t>Používateľ vyplní v tretej sekcii</w:t>
      </w:r>
      <w:r w:rsidR="008C6057">
        <w:t xml:space="preserve"> Faktúru vyhotovil po</w:t>
      </w:r>
      <w:r>
        <w:t>lia:</w:t>
      </w:r>
    </w:p>
    <w:p w:rsidR="000865D2" w:rsidRDefault="008C6057" w:rsidP="00BB31E4">
      <w:pPr>
        <w:pStyle w:val="Odsekzoznamu"/>
        <w:numPr>
          <w:ilvl w:val="0"/>
          <w:numId w:val="18"/>
        </w:numPr>
      </w:pPr>
      <w:r>
        <w:t>Meno (BT-41) – nepovinný údaj</w:t>
      </w:r>
    </w:p>
    <w:p w:rsidR="008C6057" w:rsidRDefault="008C6057" w:rsidP="00BB31E4">
      <w:pPr>
        <w:pStyle w:val="Odsekzoznamu"/>
        <w:numPr>
          <w:ilvl w:val="0"/>
          <w:numId w:val="18"/>
        </w:numPr>
      </w:pPr>
      <w:r>
        <w:t>Telefón (BT-42) – nepovinný údaj</w:t>
      </w:r>
    </w:p>
    <w:p w:rsidR="008C6057" w:rsidRDefault="008C6057" w:rsidP="00BB31E4">
      <w:pPr>
        <w:pStyle w:val="Odsekzoznamu"/>
        <w:numPr>
          <w:ilvl w:val="0"/>
          <w:numId w:val="18"/>
        </w:numPr>
      </w:pPr>
      <w:r>
        <w:t>E-mail (BT-43) – nepovinný údaj</w:t>
      </w:r>
    </w:p>
    <w:p w:rsidR="008C6057" w:rsidRDefault="008C6057" w:rsidP="00BB31E4">
      <w:pPr>
        <w:pStyle w:val="Odsekzoznamu"/>
        <w:numPr>
          <w:ilvl w:val="0"/>
          <w:numId w:val="15"/>
        </w:numPr>
      </w:pPr>
      <w:r>
        <w:t xml:space="preserve">Používateľ klikne na tlačidlo </w:t>
      </w:r>
      <w:r w:rsidRPr="008C6057">
        <w:rPr>
          <w:b/>
          <w:i/>
        </w:rPr>
        <w:t>Ďalšia sekcia</w:t>
      </w:r>
    </w:p>
    <w:p w:rsidR="008C6057" w:rsidRDefault="008C6057" w:rsidP="008C6057"/>
    <w:p w:rsidR="00A94870" w:rsidRDefault="00A94870" w:rsidP="00A94870">
      <w:pPr>
        <w:pStyle w:val="Nadpis3"/>
      </w:pPr>
      <w:bookmarkStart w:id="13" w:name="_Toc80612855"/>
      <w:r>
        <w:t>Položka</w:t>
      </w:r>
      <w:bookmarkEnd w:id="13"/>
    </w:p>
    <w:p w:rsidR="00A94870" w:rsidRDefault="00A94870" w:rsidP="00A94870"/>
    <w:p w:rsidR="00A94870" w:rsidRDefault="00661DC7" w:rsidP="00A94870">
      <w:r>
        <w:rPr>
          <w:noProof/>
          <w:lang w:eastAsia="sk-SK"/>
        </w:rPr>
        <w:drawing>
          <wp:inline distT="0" distB="0" distL="0" distR="0">
            <wp:extent cx="5760720" cy="3590925"/>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ložka1.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3590925"/>
                    </a:xfrm>
                    <a:prstGeom prst="rect">
                      <a:avLst/>
                    </a:prstGeom>
                  </pic:spPr>
                </pic:pic>
              </a:graphicData>
            </a:graphic>
          </wp:inline>
        </w:drawing>
      </w:r>
    </w:p>
    <w:p w:rsidR="00661DC7" w:rsidRDefault="00661DC7" w:rsidP="00A94870"/>
    <w:p w:rsidR="00661DC7" w:rsidRDefault="00661DC7" w:rsidP="00BB31E4">
      <w:pPr>
        <w:pStyle w:val="Odsekzoznamu"/>
        <w:numPr>
          <w:ilvl w:val="0"/>
          <w:numId w:val="19"/>
        </w:numPr>
      </w:pPr>
      <w:r>
        <w:t>Používateľ vyplní polia:</w:t>
      </w:r>
    </w:p>
    <w:p w:rsidR="00661DC7" w:rsidRDefault="00661DC7" w:rsidP="00BB31E4">
      <w:pPr>
        <w:pStyle w:val="Odsekzoznamu"/>
        <w:numPr>
          <w:ilvl w:val="0"/>
          <w:numId w:val="20"/>
        </w:numPr>
      </w:pPr>
      <w:r>
        <w:t>Identifikátor riadku faktúry (BT-126) – needitovateľné fixné pole</w:t>
      </w:r>
    </w:p>
    <w:p w:rsidR="00661DC7" w:rsidRDefault="00661DC7" w:rsidP="00BB31E4">
      <w:pPr>
        <w:pStyle w:val="Odsekzoznamu"/>
        <w:numPr>
          <w:ilvl w:val="0"/>
          <w:numId w:val="20"/>
        </w:numPr>
      </w:pPr>
      <w:r>
        <w:t>Názov položky (BT-153) – povinný údaj</w:t>
      </w:r>
    </w:p>
    <w:p w:rsidR="00661DC7" w:rsidRDefault="00661DC7" w:rsidP="00BB31E4">
      <w:pPr>
        <w:pStyle w:val="Odsekzoznamu"/>
        <w:numPr>
          <w:ilvl w:val="0"/>
          <w:numId w:val="20"/>
        </w:numPr>
      </w:pPr>
      <w:r>
        <w:t>Popis položky (BT-154) – nepovinný údaj</w:t>
      </w:r>
    </w:p>
    <w:p w:rsidR="00661DC7" w:rsidRDefault="00661DC7" w:rsidP="00BB31E4">
      <w:pPr>
        <w:pStyle w:val="Odsekzoznamu"/>
        <w:numPr>
          <w:ilvl w:val="0"/>
          <w:numId w:val="20"/>
        </w:numPr>
      </w:pPr>
      <w:r>
        <w:t>Fakturované množstvo (BT-129) – povinný údaj</w:t>
      </w:r>
    </w:p>
    <w:p w:rsidR="00661DC7" w:rsidRDefault="00661DC7" w:rsidP="00BB31E4">
      <w:pPr>
        <w:pStyle w:val="Odsekzoznamu"/>
        <w:numPr>
          <w:ilvl w:val="0"/>
          <w:numId w:val="20"/>
        </w:numPr>
      </w:pPr>
      <w:r>
        <w:t>Kód mernej jednotky fakturovaného množstva (BT-130) – povinný údaj</w:t>
      </w:r>
    </w:p>
    <w:p w:rsidR="00661DC7" w:rsidRDefault="00166F10" w:rsidP="00661DC7">
      <w:pPr>
        <w:jc w:val="both"/>
      </w:pPr>
      <w:r>
        <w:rPr>
          <w:noProof/>
          <w:lang w:eastAsia="sk-SK"/>
        </w:rPr>
        <w:lastRenderedPageBreak/>
        <w:drawing>
          <wp:inline distT="0" distB="0" distL="0" distR="0">
            <wp:extent cx="5760720" cy="3296920"/>
            <wp:effectExtent l="0" t="0" r="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ložka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661DC7" w:rsidRDefault="00661DC7" w:rsidP="00661DC7">
      <w:pPr>
        <w:jc w:val="both"/>
      </w:pPr>
    </w:p>
    <w:p w:rsidR="00661DC7" w:rsidRDefault="00661DC7" w:rsidP="00BB31E4">
      <w:pPr>
        <w:pStyle w:val="Odsekzoznamu"/>
        <w:numPr>
          <w:ilvl w:val="0"/>
          <w:numId w:val="20"/>
        </w:numPr>
        <w:jc w:val="both"/>
      </w:pPr>
      <w:r>
        <w:t>Cena za položku netto (BT-146) – povinný údaj</w:t>
      </w:r>
    </w:p>
    <w:p w:rsidR="00661DC7" w:rsidRDefault="00661DC7" w:rsidP="00BB31E4">
      <w:pPr>
        <w:pStyle w:val="Odsekzoznamu"/>
        <w:numPr>
          <w:ilvl w:val="0"/>
          <w:numId w:val="20"/>
        </w:numPr>
        <w:jc w:val="both"/>
      </w:pPr>
      <w:r>
        <w:t>Čistá suma v riadku faktúry (BT-131) – povinný údaj</w:t>
      </w:r>
    </w:p>
    <w:p w:rsidR="00661DC7" w:rsidRDefault="00661DC7" w:rsidP="00BB31E4">
      <w:pPr>
        <w:pStyle w:val="Odsekzoznamu"/>
        <w:numPr>
          <w:ilvl w:val="0"/>
          <w:numId w:val="20"/>
        </w:numPr>
        <w:jc w:val="both"/>
      </w:pPr>
      <w:r>
        <w:t>Kód kategórie DPH fakturovanej položky (BT-151) – povinný údaj</w:t>
      </w:r>
    </w:p>
    <w:p w:rsidR="00661DC7" w:rsidRDefault="00661DC7" w:rsidP="00BB31E4">
      <w:pPr>
        <w:pStyle w:val="Odsekzoznamu"/>
        <w:numPr>
          <w:ilvl w:val="0"/>
          <w:numId w:val="20"/>
        </w:numPr>
        <w:jc w:val="both"/>
      </w:pPr>
      <w:r>
        <w:t>Sadzba DPH fakturovanej položky (BT-152) - povinnosť údaju určená hodnotou BT-151</w:t>
      </w:r>
    </w:p>
    <w:p w:rsidR="00661DC7" w:rsidRDefault="00661DC7" w:rsidP="00BB31E4">
      <w:pPr>
        <w:pStyle w:val="Odsekzoznamu"/>
        <w:numPr>
          <w:ilvl w:val="0"/>
          <w:numId w:val="20"/>
        </w:numPr>
        <w:jc w:val="both"/>
      </w:pPr>
      <w:r>
        <w:t>Kód dôvodu oslobodenia od DPH (BT-121) - povinnosť údaju určená hodnotou BT-151</w:t>
      </w:r>
    </w:p>
    <w:p w:rsidR="00661DC7" w:rsidRDefault="00661DC7" w:rsidP="00BB31E4">
      <w:pPr>
        <w:pStyle w:val="Odsekzoznamu"/>
        <w:numPr>
          <w:ilvl w:val="0"/>
          <w:numId w:val="20"/>
        </w:numPr>
        <w:jc w:val="both"/>
      </w:pPr>
      <w:r>
        <w:t>Referencia pre zaúčtovanie kupujúcemu (BT-133) – nepovinný údaj</w:t>
      </w:r>
    </w:p>
    <w:p w:rsidR="00661DC7" w:rsidRDefault="00661DC7" w:rsidP="00BB31E4">
      <w:pPr>
        <w:pStyle w:val="Odsekzoznamu"/>
        <w:numPr>
          <w:ilvl w:val="0"/>
          <w:numId w:val="20"/>
        </w:numPr>
        <w:jc w:val="both"/>
      </w:pPr>
      <w:r>
        <w:t>Poznámka k riadku faktúry (BT-127) – nepovinný údaj</w:t>
      </w:r>
    </w:p>
    <w:p w:rsidR="00661DC7" w:rsidRDefault="00661DC7" w:rsidP="00BB31E4">
      <w:pPr>
        <w:pStyle w:val="Odsekzoznamu"/>
        <w:numPr>
          <w:ilvl w:val="0"/>
          <w:numId w:val="19"/>
        </w:numPr>
        <w:jc w:val="both"/>
      </w:pPr>
      <w:r>
        <w:t xml:space="preserve">Používateľ klikne na tlačidlo </w:t>
      </w:r>
      <w:r w:rsidRPr="00661DC7">
        <w:rPr>
          <w:b/>
          <w:i/>
        </w:rPr>
        <w:t>Pridať položku</w:t>
      </w:r>
      <w:r>
        <w:rPr>
          <w:b/>
          <w:i/>
        </w:rPr>
        <w:t xml:space="preserve"> </w:t>
      </w:r>
      <w:r>
        <w:t>– používateľovi sa zobrazí ďalšia sekcia s </w:t>
      </w:r>
      <w:proofErr w:type="spellStart"/>
      <w:r>
        <w:t>poliami</w:t>
      </w:r>
      <w:proofErr w:type="spellEnd"/>
      <w:r>
        <w:t xml:space="preserve"> ako v bode 1.</w:t>
      </w:r>
    </w:p>
    <w:p w:rsidR="00661DC7" w:rsidRPr="00FA58BB" w:rsidRDefault="00661DC7" w:rsidP="00BB31E4">
      <w:pPr>
        <w:pStyle w:val="Odsekzoznamu"/>
        <w:numPr>
          <w:ilvl w:val="0"/>
          <w:numId w:val="19"/>
        </w:numPr>
        <w:jc w:val="both"/>
      </w:pPr>
      <w:r>
        <w:t xml:space="preserve">Používateľ klikne na tlačidlo </w:t>
      </w:r>
      <w:r w:rsidRPr="008C6057">
        <w:rPr>
          <w:b/>
          <w:i/>
        </w:rPr>
        <w:t>Ďalšia sekcia</w:t>
      </w:r>
    </w:p>
    <w:p w:rsidR="00FA58BB" w:rsidRPr="00FA58BB" w:rsidRDefault="00FA58BB" w:rsidP="00FA58BB">
      <w:pPr>
        <w:ind w:left="360"/>
        <w:jc w:val="both"/>
      </w:pPr>
    </w:p>
    <w:p w:rsidR="00FA58BB" w:rsidRDefault="00FA58BB" w:rsidP="00FA58BB">
      <w:pPr>
        <w:pStyle w:val="Nadpis3"/>
        <w:numPr>
          <w:ilvl w:val="0"/>
          <w:numId w:val="0"/>
        </w:numPr>
        <w:ind w:left="720" w:hanging="720"/>
      </w:pPr>
    </w:p>
    <w:p w:rsidR="00FA58BB" w:rsidRDefault="00FA58BB" w:rsidP="00FA58BB"/>
    <w:p w:rsidR="00FA58BB" w:rsidRDefault="00FA58BB" w:rsidP="00FA58BB"/>
    <w:p w:rsidR="00FA58BB" w:rsidRDefault="00FA58BB" w:rsidP="00FA58BB"/>
    <w:p w:rsidR="00FA58BB" w:rsidRDefault="00FA58BB" w:rsidP="00FA58BB"/>
    <w:p w:rsidR="00FA58BB" w:rsidRDefault="00FA58BB" w:rsidP="00FA58BB"/>
    <w:p w:rsidR="00FA58BB" w:rsidRDefault="00FA58BB" w:rsidP="00FA58BB"/>
    <w:p w:rsidR="00FA58BB" w:rsidRDefault="00FA58BB" w:rsidP="00FA58BB"/>
    <w:p w:rsidR="00FA58BB" w:rsidRPr="00FA58BB" w:rsidRDefault="00FA58BB" w:rsidP="00FA58BB"/>
    <w:p w:rsidR="00FA58BB" w:rsidRDefault="00FA58BB" w:rsidP="00FA58BB">
      <w:pPr>
        <w:pStyle w:val="Nadpis3"/>
      </w:pPr>
      <w:bookmarkStart w:id="14" w:name="_Toc80612856"/>
      <w:r>
        <w:lastRenderedPageBreak/>
        <w:t>Rekapitulácia</w:t>
      </w:r>
      <w:bookmarkEnd w:id="14"/>
    </w:p>
    <w:p w:rsidR="00FA58BB" w:rsidRDefault="00FA58BB" w:rsidP="00FA58BB"/>
    <w:p w:rsidR="00FA58BB" w:rsidRDefault="00166F10" w:rsidP="00FA58BB">
      <w:r>
        <w:rPr>
          <w:noProof/>
          <w:lang w:eastAsia="sk-SK"/>
        </w:rPr>
        <w:drawing>
          <wp:inline distT="0" distB="0" distL="0" distR="0">
            <wp:extent cx="5760720" cy="4629785"/>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kapitulácia1.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4629785"/>
                    </a:xfrm>
                    <a:prstGeom prst="rect">
                      <a:avLst/>
                    </a:prstGeom>
                  </pic:spPr>
                </pic:pic>
              </a:graphicData>
            </a:graphic>
          </wp:inline>
        </w:drawing>
      </w:r>
    </w:p>
    <w:p w:rsidR="00FA58BB" w:rsidRDefault="00FA58BB" w:rsidP="00FA58BB"/>
    <w:p w:rsidR="00FA58BB" w:rsidRDefault="00FA58BB" w:rsidP="00BB31E4">
      <w:pPr>
        <w:pStyle w:val="Odsekzoznamu"/>
        <w:numPr>
          <w:ilvl w:val="0"/>
          <w:numId w:val="21"/>
        </w:numPr>
      </w:pPr>
      <w:r>
        <w:t>Sekcia Rekapitulácia slúži ako sumár položiek zadaných v predchádzajúcej sekcii Položky.</w:t>
      </w:r>
    </w:p>
    <w:p w:rsidR="00090C0B" w:rsidRDefault="00FA58BB" w:rsidP="00090C0B">
      <w:pPr>
        <w:pStyle w:val="Odsekzoznamu"/>
      </w:pPr>
      <w:r>
        <w:t>Polia nie sú editovat</w:t>
      </w:r>
      <w:r w:rsidR="00090C0B">
        <w:t>eľné.</w:t>
      </w:r>
    </w:p>
    <w:p w:rsidR="00090C0B" w:rsidRPr="00816C2E" w:rsidRDefault="00090C0B" w:rsidP="00BB31E4">
      <w:pPr>
        <w:pStyle w:val="Odsekzoznamu"/>
        <w:numPr>
          <w:ilvl w:val="0"/>
          <w:numId w:val="21"/>
        </w:numPr>
      </w:pPr>
      <w:r>
        <w:t xml:space="preserve">Používateľ klikne na tlačidlo </w:t>
      </w:r>
      <w:r w:rsidRPr="00090C0B">
        <w:rPr>
          <w:b/>
          <w:i/>
        </w:rPr>
        <w:t>Ďalšia sekcia</w:t>
      </w:r>
    </w:p>
    <w:p w:rsidR="00816C2E" w:rsidRDefault="00816C2E" w:rsidP="00816C2E">
      <w:pPr>
        <w:ind w:left="360"/>
      </w:pPr>
    </w:p>
    <w:p w:rsidR="00816C2E" w:rsidRDefault="00816C2E" w:rsidP="00816C2E">
      <w:pPr>
        <w:ind w:left="360"/>
      </w:pPr>
    </w:p>
    <w:p w:rsidR="00816C2E" w:rsidRDefault="00816C2E" w:rsidP="00816C2E">
      <w:pPr>
        <w:ind w:left="360"/>
      </w:pPr>
    </w:p>
    <w:p w:rsidR="00816C2E" w:rsidRDefault="00816C2E" w:rsidP="00816C2E">
      <w:pPr>
        <w:ind w:left="360"/>
      </w:pPr>
    </w:p>
    <w:p w:rsidR="00816C2E" w:rsidRDefault="00816C2E" w:rsidP="00816C2E">
      <w:pPr>
        <w:ind w:left="360"/>
      </w:pPr>
    </w:p>
    <w:p w:rsidR="00816C2E" w:rsidRDefault="00816C2E" w:rsidP="00816C2E">
      <w:pPr>
        <w:ind w:left="360"/>
      </w:pPr>
    </w:p>
    <w:p w:rsidR="00816C2E" w:rsidRDefault="00816C2E" w:rsidP="00816C2E">
      <w:pPr>
        <w:ind w:left="360"/>
      </w:pPr>
    </w:p>
    <w:p w:rsidR="00A945F6" w:rsidRDefault="00A945F6" w:rsidP="00816C2E">
      <w:pPr>
        <w:ind w:left="360"/>
      </w:pPr>
    </w:p>
    <w:p w:rsidR="00A945F6" w:rsidRDefault="00A945F6" w:rsidP="00816C2E">
      <w:pPr>
        <w:ind w:left="360"/>
      </w:pPr>
    </w:p>
    <w:p w:rsidR="00816C2E" w:rsidRPr="00816C2E" w:rsidRDefault="00816C2E" w:rsidP="00816C2E">
      <w:pPr>
        <w:ind w:left="360"/>
      </w:pPr>
    </w:p>
    <w:p w:rsidR="00816C2E" w:rsidRDefault="00816C2E" w:rsidP="00816C2E">
      <w:pPr>
        <w:pStyle w:val="Nadpis3"/>
      </w:pPr>
      <w:bookmarkStart w:id="15" w:name="_Toc80612857"/>
      <w:r>
        <w:t>Poznámky</w:t>
      </w:r>
      <w:bookmarkEnd w:id="15"/>
    </w:p>
    <w:p w:rsidR="00816C2E" w:rsidRDefault="00816C2E" w:rsidP="00816C2E"/>
    <w:p w:rsidR="00816C2E" w:rsidRDefault="00816C2E" w:rsidP="00816C2E">
      <w:r>
        <w:rPr>
          <w:noProof/>
          <w:lang w:eastAsia="sk-SK"/>
        </w:rPr>
        <w:drawing>
          <wp:inline distT="0" distB="0" distL="0" distR="0">
            <wp:extent cx="5760720" cy="3042285"/>
            <wp:effectExtent l="0" t="0" r="0" b="571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známky.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042285"/>
                    </a:xfrm>
                    <a:prstGeom prst="rect">
                      <a:avLst/>
                    </a:prstGeom>
                  </pic:spPr>
                </pic:pic>
              </a:graphicData>
            </a:graphic>
          </wp:inline>
        </w:drawing>
      </w:r>
    </w:p>
    <w:p w:rsidR="00816C2E" w:rsidRDefault="00816C2E" w:rsidP="00816C2E"/>
    <w:p w:rsidR="00816C2E" w:rsidRDefault="00816C2E" w:rsidP="00BB31E4">
      <w:pPr>
        <w:pStyle w:val="Odsekzoznamu"/>
        <w:numPr>
          <w:ilvl w:val="0"/>
          <w:numId w:val="22"/>
        </w:numPr>
      </w:pPr>
      <w:r>
        <w:t>Používateľ vyplní pole:</w:t>
      </w:r>
    </w:p>
    <w:p w:rsidR="00816C2E" w:rsidRDefault="00816C2E" w:rsidP="00BB31E4">
      <w:pPr>
        <w:pStyle w:val="Odsekzoznamu"/>
        <w:numPr>
          <w:ilvl w:val="0"/>
          <w:numId w:val="23"/>
        </w:numPr>
      </w:pPr>
      <w:r>
        <w:t>Poznámka k faktúre (BT-22) – nepovinné pole</w:t>
      </w:r>
    </w:p>
    <w:p w:rsidR="00F01108" w:rsidRDefault="00F01108" w:rsidP="00F01108">
      <w:pPr>
        <w:pStyle w:val="Odsekzoznamu"/>
        <w:numPr>
          <w:ilvl w:val="0"/>
          <w:numId w:val="22"/>
        </w:numPr>
      </w:pPr>
      <w:r>
        <w:rPr>
          <w:noProof/>
          <w:lang w:eastAsia="sk-SK"/>
        </w:rPr>
        <w:drawing>
          <wp:anchor distT="0" distB="0" distL="114300" distR="114300" simplePos="0" relativeHeight="251658240" behindDoc="0" locked="0" layoutInCell="1" allowOverlap="1">
            <wp:simplePos x="0" y="0"/>
            <wp:positionH relativeFrom="margin">
              <wp:posOffset>-1270</wp:posOffset>
            </wp:positionH>
            <wp:positionV relativeFrom="paragraph">
              <wp:posOffset>333210</wp:posOffset>
            </wp:positionV>
            <wp:extent cx="5760720" cy="3303270"/>
            <wp:effectExtent l="0" t="0" r="0" b="0"/>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znamky2.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303270"/>
                    </a:xfrm>
                    <a:prstGeom prst="rect">
                      <a:avLst/>
                    </a:prstGeom>
                  </pic:spPr>
                </pic:pic>
              </a:graphicData>
            </a:graphic>
            <wp14:sizeRelV relativeFrom="margin">
              <wp14:pctHeight>0</wp14:pctHeight>
            </wp14:sizeRelV>
          </wp:anchor>
        </w:drawing>
      </w:r>
      <w:r w:rsidR="00816C2E">
        <w:t>Tlačidlo Predchádzajúca sekcia – vráti používateľa o sekciu dozadu</w:t>
      </w:r>
    </w:p>
    <w:p w:rsidR="002D6493" w:rsidRDefault="002D6493" w:rsidP="002D6493">
      <w:pPr>
        <w:ind w:left="360"/>
      </w:pPr>
    </w:p>
    <w:p w:rsidR="00816C2E" w:rsidRDefault="00816C2E" w:rsidP="00BB31E4">
      <w:pPr>
        <w:pStyle w:val="Odsekzoznamu"/>
        <w:numPr>
          <w:ilvl w:val="0"/>
          <w:numId w:val="22"/>
        </w:numPr>
      </w:pPr>
      <w:r>
        <w:lastRenderedPageBreak/>
        <w:t xml:space="preserve">Tlačidlo Uložiť ako nový koncept </w:t>
      </w:r>
      <w:r w:rsidR="005F34D4">
        <w:t>–</w:t>
      </w:r>
      <w:r>
        <w:t xml:space="preserve"> </w:t>
      </w:r>
      <w:r w:rsidR="005F34D4">
        <w:t xml:space="preserve">zobrazí používateľovi pop-up okno kde sa nachádza pole pre názov konceptu ktoré používateľ vyplní a klikne na tlačidlo </w:t>
      </w:r>
      <w:r w:rsidR="005F34D4" w:rsidRPr="002D6493">
        <w:rPr>
          <w:b/>
          <w:i/>
        </w:rPr>
        <w:t>Potvrdiť</w:t>
      </w:r>
      <w:r w:rsidR="004E07B6">
        <w:t>. Po potvrdení je koncept uložený v podsekcii Koncepty</w:t>
      </w:r>
      <w:r w:rsidR="005F34D4" w:rsidRPr="002D6493">
        <w:rPr>
          <w:b/>
          <w:i/>
        </w:rPr>
        <w:t xml:space="preserve"> </w:t>
      </w:r>
      <w:r w:rsidR="005F34D4">
        <w:t xml:space="preserve">  </w:t>
      </w:r>
    </w:p>
    <w:p w:rsidR="002D6493" w:rsidRDefault="002D6493" w:rsidP="002D6493">
      <w:pPr>
        <w:pStyle w:val="Odsekzoznamu"/>
      </w:pPr>
    </w:p>
    <w:p w:rsidR="002D6493" w:rsidRDefault="002D6493" w:rsidP="00BB31E4">
      <w:pPr>
        <w:pStyle w:val="Odsekzoznamu"/>
        <w:numPr>
          <w:ilvl w:val="0"/>
          <w:numId w:val="22"/>
        </w:numPr>
      </w:pPr>
      <w:r>
        <w:t>Tlačidlo Vygeneruj faktúru – používateľa presunie na podsekciu Podanie kde sa nachádza faktúra vo formáte .xml</w:t>
      </w:r>
    </w:p>
    <w:p w:rsidR="006013AF" w:rsidRDefault="006013AF" w:rsidP="006013AF"/>
    <w:p w:rsidR="005F34D4" w:rsidRDefault="006013AF" w:rsidP="004E07B6">
      <w:pPr>
        <w:pStyle w:val="Nadpis2"/>
      </w:pPr>
      <w:bookmarkStart w:id="16" w:name="_Toc80612858"/>
      <w:r>
        <w:t>Podanie</w:t>
      </w:r>
      <w:bookmarkEnd w:id="16"/>
    </w:p>
    <w:p w:rsidR="006013AF" w:rsidRDefault="006013AF" w:rsidP="006013AF"/>
    <w:p w:rsidR="006013AF" w:rsidRDefault="006013AF" w:rsidP="00A945F6">
      <w:pPr>
        <w:jc w:val="center"/>
      </w:pPr>
      <w:r>
        <w:rPr>
          <w:noProof/>
          <w:lang w:eastAsia="sk-SK"/>
        </w:rPr>
        <w:drawing>
          <wp:inline distT="0" distB="0" distL="0" distR="0">
            <wp:extent cx="5744817" cy="1882775"/>
            <wp:effectExtent l="0" t="0" r="8890" b="317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danie1.JPG"/>
                    <pic:cNvPicPr/>
                  </pic:nvPicPr>
                  <pic:blipFill>
                    <a:blip r:embed="rId33">
                      <a:extLst>
                        <a:ext uri="{28A0092B-C50C-407E-A947-70E740481C1C}">
                          <a14:useLocalDpi xmlns:a14="http://schemas.microsoft.com/office/drawing/2010/main" val="0"/>
                        </a:ext>
                      </a:extLst>
                    </a:blip>
                    <a:stretch>
                      <a:fillRect/>
                    </a:stretch>
                  </pic:blipFill>
                  <pic:spPr>
                    <a:xfrm>
                      <a:off x="0" y="0"/>
                      <a:ext cx="5750563" cy="1884658"/>
                    </a:xfrm>
                    <a:prstGeom prst="rect">
                      <a:avLst/>
                    </a:prstGeom>
                  </pic:spPr>
                </pic:pic>
              </a:graphicData>
            </a:graphic>
          </wp:inline>
        </w:drawing>
      </w:r>
    </w:p>
    <w:p w:rsidR="006013AF" w:rsidRDefault="006013AF" w:rsidP="00BB31E4">
      <w:pPr>
        <w:pStyle w:val="Odsekzoznamu"/>
        <w:numPr>
          <w:ilvl w:val="0"/>
          <w:numId w:val="24"/>
        </w:numPr>
      </w:pPr>
      <w:r>
        <w:t>Stiahnuť XML – stiahne faktúru vo formáte .xml</w:t>
      </w:r>
    </w:p>
    <w:p w:rsidR="00F01108" w:rsidRDefault="00E972CD" w:rsidP="00F01108">
      <w:pPr>
        <w:pStyle w:val="Odsekzoznamu"/>
        <w:numPr>
          <w:ilvl w:val="0"/>
          <w:numId w:val="24"/>
        </w:numPr>
      </w:pPr>
      <w:r>
        <w:t>Stiahnuť vizua</w:t>
      </w:r>
      <w:r w:rsidR="006013AF">
        <w:t>lizáciu</w:t>
      </w:r>
      <w:r>
        <w:t xml:space="preserve"> – stiahne faktúru vo formáte .</w:t>
      </w:r>
      <w:proofErr w:type="spellStart"/>
      <w:r>
        <w:t>pdf</w:t>
      </w:r>
      <w:proofErr w:type="spellEnd"/>
    </w:p>
    <w:p w:rsidR="00E972CD" w:rsidRDefault="00F01108" w:rsidP="00F01108">
      <w:pPr>
        <w:ind w:left="360"/>
      </w:pPr>
      <w:r>
        <w:rPr>
          <w:noProof/>
          <w:lang w:eastAsia="sk-SK"/>
        </w:rPr>
        <w:drawing>
          <wp:inline distT="0" distB="0" distL="0" distR="0">
            <wp:extent cx="5760720" cy="268795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danie2.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2687955"/>
                    </a:xfrm>
                    <a:prstGeom prst="rect">
                      <a:avLst/>
                    </a:prstGeom>
                  </pic:spPr>
                </pic:pic>
              </a:graphicData>
            </a:graphic>
          </wp:inline>
        </w:drawing>
      </w:r>
    </w:p>
    <w:p w:rsidR="00E972CD" w:rsidRDefault="00E972CD" w:rsidP="00E972CD">
      <w:pPr>
        <w:pStyle w:val="Odsekzoznamu"/>
      </w:pPr>
    </w:p>
    <w:p w:rsidR="00E972CD" w:rsidRDefault="00E972CD" w:rsidP="00BB31E4">
      <w:pPr>
        <w:pStyle w:val="Odsekzoznamu"/>
        <w:numPr>
          <w:ilvl w:val="0"/>
          <w:numId w:val="24"/>
        </w:numPr>
      </w:pPr>
      <w:r>
        <w:t>Odovzdaj – zobrazí používateľovi pop-up okno pre Potvrdenie odovzdania faktúry do systému alebo pre Zrušenie odovzdania faktúry</w:t>
      </w:r>
    </w:p>
    <w:p w:rsidR="00E972CD" w:rsidRDefault="00E972CD" w:rsidP="00BB31E4">
      <w:pPr>
        <w:pStyle w:val="Odsekzoznamu"/>
        <w:numPr>
          <w:ilvl w:val="0"/>
          <w:numId w:val="25"/>
        </w:numPr>
      </w:pPr>
      <w:r>
        <w:t>Zrušiť – zruší pop-up okno a používateľ ostáva na pôvodnej sekcii Podanie s nahranou faktúrou</w:t>
      </w:r>
    </w:p>
    <w:p w:rsidR="002C3DF3" w:rsidRDefault="002C3DF3" w:rsidP="002C3DF3">
      <w:pPr>
        <w:pStyle w:val="Odsekzoznamu"/>
        <w:ind w:left="1080"/>
      </w:pPr>
    </w:p>
    <w:p w:rsidR="002C3DF3" w:rsidRDefault="002C3DF3" w:rsidP="002C3DF3">
      <w:pPr>
        <w:pStyle w:val="Odsekzoznamu"/>
        <w:ind w:left="1080"/>
      </w:pPr>
    </w:p>
    <w:p w:rsidR="002C3DF3" w:rsidRDefault="002C3DF3" w:rsidP="002C3DF3">
      <w:pPr>
        <w:pStyle w:val="Odsekzoznamu"/>
        <w:ind w:left="1080"/>
      </w:pPr>
    </w:p>
    <w:p w:rsidR="002C3DF3" w:rsidRDefault="002C3DF3" w:rsidP="002C3DF3">
      <w:pPr>
        <w:pStyle w:val="Odsekzoznamu"/>
        <w:ind w:left="1080"/>
      </w:pPr>
    </w:p>
    <w:p w:rsidR="002C3DF3" w:rsidRDefault="002C3DF3" w:rsidP="002C3DF3">
      <w:pPr>
        <w:pStyle w:val="Odsekzoznamu"/>
        <w:ind w:left="1080"/>
      </w:pPr>
    </w:p>
    <w:p w:rsidR="002C3DF3" w:rsidRDefault="002C3DF3" w:rsidP="00A945F6">
      <w:pPr>
        <w:jc w:val="center"/>
      </w:pPr>
      <w:r>
        <w:rPr>
          <w:noProof/>
          <w:lang w:eastAsia="sk-SK"/>
        </w:rPr>
        <w:drawing>
          <wp:inline distT="0" distB="0" distL="0" distR="0" wp14:anchorId="311AEAB5" wp14:editId="70AADCCB">
            <wp:extent cx="4933950" cy="221615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danie 3.JPG"/>
                    <pic:cNvPicPr/>
                  </pic:nvPicPr>
                  <pic:blipFill>
                    <a:blip r:embed="rId35">
                      <a:extLst>
                        <a:ext uri="{28A0092B-C50C-407E-A947-70E740481C1C}">
                          <a14:useLocalDpi xmlns:a14="http://schemas.microsoft.com/office/drawing/2010/main" val="0"/>
                        </a:ext>
                      </a:extLst>
                    </a:blip>
                    <a:stretch>
                      <a:fillRect/>
                    </a:stretch>
                  </pic:blipFill>
                  <pic:spPr>
                    <a:xfrm>
                      <a:off x="0" y="0"/>
                      <a:ext cx="4933950" cy="2216150"/>
                    </a:xfrm>
                    <a:prstGeom prst="rect">
                      <a:avLst/>
                    </a:prstGeom>
                  </pic:spPr>
                </pic:pic>
              </a:graphicData>
            </a:graphic>
          </wp:inline>
        </w:drawing>
      </w:r>
    </w:p>
    <w:p w:rsidR="002C3DF3" w:rsidRDefault="002C3DF3" w:rsidP="002C3DF3">
      <w:pPr>
        <w:pStyle w:val="Odsekzoznamu"/>
        <w:ind w:left="1080"/>
      </w:pPr>
    </w:p>
    <w:p w:rsidR="00E972CD" w:rsidRDefault="00E972CD" w:rsidP="00BB31E4">
      <w:pPr>
        <w:pStyle w:val="Odsekzoznamu"/>
        <w:numPr>
          <w:ilvl w:val="0"/>
          <w:numId w:val="25"/>
        </w:numPr>
      </w:pPr>
      <w:r>
        <w:t>Potvrdiť – nahrá faktúru do IS EFA</w:t>
      </w:r>
    </w:p>
    <w:p w:rsidR="00E972CD" w:rsidRDefault="002C3DF3" w:rsidP="00BB31E4">
      <w:pPr>
        <w:pStyle w:val="Odsekzoznamu"/>
        <w:numPr>
          <w:ilvl w:val="0"/>
          <w:numId w:val="24"/>
        </w:numPr>
      </w:pPr>
      <w:r>
        <w:t>Faktúra bola vytvorená</w:t>
      </w:r>
    </w:p>
    <w:p w:rsidR="002C3DF3" w:rsidRDefault="002C3DF3" w:rsidP="00BB31E4">
      <w:pPr>
        <w:pStyle w:val="Odsekzoznamu"/>
        <w:numPr>
          <w:ilvl w:val="0"/>
          <w:numId w:val="26"/>
        </w:numPr>
      </w:pPr>
      <w:r>
        <w:t>Vytvoriť ďalšiu – klientovi zmaže nahratú faktúru z podsekcie Podanie</w:t>
      </w:r>
    </w:p>
    <w:p w:rsidR="002C3DF3" w:rsidRDefault="002C3DF3" w:rsidP="00BB31E4">
      <w:pPr>
        <w:pStyle w:val="Odsekzoznamu"/>
        <w:numPr>
          <w:ilvl w:val="0"/>
          <w:numId w:val="26"/>
        </w:numPr>
      </w:pPr>
      <w:r>
        <w:t>Pozrieť detail – presun na detail faktúry v podsekcii Verejne faktúry( nemá to zobraziť detail zo sekcie Moje faktúry??)</w:t>
      </w:r>
    </w:p>
    <w:p w:rsidR="002D7F31" w:rsidRDefault="002D7F31" w:rsidP="00A945F6">
      <w:pPr>
        <w:jc w:val="center"/>
      </w:pPr>
      <w:r>
        <w:rPr>
          <w:noProof/>
          <w:lang w:eastAsia="sk-SK"/>
        </w:rPr>
        <w:drawing>
          <wp:inline distT="0" distB="0" distL="0" distR="0">
            <wp:extent cx="5760720" cy="190881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danie4.JPG"/>
                    <pic:cNvPicPr/>
                  </pic:nvPicPr>
                  <pic:blipFill>
                    <a:blip r:embed="rId36">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2D7F31" w:rsidRDefault="00F01108" w:rsidP="00BB31E4">
      <w:pPr>
        <w:pStyle w:val="Odsekzoznamu"/>
        <w:numPr>
          <w:ilvl w:val="0"/>
          <w:numId w:val="24"/>
        </w:numPr>
      </w:pPr>
      <w:r>
        <w:t>Používateľ má možnosť nahrať faktúru vo formáte .xml cez podsekciu Podanie.</w:t>
      </w:r>
    </w:p>
    <w:p w:rsidR="00F01108" w:rsidRDefault="00F01108" w:rsidP="00F01108">
      <w:pPr>
        <w:pStyle w:val="Odsekzoznamu"/>
      </w:pPr>
      <w:r>
        <w:t xml:space="preserve">Po kliknutí na tlačidlo </w:t>
      </w:r>
      <w:r w:rsidRPr="00F01108">
        <w:rPr>
          <w:b/>
          <w:i/>
        </w:rPr>
        <w:t>Nahraj</w:t>
      </w:r>
      <w:r>
        <w:rPr>
          <w:b/>
          <w:i/>
        </w:rPr>
        <w:t xml:space="preserve"> </w:t>
      </w:r>
      <w:r>
        <w:t>sa zobrazí windows prehliadač pomocou ktorého používateľ vyhľadá faktúru vo svojom počítači a následne ju nahrá.</w:t>
      </w:r>
    </w:p>
    <w:p w:rsidR="00F01108" w:rsidRPr="00F01108" w:rsidRDefault="00F01108" w:rsidP="00F01108">
      <w:pPr>
        <w:pStyle w:val="Odsekzoznamu"/>
      </w:pPr>
      <w:r>
        <w:t>Následne postupuje ako pri bode 1. - 4.</w:t>
      </w:r>
    </w:p>
    <w:p w:rsidR="000F43F1" w:rsidRPr="000F43F1" w:rsidRDefault="004E07B6" w:rsidP="000F43F1">
      <w:pPr>
        <w:pStyle w:val="Nadpis2"/>
      </w:pPr>
      <w:bookmarkStart w:id="17" w:name="_Toc80612859"/>
      <w:r>
        <w:t>Koncepty</w:t>
      </w:r>
      <w:bookmarkEnd w:id="17"/>
    </w:p>
    <w:p w:rsidR="004E07B6" w:rsidRDefault="004E07B6" w:rsidP="00A945F6">
      <w:pPr>
        <w:jc w:val="center"/>
      </w:pPr>
      <w:r>
        <w:rPr>
          <w:noProof/>
          <w:lang w:eastAsia="sk-SK"/>
        </w:rPr>
        <w:drawing>
          <wp:inline distT="0" distB="0" distL="0" distR="0">
            <wp:extent cx="5760720" cy="1908175"/>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oncepty.JPG"/>
                    <pic:cNvPicPr/>
                  </pic:nvPicPr>
                  <pic:blipFill>
                    <a:blip r:embed="rId37">
                      <a:extLst>
                        <a:ext uri="{28A0092B-C50C-407E-A947-70E740481C1C}">
                          <a14:useLocalDpi xmlns:a14="http://schemas.microsoft.com/office/drawing/2010/main" val="0"/>
                        </a:ext>
                      </a:extLst>
                    </a:blip>
                    <a:stretch>
                      <a:fillRect/>
                    </a:stretch>
                  </pic:blipFill>
                  <pic:spPr>
                    <a:xfrm>
                      <a:off x="0" y="0"/>
                      <a:ext cx="5760720" cy="1908175"/>
                    </a:xfrm>
                    <a:prstGeom prst="rect">
                      <a:avLst/>
                    </a:prstGeom>
                  </pic:spPr>
                </pic:pic>
              </a:graphicData>
            </a:graphic>
          </wp:inline>
        </w:drawing>
      </w:r>
    </w:p>
    <w:p w:rsidR="004E07B6" w:rsidRDefault="006409B1" w:rsidP="00BB31E4">
      <w:pPr>
        <w:pStyle w:val="Odsekzoznamu"/>
        <w:numPr>
          <w:ilvl w:val="0"/>
          <w:numId w:val="27"/>
        </w:numPr>
      </w:pPr>
      <w:r>
        <w:lastRenderedPageBreak/>
        <w:t>Otvoriť – otvorí rozpracovaný koncept v podsekcii Formulár kde je možné ho ďalej upravovať</w:t>
      </w:r>
    </w:p>
    <w:p w:rsidR="006409B1" w:rsidRDefault="006409B1" w:rsidP="00BB31E4">
      <w:pPr>
        <w:pStyle w:val="Odsekzoznamu"/>
        <w:numPr>
          <w:ilvl w:val="0"/>
          <w:numId w:val="27"/>
        </w:numPr>
      </w:pPr>
      <w:r>
        <w:t>Odstrániť – natrvalo vymaže koncept zo sekcie Koncepty</w:t>
      </w:r>
    </w:p>
    <w:p w:rsidR="009133CE" w:rsidRDefault="006409B1" w:rsidP="000F43F1">
      <w:pPr>
        <w:pStyle w:val="Odsekzoznamu"/>
        <w:numPr>
          <w:ilvl w:val="0"/>
          <w:numId w:val="27"/>
        </w:numPr>
      </w:pPr>
      <w:r>
        <w:t>Premenovať – umožní používateľovi zmeniť názov konceptu</w:t>
      </w:r>
    </w:p>
    <w:p w:rsidR="009133CE" w:rsidRDefault="009133CE" w:rsidP="009133CE">
      <w:pPr>
        <w:pStyle w:val="Nadpis1"/>
      </w:pPr>
      <w:bookmarkStart w:id="18" w:name="_Toc80612860"/>
      <w:r>
        <w:t>Moje faktúry</w:t>
      </w:r>
      <w:bookmarkEnd w:id="18"/>
    </w:p>
    <w:p w:rsidR="009133CE" w:rsidRDefault="009133CE" w:rsidP="009133CE"/>
    <w:p w:rsidR="009133CE" w:rsidRDefault="009133CE" w:rsidP="009133CE">
      <w:r>
        <w:rPr>
          <w:noProof/>
          <w:lang w:eastAsia="sk-SK"/>
        </w:rPr>
        <w:drawing>
          <wp:inline distT="0" distB="0" distL="0" distR="0">
            <wp:extent cx="5760720" cy="230632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je FA1.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06320"/>
                    </a:xfrm>
                    <a:prstGeom prst="rect">
                      <a:avLst/>
                    </a:prstGeom>
                  </pic:spPr>
                </pic:pic>
              </a:graphicData>
            </a:graphic>
          </wp:inline>
        </w:drawing>
      </w:r>
    </w:p>
    <w:p w:rsidR="009133CE" w:rsidRDefault="009133CE" w:rsidP="009133CE"/>
    <w:p w:rsidR="009133CE" w:rsidRDefault="009133CE" w:rsidP="00BB31E4">
      <w:pPr>
        <w:pStyle w:val="Odsekzoznamu"/>
        <w:numPr>
          <w:ilvl w:val="0"/>
          <w:numId w:val="28"/>
        </w:numPr>
      </w:pPr>
      <w:r>
        <w:t xml:space="preserve">Sekcia Moje faktúry obsahuje zoznam všetkých odoslaných aj prijatých faktúr </w:t>
      </w:r>
      <w:r w:rsidR="00805C2B">
        <w:t>používateľa</w:t>
      </w:r>
    </w:p>
    <w:p w:rsidR="00137234" w:rsidRDefault="00137234" w:rsidP="00BB31E4">
      <w:pPr>
        <w:pStyle w:val="Odsekzoznamu"/>
        <w:numPr>
          <w:ilvl w:val="0"/>
          <w:numId w:val="28"/>
        </w:numPr>
      </w:pPr>
      <w:r>
        <w:t xml:space="preserve">Tlačidlo </w:t>
      </w:r>
      <w:r w:rsidRPr="00137234">
        <w:rPr>
          <w:b/>
          <w:i/>
        </w:rPr>
        <w:t>detail</w:t>
      </w:r>
      <w:r>
        <w:rPr>
          <w:b/>
          <w:i/>
        </w:rPr>
        <w:t xml:space="preserve"> </w:t>
      </w:r>
      <w:r>
        <w:t>– presunie používateľa na detail faktúry</w:t>
      </w:r>
    </w:p>
    <w:p w:rsidR="00137234" w:rsidRDefault="00137234" w:rsidP="00D33BF4">
      <w:r>
        <w:rPr>
          <w:noProof/>
          <w:lang w:eastAsia="sk-SK"/>
        </w:rPr>
        <w:drawing>
          <wp:inline distT="0" distB="0" distL="0" distR="0">
            <wp:extent cx="5760720" cy="4078605"/>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ailFA.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78605"/>
                    </a:xfrm>
                    <a:prstGeom prst="rect">
                      <a:avLst/>
                    </a:prstGeom>
                  </pic:spPr>
                </pic:pic>
              </a:graphicData>
            </a:graphic>
          </wp:inline>
        </w:drawing>
      </w:r>
    </w:p>
    <w:p w:rsidR="00137234" w:rsidRDefault="00137234" w:rsidP="00137234">
      <w:pPr>
        <w:pStyle w:val="Odsekzoznamu"/>
      </w:pPr>
    </w:p>
    <w:p w:rsidR="00137234" w:rsidRDefault="00137234" w:rsidP="00BB31E4">
      <w:pPr>
        <w:pStyle w:val="Odsekzoznamu"/>
        <w:numPr>
          <w:ilvl w:val="0"/>
          <w:numId w:val="28"/>
        </w:numPr>
      </w:pPr>
      <w:r>
        <w:lastRenderedPageBreak/>
        <w:t>Stiahnuť XML – stiahne faktúru vo formáte .xml</w:t>
      </w:r>
    </w:p>
    <w:p w:rsidR="00137234" w:rsidRDefault="00137234" w:rsidP="00BB31E4">
      <w:pPr>
        <w:pStyle w:val="Odsekzoznamu"/>
        <w:numPr>
          <w:ilvl w:val="0"/>
          <w:numId w:val="28"/>
        </w:numPr>
      </w:pPr>
      <w:r>
        <w:t xml:space="preserve">Stiahnuť ZIP – stiahne </w:t>
      </w:r>
      <w:r w:rsidR="00357383">
        <w:t>súbor</w:t>
      </w:r>
      <w:r>
        <w:t xml:space="preserve"> vo formáte .zip ktorý obsahuje faktúru vo formáte .</w:t>
      </w:r>
      <w:proofErr w:type="spellStart"/>
      <w:r>
        <w:t>pdf</w:t>
      </w:r>
      <w:proofErr w:type="spellEnd"/>
    </w:p>
    <w:p w:rsidR="003E6F27" w:rsidRDefault="003E6F27" w:rsidP="003E6F27">
      <w:pPr>
        <w:pStyle w:val="Odsekzoznamu"/>
      </w:pPr>
    </w:p>
    <w:p w:rsidR="00805C2B" w:rsidRDefault="00805C2B" w:rsidP="00BB31E4">
      <w:pPr>
        <w:pStyle w:val="Odsekzoznamu"/>
        <w:numPr>
          <w:ilvl w:val="0"/>
          <w:numId w:val="28"/>
        </w:numPr>
      </w:pPr>
      <w:r>
        <w:t>Sekcia obsahuje Filter ktorý umožňuje rýchlejšie hľadanie faktúr podľa zadaných parametrov</w:t>
      </w:r>
    </w:p>
    <w:p w:rsidR="00137234" w:rsidRDefault="00137234" w:rsidP="00137234">
      <w:pPr>
        <w:ind w:left="360"/>
      </w:pPr>
      <w:r>
        <w:rPr>
          <w:noProof/>
          <w:lang w:eastAsia="sk-SK"/>
        </w:rPr>
        <w:drawing>
          <wp:inline distT="0" distB="0" distL="0" distR="0">
            <wp:extent cx="5473700" cy="6165850"/>
            <wp:effectExtent l="0" t="0" r="0" b="635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ter.JPG"/>
                    <pic:cNvPicPr/>
                  </pic:nvPicPr>
                  <pic:blipFill>
                    <a:blip r:embed="rId40">
                      <a:extLst>
                        <a:ext uri="{28A0092B-C50C-407E-A947-70E740481C1C}">
                          <a14:useLocalDpi xmlns:a14="http://schemas.microsoft.com/office/drawing/2010/main" val="0"/>
                        </a:ext>
                      </a:extLst>
                    </a:blip>
                    <a:stretch>
                      <a:fillRect/>
                    </a:stretch>
                  </pic:blipFill>
                  <pic:spPr>
                    <a:xfrm>
                      <a:off x="0" y="0"/>
                      <a:ext cx="5473700" cy="6165850"/>
                    </a:xfrm>
                    <a:prstGeom prst="rect">
                      <a:avLst/>
                    </a:prstGeom>
                  </pic:spPr>
                </pic:pic>
              </a:graphicData>
            </a:graphic>
          </wp:inline>
        </w:drawing>
      </w:r>
    </w:p>
    <w:p w:rsidR="00F82E9D" w:rsidRDefault="00F82E9D" w:rsidP="00137234">
      <w:pPr>
        <w:ind w:left="360"/>
      </w:pPr>
    </w:p>
    <w:p w:rsidR="00F82E9D" w:rsidRDefault="00F82E9D" w:rsidP="00137234">
      <w:pPr>
        <w:ind w:left="360"/>
      </w:pPr>
    </w:p>
    <w:p w:rsidR="00F82E9D" w:rsidRDefault="00F82E9D" w:rsidP="00137234">
      <w:pPr>
        <w:ind w:left="360"/>
      </w:pPr>
    </w:p>
    <w:p w:rsidR="00F82E9D" w:rsidRDefault="00F82E9D" w:rsidP="00137234">
      <w:pPr>
        <w:ind w:left="360"/>
      </w:pPr>
    </w:p>
    <w:p w:rsidR="00F82E9D" w:rsidRDefault="00F82E9D" w:rsidP="00137234">
      <w:pPr>
        <w:ind w:left="360"/>
      </w:pPr>
    </w:p>
    <w:p w:rsidR="00F82E9D" w:rsidRDefault="00F82E9D" w:rsidP="00137234">
      <w:pPr>
        <w:ind w:left="360"/>
      </w:pPr>
    </w:p>
    <w:p w:rsidR="00F82E9D" w:rsidRDefault="00F82E9D" w:rsidP="00137234">
      <w:pPr>
        <w:ind w:left="360"/>
      </w:pPr>
    </w:p>
    <w:p w:rsidR="00F82E9D" w:rsidRDefault="00F82E9D" w:rsidP="00137234">
      <w:pPr>
        <w:ind w:left="360"/>
      </w:pPr>
    </w:p>
    <w:p w:rsidR="00805C2B" w:rsidRDefault="0037088A" w:rsidP="0037088A">
      <w:pPr>
        <w:pStyle w:val="Nadpis1"/>
      </w:pPr>
      <w:bookmarkStart w:id="19" w:name="_Toc80612861"/>
      <w:r>
        <w:t>Verejné faktúry</w:t>
      </w:r>
      <w:bookmarkEnd w:id="19"/>
    </w:p>
    <w:p w:rsidR="0037088A" w:rsidRDefault="0037088A" w:rsidP="0037088A"/>
    <w:p w:rsidR="0037088A" w:rsidRDefault="00F82E9D" w:rsidP="00A945F6">
      <w:pPr>
        <w:jc w:val="center"/>
      </w:pPr>
      <w:r>
        <w:rPr>
          <w:noProof/>
          <w:lang w:eastAsia="sk-SK"/>
        </w:rPr>
        <w:drawing>
          <wp:inline distT="0" distB="0" distL="0" distR="0">
            <wp:extent cx="5760720" cy="2527300"/>
            <wp:effectExtent l="0" t="0" r="0" b="635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erejne FA.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2527300"/>
                    </a:xfrm>
                    <a:prstGeom prst="rect">
                      <a:avLst/>
                    </a:prstGeom>
                  </pic:spPr>
                </pic:pic>
              </a:graphicData>
            </a:graphic>
          </wp:inline>
        </w:drawing>
      </w:r>
    </w:p>
    <w:p w:rsidR="00F82E9D" w:rsidRDefault="00F82E9D" w:rsidP="00BB31E4">
      <w:pPr>
        <w:pStyle w:val="Odsekzoznamu"/>
        <w:numPr>
          <w:ilvl w:val="0"/>
          <w:numId w:val="29"/>
        </w:numPr>
      </w:pPr>
      <w:r>
        <w:t>Sekcia Verejné faktúry obsahuje zoznam všetkých odoslaných aj prijatých B2G a G2B faktúr</w:t>
      </w:r>
    </w:p>
    <w:p w:rsidR="000F43F1" w:rsidRDefault="00F82E9D" w:rsidP="000F43F1">
      <w:pPr>
        <w:pStyle w:val="Odsekzoznamu"/>
        <w:numPr>
          <w:ilvl w:val="0"/>
          <w:numId w:val="29"/>
        </w:numPr>
      </w:pPr>
      <w:r>
        <w:t xml:space="preserve">Tlačidlo </w:t>
      </w:r>
      <w:r w:rsidRPr="00137234">
        <w:rPr>
          <w:b/>
          <w:i/>
        </w:rPr>
        <w:t>detail</w:t>
      </w:r>
      <w:r>
        <w:rPr>
          <w:b/>
          <w:i/>
        </w:rPr>
        <w:t xml:space="preserve"> </w:t>
      </w:r>
      <w:r>
        <w:t>– presunie používateľa na detail faktúry</w:t>
      </w:r>
    </w:p>
    <w:p w:rsidR="000F43F1" w:rsidRDefault="000F43F1" w:rsidP="000F43F1"/>
    <w:p w:rsidR="00F82E9D" w:rsidRDefault="00F82E9D" w:rsidP="000F43F1">
      <w:r>
        <w:rPr>
          <w:noProof/>
          <w:lang w:eastAsia="sk-SK"/>
        </w:rPr>
        <w:drawing>
          <wp:inline distT="0" distB="0" distL="0" distR="0">
            <wp:extent cx="5760720" cy="4078605"/>
            <wp:effectExtent l="0" t="0" r="0"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tailFA.JPG"/>
                    <pic:cNvPicPr/>
                  </pic:nvPicPr>
                  <pic:blipFill>
                    <a:blip r:embed="rId39">
                      <a:extLst>
                        <a:ext uri="{28A0092B-C50C-407E-A947-70E740481C1C}">
                          <a14:useLocalDpi xmlns:a14="http://schemas.microsoft.com/office/drawing/2010/main" val="0"/>
                        </a:ext>
                      </a:extLst>
                    </a:blip>
                    <a:stretch>
                      <a:fillRect/>
                    </a:stretch>
                  </pic:blipFill>
                  <pic:spPr>
                    <a:xfrm>
                      <a:off x="0" y="0"/>
                      <a:ext cx="5760720" cy="4078605"/>
                    </a:xfrm>
                    <a:prstGeom prst="rect">
                      <a:avLst/>
                    </a:prstGeom>
                  </pic:spPr>
                </pic:pic>
              </a:graphicData>
            </a:graphic>
          </wp:inline>
        </w:drawing>
      </w:r>
    </w:p>
    <w:p w:rsidR="00F82E9D" w:rsidRDefault="00F82E9D" w:rsidP="00BB31E4">
      <w:pPr>
        <w:pStyle w:val="Odsekzoznamu"/>
        <w:numPr>
          <w:ilvl w:val="0"/>
          <w:numId w:val="29"/>
        </w:numPr>
      </w:pPr>
      <w:r>
        <w:lastRenderedPageBreak/>
        <w:t>Stiahnuť XML – stiahne faktúru vo formáte .xml</w:t>
      </w:r>
    </w:p>
    <w:p w:rsidR="00F82E9D" w:rsidRDefault="00F82E9D" w:rsidP="00BB31E4">
      <w:pPr>
        <w:pStyle w:val="Odsekzoznamu"/>
        <w:numPr>
          <w:ilvl w:val="0"/>
          <w:numId w:val="29"/>
        </w:numPr>
      </w:pPr>
      <w:r>
        <w:t>Stiahnuť ZIP – stiahne súbor vo formáte .zip ktorý obsahuje faktúru vo formáte .</w:t>
      </w:r>
      <w:proofErr w:type="spellStart"/>
      <w:r>
        <w:t>pdf</w:t>
      </w:r>
      <w:proofErr w:type="spellEnd"/>
    </w:p>
    <w:p w:rsidR="00F82E9D" w:rsidRDefault="00F82E9D" w:rsidP="00BB31E4">
      <w:pPr>
        <w:pStyle w:val="Odsekzoznamu"/>
        <w:numPr>
          <w:ilvl w:val="0"/>
          <w:numId w:val="29"/>
        </w:numPr>
      </w:pPr>
      <w:r>
        <w:t xml:space="preserve">Sekcia </w:t>
      </w:r>
      <w:r w:rsidR="00D33BF4">
        <w:t xml:space="preserve">Verejné faktúry </w:t>
      </w:r>
      <w:r>
        <w:t>obsahuje Filter ktorý umožňuje rýchlejšie hľadanie faktúr podľa zadaných parametrov</w:t>
      </w:r>
    </w:p>
    <w:p w:rsidR="00F82E9D" w:rsidRDefault="00F82E9D" w:rsidP="00F82E9D">
      <w:pPr>
        <w:ind w:left="360"/>
      </w:pPr>
    </w:p>
    <w:p w:rsidR="00F82E9D" w:rsidRPr="0037088A" w:rsidRDefault="00F82E9D" w:rsidP="00F82E9D">
      <w:pPr>
        <w:ind w:left="360"/>
      </w:pPr>
      <w:r>
        <w:rPr>
          <w:noProof/>
          <w:lang w:eastAsia="sk-SK"/>
        </w:rPr>
        <w:drawing>
          <wp:inline distT="0" distB="0" distL="0" distR="0">
            <wp:extent cx="5473700" cy="6165850"/>
            <wp:effectExtent l="0" t="0" r="0" b="635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ter.JPG"/>
                    <pic:cNvPicPr/>
                  </pic:nvPicPr>
                  <pic:blipFill>
                    <a:blip r:embed="rId40">
                      <a:extLst>
                        <a:ext uri="{28A0092B-C50C-407E-A947-70E740481C1C}">
                          <a14:useLocalDpi xmlns:a14="http://schemas.microsoft.com/office/drawing/2010/main" val="0"/>
                        </a:ext>
                      </a:extLst>
                    </a:blip>
                    <a:stretch>
                      <a:fillRect/>
                    </a:stretch>
                  </pic:blipFill>
                  <pic:spPr>
                    <a:xfrm>
                      <a:off x="0" y="0"/>
                      <a:ext cx="5473700" cy="6165850"/>
                    </a:xfrm>
                    <a:prstGeom prst="rect">
                      <a:avLst/>
                    </a:prstGeom>
                  </pic:spPr>
                </pic:pic>
              </a:graphicData>
            </a:graphic>
          </wp:inline>
        </w:drawing>
      </w:r>
    </w:p>
    <w:sectPr w:rsidR="00F82E9D" w:rsidRPr="0037088A" w:rsidSect="00656FCF">
      <w:headerReference w:type="default" r:id="rId42"/>
      <w:footerReference w:type="default" r:id="rId43"/>
      <w:headerReference w:type="first" r:id="rId4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E85" w:rsidRDefault="00920E85" w:rsidP="00D652E7">
      <w:pPr>
        <w:spacing w:after="0" w:line="240" w:lineRule="auto"/>
      </w:pPr>
      <w:r>
        <w:separator/>
      </w:r>
    </w:p>
  </w:endnote>
  <w:endnote w:type="continuationSeparator" w:id="0">
    <w:p w:rsidR="00920E85" w:rsidRDefault="00920E85" w:rsidP="00D65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3460434"/>
      <w:docPartObj>
        <w:docPartGallery w:val="Page Numbers (Bottom of Page)"/>
        <w:docPartUnique/>
      </w:docPartObj>
    </w:sdtPr>
    <w:sdtEndPr/>
    <w:sdtContent>
      <w:p w:rsidR="00656FCF" w:rsidRDefault="00656FCF">
        <w:pPr>
          <w:pStyle w:val="Pta"/>
          <w:jc w:val="center"/>
        </w:pPr>
        <w:r>
          <w:fldChar w:fldCharType="begin"/>
        </w:r>
        <w:r>
          <w:instrText>PAGE   \* MERGEFORMAT</w:instrText>
        </w:r>
        <w:r>
          <w:fldChar w:fldCharType="separate"/>
        </w:r>
        <w:r w:rsidR="00A945F6">
          <w:rPr>
            <w:noProof/>
          </w:rPr>
          <w:t>20</w:t>
        </w:r>
        <w:r>
          <w:fldChar w:fldCharType="end"/>
        </w:r>
      </w:p>
    </w:sdtContent>
  </w:sdt>
  <w:p w:rsidR="00D652E7" w:rsidRDefault="00D652E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E85" w:rsidRDefault="00920E85" w:rsidP="00D652E7">
      <w:pPr>
        <w:spacing w:after="0" w:line="240" w:lineRule="auto"/>
      </w:pPr>
      <w:r>
        <w:separator/>
      </w:r>
    </w:p>
  </w:footnote>
  <w:footnote w:type="continuationSeparator" w:id="0">
    <w:p w:rsidR="00920E85" w:rsidRDefault="00920E85" w:rsidP="00D65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52E7" w:rsidRPr="00D652E7" w:rsidRDefault="00D652E7" w:rsidP="00D652E7">
    <w:pPr>
      <w:rPr>
        <w:rFonts w:cs="Times New Roman"/>
        <w:b/>
        <w:color w:val="252525"/>
        <w:sz w:val="32"/>
        <w:szCs w:val="23"/>
        <w:shd w:val="clear" w:color="auto" w:fill="FFFFFF"/>
      </w:rPr>
    </w:pPr>
    <w:r>
      <w:rPr>
        <w:noProof/>
        <w:lang w:eastAsia="sk-SK"/>
      </w:rPr>
      <w:drawing>
        <wp:inline distT="0" distB="0" distL="0" distR="0" wp14:anchorId="2771780C" wp14:editId="47173C7A">
          <wp:extent cx="1504950" cy="501698"/>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MF-SR22.png"/>
                  <pic:cNvPicPr/>
                </pic:nvPicPr>
                <pic:blipFill>
                  <a:blip r:embed="rId1">
                    <a:extLst>
                      <a:ext uri="{28A0092B-C50C-407E-A947-70E740481C1C}">
                        <a14:useLocalDpi xmlns:a14="http://schemas.microsoft.com/office/drawing/2010/main" val="0"/>
                      </a:ext>
                    </a:extLst>
                  </a:blip>
                  <a:stretch>
                    <a:fillRect/>
                  </a:stretch>
                </pic:blipFill>
                <pic:spPr>
                  <a:xfrm>
                    <a:off x="0" y="0"/>
                    <a:ext cx="1539354" cy="513167"/>
                  </a:xfrm>
                  <a:prstGeom prst="rect">
                    <a:avLst/>
                  </a:prstGeom>
                </pic:spPr>
              </pic:pic>
            </a:graphicData>
          </a:graphic>
        </wp:inline>
      </w:drawing>
    </w:r>
    <w:r>
      <w:tab/>
      <w:t xml:space="preserve">             </w:t>
    </w:r>
    <w:r w:rsidRPr="00D652E7">
      <w:rPr>
        <w:rFonts w:cs="Times New Roman"/>
        <w:sz w:val="20"/>
      </w:rPr>
      <w:t xml:space="preserve">Používateľská príručka - </w:t>
    </w:r>
    <w:r w:rsidRPr="00D652E7">
      <w:rPr>
        <w:rFonts w:cs="Times New Roman"/>
        <w:color w:val="252525"/>
        <w:sz w:val="20"/>
        <w:szCs w:val="23"/>
        <w:shd w:val="clear" w:color="auto" w:fill="FFFFFF"/>
      </w:rPr>
      <w:t>Informačný systém elektronickej fakturácie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3656" w:rsidRPr="00D652E7" w:rsidRDefault="00143656" w:rsidP="00143656">
    <w:pPr>
      <w:rPr>
        <w:rFonts w:cs="Times New Roman"/>
        <w:b/>
        <w:color w:val="252525"/>
        <w:sz w:val="32"/>
        <w:szCs w:val="23"/>
        <w:shd w:val="clear" w:color="auto" w:fill="FFFFFF"/>
      </w:rPr>
    </w:pPr>
    <w:r>
      <w:rPr>
        <w:noProof/>
        <w:lang w:eastAsia="sk-SK"/>
      </w:rPr>
      <w:drawing>
        <wp:inline distT="0" distB="0" distL="0" distR="0" wp14:anchorId="07736890" wp14:editId="717F0E5D">
          <wp:extent cx="1504950" cy="50169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MF-SR22.png"/>
                  <pic:cNvPicPr/>
                </pic:nvPicPr>
                <pic:blipFill>
                  <a:blip r:embed="rId1">
                    <a:extLst>
                      <a:ext uri="{28A0092B-C50C-407E-A947-70E740481C1C}">
                        <a14:useLocalDpi xmlns:a14="http://schemas.microsoft.com/office/drawing/2010/main" val="0"/>
                      </a:ext>
                    </a:extLst>
                  </a:blip>
                  <a:stretch>
                    <a:fillRect/>
                  </a:stretch>
                </pic:blipFill>
                <pic:spPr>
                  <a:xfrm>
                    <a:off x="0" y="0"/>
                    <a:ext cx="1539354" cy="513167"/>
                  </a:xfrm>
                  <a:prstGeom prst="rect">
                    <a:avLst/>
                  </a:prstGeom>
                </pic:spPr>
              </pic:pic>
            </a:graphicData>
          </a:graphic>
        </wp:inline>
      </w:drawing>
    </w:r>
    <w:r>
      <w:tab/>
      <w:t xml:space="preserve">             P</w:t>
    </w:r>
    <w:r w:rsidRPr="00D652E7">
      <w:rPr>
        <w:rFonts w:cs="Times New Roman"/>
        <w:sz w:val="20"/>
      </w:rPr>
      <w:t xml:space="preserve">oužívateľská príručka - </w:t>
    </w:r>
    <w:r>
      <w:rPr>
        <w:rFonts w:cs="Times New Roman"/>
        <w:color w:val="252525"/>
        <w:sz w:val="20"/>
        <w:szCs w:val="23"/>
        <w:shd w:val="clear" w:color="auto" w:fill="FFFFFF"/>
      </w:rPr>
      <w:t xml:space="preserve">Informačný systém elektronickej </w:t>
    </w:r>
    <w:r w:rsidRPr="00D652E7">
      <w:rPr>
        <w:rFonts w:cs="Times New Roman"/>
        <w:color w:val="252525"/>
        <w:sz w:val="20"/>
        <w:szCs w:val="23"/>
        <w:shd w:val="clear" w:color="auto" w:fill="FFFFFF"/>
      </w:rPr>
      <w:t>fakturácie</w:t>
    </w:r>
  </w:p>
  <w:p w:rsidR="00143656" w:rsidRDefault="00143656" w:rsidP="00143656">
    <w:pPr>
      <w:pStyle w:val="Hlavika"/>
      <w:tabs>
        <w:tab w:val="clear" w:pos="4536"/>
        <w:tab w:val="clear" w:pos="9072"/>
        <w:tab w:val="left" w:pos="3016"/>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6EEA"/>
    <w:multiLevelType w:val="hybridMultilevel"/>
    <w:tmpl w:val="3718E728"/>
    <w:lvl w:ilvl="0" w:tplc="041B0017">
      <w:start w:val="1"/>
      <w:numFmt w:val="lowerLetter"/>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 w15:restartNumberingAfterBreak="0">
    <w:nsid w:val="08597AFE"/>
    <w:multiLevelType w:val="hybridMultilevel"/>
    <w:tmpl w:val="6B90ED20"/>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2" w15:restartNumberingAfterBreak="0">
    <w:nsid w:val="0E0C1B14"/>
    <w:multiLevelType w:val="hybridMultilevel"/>
    <w:tmpl w:val="9028FA5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FA97FC0"/>
    <w:multiLevelType w:val="hybridMultilevel"/>
    <w:tmpl w:val="55B45A14"/>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4" w15:restartNumberingAfterBreak="0">
    <w:nsid w:val="10082655"/>
    <w:multiLevelType w:val="hybridMultilevel"/>
    <w:tmpl w:val="B4E43F6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6253A89"/>
    <w:multiLevelType w:val="hybridMultilevel"/>
    <w:tmpl w:val="A9CA370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DCA7E5C"/>
    <w:multiLevelType w:val="hybridMultilevel"/>
    <w:tmpl w:val="FE767EB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F7207B9"/>
    <w:multiLevelType w:val="hybridMultilevel"/>
    <w:tmpl w:val="13C8244E"/>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0A21B96"/>
    <w:multiLevelType w:val="hybridMultilevel"/>
    <w:tmpl w:val="2FE27C0C"/>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9" w15:restartNumberingAfterBreak="0">
    <w:nsid w:val="225724B1"/>
    <w:multiLevelType w:val="hybridMultilevel"/>
    <w:tmpl w:val="7958A984"/>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0" w15:restartNumberingAfterBreak="0">
    <w:nsid w:val="26181904"/>
    <w:multiLevelType w:val="hybridMultilevel"/>
    <w:tmpl w:val="0AC6CD4E"/>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1" w15:restartNumberingAfterBreak="0">
    <w:nsid w:val="29031932"/>
    <w:multiLevelType w:val="hybridMultilevel"/>
    <w:tmpl w:val="2736908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2E5D65ED"/>
    <w:multiLevelType w:val="hybridMultilevel"/>
    <w:tmpl w:val="6CF695AA"/>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3" w15:restartNumberingAfterBreak="0">
    <w:nsid w:val="32E00586"/>
    <w:multiLevelType w:val="hybridMultilevel"/>
    <w:tmpl w:val="D5F0EDB0"/>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38CB0950"/>
    <w:multiLevelType w:val="hybridMultilevel"/>
    <w:tmpl w:val="C6E4C946"/>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5" w15:restartNumberingAfterBreak="0">
    <w:nsid w:val="3BFB4373"/>
    <w:multiLevelType w:val="hybridMultilevel"/>
    <w:tmpl w:val="8B863CCE"/>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3DEF3391"/>
    <w:multiLevelType w:val="hybridMultilevel"/>
    <w:tmpl w:val="D5F0EDB0"/>
    <w:lvl w:ilvl="0" w:tplc="041B0011">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46415BCE"/>
    <w:multiLevelType w:val="hybridMultilevel"/>
    <w:tmpl w:val="3718E728"/>
    <w:lvl w:ilvl="0" w:tplc="041B0017">
      <w:start w:val="1"/>
      <w:numFmt w:val="lowerLetter"/>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8" w15:restartNumberingAfterBreak="0">
    <w:nsid w:val="53FC3953"/>
    <w:multiLevelType w:val="hybridMultilevel"/>
    <w:tmpl w:val="59DCE7E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5480676A"/>
    <w:multiLevelType w:val="hybridMultilevel"/>
    <w:tmpl w:val="55005A5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57367FCD"/>
    <w:multiLevelType w:val="hybridMultilevel"/>
    <w:tmpl w:val="FBFA552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597768A4"/>
    <w:multiLevelType w:val="hybridMultilevel"/>
    <w:tmpl w:val="E934F76A"/>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B1B58FB"/>
    <w:multiLevelType w:val="hybridMultilevel"/>
    <w:tmpl w:val="BCD85BA4"/>
    <w:lvl w:ilvl="0" w:tplc="041B0017">
      <w:start w:val="1"/>
      <w:numFmt w:val="lowerLetter"/>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23" w15:restartNumberingAfterBreak="0">
    <w:nsid w:val="67310553"/>
    <w:multiLevelType w:val="hybridMultilevel"/>
    <w:tmpl w:val="A3B4AD20"/>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4" w15:restartNumberingAfterBreak="0">
    <w:nsid w:val="6D6F1243"/>
    <w:multiLevelType w:val="hybridMultilevel"/>
    <w:tmpl w:val="6D18C5EC"/>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5" w15:restartNumberingAfterBreak="0">
    <w:nsid w:val="722248AA"/>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770F5A26"/>
    <w:multiLevelType w:val="hybridMultilevel"/>
    <w:tmpl w:val="50CC2CC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77DB566C"/>
    <w:multiLevelType w:val="hybridMultilevel"/>
    <w:tmpl w:val="F3B4DD5A"/>
    <w:lvl w:ilvl="0" w:tplc="041B0017">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8" w15:restartNumberingAfterBreak="0">
    <w:nsid w:val="77F65B1A"/>
    <w:multiLevelType w:val="hybridMultilevel"/>
    <w:tmpl w:val="6F94F35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13"/>
  </w:num>
  <w:num w:numId="4">
    <w:abstractNumId w:val="16"/>
  </w:num>
  <w:num w:numId="5">
    <w:abstractNumId w:val="24"/>
  </w:num>
  <w:num w:numId="6">
    <w:abstractNumId w:val="1"/>
  </w:num>
  <w:num w:numId="7">
    <w:abstractNumId w:val="15"/>
  </w:num>
  <w:num w:numId="8">
    <w:abstractNumId w:val="27"/>
  </w:num>
  <w:num w:numId="9">
    <w:abstractNumId w:val="5"/>
  </w:num>
  <w:num w:numId="10">
    <w:abstractNumId w:val="3"/>
  </w:num>
  <w:num w:numId="11">
    <w:abstractNumId w:val="10"/>
  </w:num>
  <w:num w:numId="12">
    <w:abstractNumId w:val="23"/>
  </w:num>
  <w:num w:numId="13">
    <w:abstractNumId w:val="6"/>
  </w:num>
  <w:num w:numId="14">
    <w:abstractNumId w:val="28"/>
  </w:num>
  <w:num w:numId="15">
    <w:abstractNumId w:val="21"/>
  </w:num>
  <w:num w:numId="16">
    <w:abstractNumId w:val="14"/>
  </w:num>
  <w:num w:numId="17">
    <w:abstractNumId w:val="12"/>
  </w:num>
  <w:num w:numId="18">
    <w:abstractNumId w:val="9"/>
  </w:num>
  <w:num w:numId="19">
    <w:abstractNumId w:val="18"/>
  </w:num>
  <w:num w:numId="20">
    <w:abstractNumId w:val="8"/>
  </w:num>
  <w:num w:numId="21">
    <w:abstractNumId w:val="19"/>
  </w:num>
  <w:num w:numId="22">
    <w:abstractNumId w:val="20"/>
  </w:num>
  <w:num w:numId="23">
    <w:abstractNumId w:val="22"/>
  </w:num>
  <w:num w:numId="24">
    <w:abstractNumId w:val="2"/>
  </w:num>
  <w:num w:numId="25">
    <w:abstractNumId w:val="0"/>
  </w:num>
  <w:num w:numId="26">
    <w:abstractNumId w:val="17"/>
  </w:num>
  <w:num w:numId="27">
    <w:abstractNumId w:val="11"/>
  </w:num>
  <w:num w:numId="28">
    <w:abstractNumId w:val="26"/>
  </w:num>
  <w:num w:numId="2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FA1"/>
    <w:rsid w:val="00053ADB"/>
    <w:rsid w:val="000865D2"/>
    <w:rsid w:val="00090C0B"/>
    <w:rsid w:val="000F43F1"/>
    <w:rsid w:val="000F4DD3"/>
    <w:rsid w:val="00134038"/>
    <w:rsid w:val="00137234"/>
    <w:rsid w:val="0014269E"/>
    <w:rsid w:val="00143656"/>
    <w:rsid w:val="00161178"/>
    <w:rsid w:val="001653AD"/>
    <w:rsid w:val="00166F10"/>
    <w:rsid w:val="00175343"/>
    <w:rsid w:val="00184CFE"/>
    <w:rsid w:val="001B1A48"/>
    <w:rsid w:val="00287BC2"/>
    <w:rsid w:val="002C3DF3"/>
    <w:rsid w:val="002D6493"/>
    <w:rsid w:val="002D7F31"/>
    <w:rsid w:val="002F5CA8"/>
    <w:rsid w:val="00325C51"/>
    <w:rsid w:val="00357383"/>
    <w:rsid w:val="0037088A"/>
    <w:rsid w:val="003A0A15"/>
    <w:rsid w:val="003E3E72"/>
    <w:rsid w:val="003E6F27"/>
    <w:rsid w:val="00421B15"/>
    <w:rsid w:val="004326D5"/>
    <w:rsid w:val="0045075C"/>
    <w:rsid w:val="004C203B"/>
    <w:rsid w:val="004E07B6"/>
    <w:rsid w:val="004F1574"/>
    <w:rsid w:val="00515EEC"/>
    <w:rsid w:val="00551FA1"/>
    <w:rsid w:val="005578B6"/>
    <w:rsid w:val="0056163D"/>
    <w:rsid w:val="005D11BF"/>
    <w:rsid w:val="005F34D4"/>
    <w:rsid w:val="006013AF"/>
    <w:rsid w:val="006409B1"/>
    <w:rsid w:val="006479DB"/>
    <w:rsid w:val="00656FCF"/>
    <w:rsid w:val="00661DC7"/>
    <w:rsid w:val="006827BD"/>
    <w:rsid w:val="00682BF9"/>
    <w:rsid w:val="006B329C"/>
    <w:rsid w:val="006D39AB"/>
    <w:rsid w:val="00712C44"/>
    <w:rsid w:val="00713216"/>
    <w:rsid w:val="00733674"/>
    <w:rsid w:val="00756B50"/>
    <w:rsid w:val="00767B39"/>
    <w:rsid w:val="007723AF"/>
    <w:rsid w:val="007867DC"/>
    <w:rsid w:val="007A5012"/>
    <w:rsid w:val="00805C2B"/>
    <w:rsid w:val="00816C2E"/>
    <w:rsid w:val="00866B27"/>
    <w:rsid w:val="00887427"/>
    <w:rsid w:val="008C509C"/>
    <w:rsid w:val="008C6057"/>
    <w:rsid w:val="009133CE"/>
    <w:rsid w:val="00920E85"/>
    <w:rsid w:val="00933A32"/>
    <w:rsid w:val="00940749"/>
    <w:rsid w:val="0095693E"/>
    <w:rsid w:val="00960E18"/>
    <w:rsid w:val="0098134F"/>
    <w:rsid w:val="009D27EA"/>
    <w:rsid w:val="00A031DD"/>
    <w:rsid w:val="00A945F6"/>
    <w:rsid w:val="00A94870"/>
    <w:rsid w:val="00AE3440"/>
    <w:rsid w:val="00AE533E"/>
    <w:rsid w:val="00BB31E4"/>
    <w:rsid w:val="00BE2A24"/>
    <w:rsid w:val="00C26EA2"/>
    <w:rsid w:val="00CC53E3"/>
    <w:rsid w:val="00D06B1B"/>
    <w:rsid w:val="00D33BF4"/>
    <w:rsid w:val="00D652E7"/>
    <w:rsid w:val="00D85E47"/>
    <w:rsid w:val="00D92269"/>
    <w:rsid w:val="00DD6542"/>
    <w:rsid w:val="00E02023"/>
    <w:rsid w:val="00E67B74"/>
    <w:rsid w:val="00E971C4"/>
    <w:rsid w:val="00E972CD"/>
    <w:rsid w:val="00F01108"/>
    <w:rsid w:val="00F46D11"/>
    <w:rsid w:val="00F82E9D"/>
    <w:rsid w:val="00FA27CA"/>
    <w:rsid w:val="00FA58BB"/>
    <w:rsid w:val="00FE60E7"/>
    <w:rsid w:val="00FF22A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6386D"/>
  <w15:chartTrackingRefBased/>
  <w15:docId w15:val="{706A5665-AC50-4925-A5EA-79062174F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134038"/>
    <w:rPr>
      <w:rFonts w:ascii="Times New Roman" w:hAnsi="Times New Roman"/>
    </w:rPr>
  </w:style>
  <w:style w:type="paragraph" w:styleId="Nadpis1">
    <w:name w:val="heading 1"/>
    <w:basedOn w:val="Normlny"/>
    <w:next w:val="Normlny"/>
    <w:link w:val="Nadpis1Char"/>
    <w:uiPriority w:val="9"/>
    <w:qFormat/>
    <w:rsid w:val="00933A32"/>
    <w:pPr>
      <w:keepNext/>
      <w:keepLines/>
      <w:numPr>
        <w:numId w:val="1"/>
      </w:numPr>
      <w:spacing w:before="240" w:after="0"/>
      <w:outlineLvl w:val="0"/>
    </w:pPr>
    <w:rPr>
      <w:rFonts w:eastAsiaTheme="majorEastAsia" w:cstheme="majorBidi"/>
      <w:b/>
      <w:color w:val="2E74B5" w:themeColor="accent1" w:themeShade="BF"/>
      <w:sz w:val="32"/>
      <w:szCs w:val="32"/>
    </w:rPr>
  </w:style>
  <w:style w:type="paragraph" w:styleId="Nadpis2">
    <w:name w:val="heading 2"/>
    <w:basedOn w:val="Normlny"/>
    <w:next w:val="Normlny"/>
    <w:link w:val="Nadpis2Char"/>
    <w:uiPriority w:val="9"/>
    <w:unhideWhenUsed/>
    <w:qFormat/>
    <w:rsid w:val="00933A32"/>
    <w:pPr>
      <w:keepNext/>
      <w:keepLines/>
      <w:numPr>
        <w:ilvl w:val="1"/>
        <w:numId w:val="1"/>
      </w:numPr>
      <w:spacing w:before="40" w:after="0"/>
      <w:outlineLvl w:val="1"/>
    </w:pPr>
    <w:rPr>
      <w:rFonts w:eastAsiaTheme="majorEastAsia" w:cstheme="majorBidi"/>
      <w:color w:val="2E74B5" w:themeColor="accent1" w:themeShade="BF"/>
      <w:sz w:val="26"/>
      <w:szCs w:val="26"/>
      <w:u w:val="single"/>
    </w:rPr>
  </w:style>
  <w:style w:type="paragraph" w:styleId="Nadpis3">
    <w:name w:val="heading 3"/>
    <w:basedOn w:val="Normlny"/>
    <w:next w:val="Normlny"/>
    <w:link w:val="Nadpis3Char"/>
    <w:uiPriority w:val="9"/>
    <w:unhideWhenUsed/>
    <w:qFormat/>
    <w:rsid w:val="00175343"/>
    <w:pPr>
      <w:keepNext/>
      <w:keepLines/>
      <w:numPr>
        <w:ilvl w:val="2"/>
        <w:numId w:val="1"/>
      </w:numPr>
      <w:spacing w:before="40" w:after="0"/>
      <w:outlineLvl w:val="2"/>
    </w:pPr>
    <w:rPr>
      <w:rFonts w:eastAsiaTheme="majorEastAsia"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6479D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6479D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6479D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6479D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6479D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6479D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D652E7"/>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652E7"/>
  </w:style>
  <w:style w:type="paragraph" w:styleId="Pta">
    <w:name w:val="footer"/>
    <w:basedOn w:val="Normlny"/>
    <w:link w:val="PtaChar"/>
    <w:uiPriority w:val="99"/>
    <w:unhideWhenUsed/>
    <w:rsid w:val="00D652E7"/>
    <w:pPr>
      <w:tabs>
        <w:tab w:val="center" w:pos="4536"/>
        <w:tab w:val="right" w:pos="9072"/>
      </w:tabs>
      <w:spacing w:after="0" w:line="240" w:lineRule="auto"/>
    </w:pPr>
  </w:style>
  <w:style w:type="character" w:customStyle="1" w:styleId="PtaChar">
    <w:name w:val="Päta Char"/>
    <w:basedOn w:val="Predvolenpsmoodseku"/>
    <w:link w:val="Pta"/>
    <w:uiPriority w:val="99"/>
    <w:rsid w:val="00D652E7"/>
  </w:style>
  <w:style w:type="paragraph" w:styleId="Odsekzoznamu">
    <w:name w:val="List Paragraph"/>
    <w:basedOn w:val="Normlny"/>
    <w:uiPriority w:val="34"/>
    <w:qFormat/>
    <w:rsid w:val="00D652E7"/>
    <w:pPr>
      <w:ind w:left="720"/>
      <w:contextualSpacing/>
    </w:pPr>
  </w:style>
  <w:style w:type="character" w:customStyle="1" w:styleId="Nadpis1Char">
    <w:name w:val="Nadpis 1 Char"/>
    <w:basedOn w:val="Predvolenpsmoodseku"/>
    <w:link w:val="Nadpis1"/>
    <w:uiPriority w:val="9"/>
    <w:rsid w:val="00933A32"/>
    <w:rPr>
      <w:rFonts w:ascii="Times New Roman" w:eastAsiaTheme="majorEastAsia" w:hAnsi="Times New Roman" w:cstheme="majorBidi"/>
      <w:b/>
      <w:color w:val="2E74B5" w:themeColor="accent1" w:themeShade="BF"/>
      <w:sz w:val="32"/>
      <w:szCs w:val="32"/>
    </w:rPr>
  </w:style>
  <w:style w:type="paragraph" w:styleId="Normlnywebov">
    <w:name w:val="Normal (Web)"/>
    <w:basedOn w:val="Normlny"/>
    <w:uiPriority w:val="99"/>
    <w:semiHidden/>
    <w:unhideWhenUsed/>
    <w:rsid w:val="00D652E7"/>
    <w:pPr>
      <w:spacing w:before="100" w:beforeAutospacing="1" w:after="100" w:afterAutospacing="1" w:line="240" w:lineRule="auto"/>
    </w:pPr>
    <w:rPr>
      <w:rFonts w:eastAsia="Times New Roman" w:cs="Times New Roman"/>
      <w:sz w:val="24"/>
      <w:szCs w:val="24"/>
      <w:lang w:eastAsia="sk-SK"/>
    </w:rPr>
  </w:style>
  <w:style w:type="character" w:styleId="Hypertextovprepojenie">
    <w:name w:val="Hyperlink"/>
    <w:basedOn w:val="Predvolenpsmoodseku"/>
    <w:uiPriority w:val="99"/>
    <w:unhideWhenUsed/>
    <w:rsid w:val="00D652E7"/>
    <w:rPr>
      <w:color w:val="0000FF"/>
      <w:u w:val="single"/>
    </w:rPr>
  </w:style>
  <w:style w:type="character" w:customStyle="1" w:styleId="Nadpis2Char">
    <w:name w:val="Nadpis 2 Char"/>
    <w:basedOn w:val="Predvolenpsmoodseku"/>
    <w:link w:val="Nadpis2"/>
    <w:uiPriority w:val="9"/>
    <w:rsid w:val="00933A32"/>
    <w:rPr>
      <w:rFonts w:ascii="Times New Roman" w:eastAsiaTheme="majorEastAsia" w:hAnsi="Times New Roman" w:cstheme="majorBidi"/>
      <w:color w:val="2E74B5" w:themeColor="accent1" w:themeShade="BF"/>
      <w:sz w:val="26"/>
      <w:szCs w:val="26"/>
      <w:u w:val="single"/>
    </w:rPr>
  </w:style>
  <w:style w:type="character" w:customStyle="1" w:styleId="Nadpis4Char">
    <w:name w:val="Nadpis 4 Char"/>
    <w:basedOn w:val="Predvolenpsmoodseku"/>
    <w:link w:val="Nadpis4"/>
    <w:uiPriority w:val="9"/>
    <w:rsid w:val="006479DB"/>
    <w:rPr>
      <w:rFonts w:asciiTheme="majorHAnsi" w:eastAsiaTheme="majorEastAsia" w:hAnsiTheme="majorHAnsi" w:cstheme="majorBidi"/>
      <w:i/>
      <w:iCs/>
      <w:color w:val="2E74B5" w:themeColor="accent1" w:themeShade="BF"/>
    </w:rPr>
  </w:style>
  <w:style w:type="character" w:customStyle="1" w:styleId="Nadpis3Char">
    <w:name w:val="Nadpis 3 Char"/>
    <w:basedOn w:val="Predvolenpsmoodseku"/>
    <w:link w:val="Nadpis3"/>
    <w:uiPriority w:val="9"/>
    <w:rsid w:val="00175343"/>
    <w:rPr>
      <w:rFonts w:ascii="Times New Roman" w:eastAsiaTheme="majorEastAsia" w:hAnsi="Times New Roman" w:cstheme="majorBidi"/>
      <w:color w:val="1F4D78" w:themeColor="accent1" w:themeShade="7F"/>
      <w:sz w:val="24"/>
      <w:szCs w:val="24"/>
    </w:rPr>
  </w:style>
  <w:style w:type="character" w:customStyle="1" w:styleId="Nadpis5Char">
    <w:name w:val="Nadpis 5 Char"/>
    <w:basedOn w:val="Predvolenpsmoodseku"/>
    <w:link w:val="Nadpis5"/>
    <w:uiPriority w:val="9"/>
    <w:semiHidden/>
    <w:rsid w:val="006479DB"/>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6479DB"/>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6479DB"/>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6479DB"/>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6479DB"/>
    <w:rPr>
      <w:rFonts w:asciiTheme="majorHAnsi" w:eastAsiaTheme="majorEastAsia" w:hAnsiTheme="majorHAnsi" w:cstheme="majorBidi"/>
      <w:i/>
      <w:iCs/>
      <w:color w:val="272727" w:themeColor="text1" w:themeTint="D8"/>
      <w:sz w:val="21"/>
      <w:szCs w:val="21"/>
    </w:rPr>
  </w:style>
  <w:style w:type="table" w:styleId="Mriekatabuky">
    <w:name w:val="Table Grid"/>
    <w:basedOn w:val="Normlnatabuka"/>
    <w:uiPriority w:val="39"/>
    <w:rsid w:val="00BE2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ouitHypertextovPrepojenie">
    <w:name w:val="FollowedHyperlink"/>
    <w:basedOn w:val="Predvolenpsmoodseku"/>
    <w:uiPriority w:val="99"/>
    <w:semiHidden/>
    <w:unhideWhenUsed/>
    <w:rsid w:val="00713216"/>
    <w:rPr>
      <w:color w:val="954F72" w:themeColor="followedHyperlink"/>
      <w:u w:val="single"/>
    </w:rPr>
  </w:style>
  <w:style w:type="paragraph" w:styleId="Hlavikaobsahu">
    <w:name w:val="TOC Heading"/>
    <w:basedOn w:val="Nadpis1"/>
    <w:next w:val="Normlny"/>
    <w:uiPriority w:val="39"/>
    <w:unhideWhenUsed/>
    <w:qFormat/>
    <w:rsid w:val="006827BD"/>
    <w:pPr>
      <w:numPr>
        <w:numId w:val="0"/>
      </w:numPr>
      <w:outlineLvl w:val="9"/>
    </w:pPr>
    <w:rPr>
      <w:b w:val="0"/>
      <w:lang w:eastAsia="sk-SK"/>
    </w:rPr>
  </w:style>
  <w:style w:type="paragraph" w:styleId="Obsah1">
    <w:name w:val="toc 1"/>
    <w:basedOn w:val="Normlny"/>
    <w:next w:val="Normlny"/>
    <w:autoRedefine/>
    <w:uiPriority w:val="39"/>
    <w:unhideWhenUsed/>
    <w:rsid w:val="006827BD"/>
    <w:pPr>
      <w:spacing w:after="100"/>
    </w:pPr>
  </w:style>
  <w:style w:type="paragraph" w:styleId="Obsah2">
    <w:name w:val="toc 2"/>
    <w:basedOn w:val="Normlny"/>
    <w:next w:val="Normlny"/>
    <w:autoRedefine/>
    <w:uiPriority w:val="39"/>
    <w:unhideWhenUsed/>
    <w:rsid w:val="006827BD"/>
    <w:pPr>
      <w:spacing w:after="100"/>
      <w:ind w:left="220"/>
    </w:pPr>
  </w:style>
  <w:style w:type="character" w:styleId="Zstupntext">
    <w:name w:val="Placeholder Text"/>
    <w:basedOn w:val="Predvolenpsmoodseku"/>
    <w:uiPriority w:val="99"/>
    <w:semiHidden/>
    <w:rsid w:val="00866B27"/>
    <w:rPr>
      <w:color w:val="808080"/>
    </w:rPr>
  </w:style>
  <w:style w:type="paragraph" w:styleId="Obsah3">
    <w:name w:val="toc 3"/>
    <w:basedOn w:val="Normlny"/>
    <w:next w:val="Normlny"/>
    <w:autoRedefine/>
    <w:uiPriority w:val="39"/>
    <w:unhideWhenUsed/>
    <w:rsid w:val="004326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10944">
      <w:bodyDiv w:val="1"/>
      <w:marLeft w:val="0"/>
      <w:marRight w:val="0"/>
      <w:marTop w:val="0"/>
      <w:marBottom w:val="0"/>
      <w:divBdr>
        <w:top w:val="none" w:sz="0" w:space="0" w:color="auto"/>
        <w:left w:val="none" w:sz="0" w:space="0" w:color="auto"/>
        <w:bottom w:val="none" w:sz="0" w:space="0" w:color="auto"/>
        <w:right w:val="none" w:sz="0" w:space="0" w:color="auto"/>
      </w:divBdr>
    </w:div>
    <w:div w:id="100625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r-lex.europa.eu/legal-content/SK/TXT/?uri=CELEX%3A32014L0055" TargetMode="External"/><Relationship Id="rId13" Type="http://schemas.openxmlformats.org/officeDocument/2006/relationships/hyperlink" Target="https://www.slov-lex.sk/pravne-predpisy/SK/ZZ/2019/215/20190801" TargetMode="Externa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normy.unms.sk/default.aspx?page=ee3244f2-941f-43cf-91bd-a95f7eace349" TargetMode="Externa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lovensko.sk/sk/ako-zacat" TargetMode="External"/><Relationship Id="rId20" Type="http://schemas.openxmlformats.org/officeDocument/2006/relationships/image" Target="media/image4.jpeg"/><Relationship Id="rId29" Type="http://schemas.openxmlformats.org/officeDocument/2006/relationships/image" Target="media/image13.JP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set1.unms.sk/efakturacia/STN_P_CEN_TS_16931-2"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ev.einvoice.mfsr.sk/"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hyperlink" Target="https://dataset1.unms.sk/efakturacia/STN_EN_16931-1+A1_AC" TargetMode="Externa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dataset1.unms.sk/efakturacia/STN_EN_16931-1+A1" TargetMode="External"/><Relationship Id="rId14" Type="http://schemas.openxmlformats.org/officeDocument/2006/relationships/hyperlink" Target="https://www.slov-lex.sk/legislativne-procesy/SK/PI/2021/6"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B6BE1-637E-47AD-A82B-D2BC72050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22</Pages>
  <Words>2105</Words>
  <Characters>12003</Characters>
  <Application>Microsoft Office Word</Application>
  <DocSecurity>0</DocSecurity>
  <Lines>100</Lines>
  <Paragraphs>28</Paragraphs>
  <ScaleCrop>false</ScaleCrop>
  <HeadingPairs>
    <vt:vector size="2" baseType="variant">
      <vt:variant>
        <vt:lpstr>Názov</vt:lpstr>
      </vt:variant>
      <vt:variant>
        <vt:i4>1</vt:i4>
      </vt:variant>
    </vt:vector>
  </HeadingPairs>
  <TitlesOfParts>
    <vt:vector size="1" baseType="lpstr">
      <vt:lpstr/>
    </vt:vector>
  </TitlesOfParts>
  <Company>Ministerstvo financii SR</Company>
  <LinksUpToDate>false</LinksUpToDate>
  <CharactersWithSpaces>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 Daniel</dc:creator>
  <cp:keywords/>
  <dc:description/>
  <cp:lastModifiedBy>Siska Daniel</cp:lastModifiedBy>
  <cp:revision>35</cp:revision>
  <dcterms:created xsi:type="dcterms:W3CDTF">2021-08-03T07:59:00Z</dcterms:created>
  <dcterms:modified xsi:type="dcterms:W3CDTF">2021-10-07T07:01:00Z</dcterms:modified>
</cp:coreProperties>
</file>