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80" w:after="280"/>
        <w:jc w:val="center"/>
        <w:rPr/>
      </w:pPr>
      <w:r>
        <w:rPr/>
        <w:t xml:space="preserve">CS </w:t>
      </w:r>
      <w:r>
        <w:rPr/>
        <w:t>3</w:t>
      </w:r>
      <w:r>
        <w:rPr/>
        <w:t>031: Telecommunications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36"/>
          <w:szCs w:val="40"/>
        </w:rPr>
        <w:t xml:space="preserve">Assignment #1: </w:t>
      </w:r>
      <w:r>
        <w:rPr>
          <w:rFonts w:cs="Times New Roman" w:ascii="Times New Roman" w:hAnsi="Times New Roman"/>
          <w:sz w:val="36"/>
          <w:szCs w:val="40"/>
        </w:rPr>
        <w:t>A Web Proxy Server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Jakub Slowinski: 16319781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Blah blah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library used: tcdlib from CS2031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40"/>
        </w:rPr>
        <w:t>Web proxy client class: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The client operates on port 2000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The client takes in an input to be the client number which makes it operate on port: 2000+client_no.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Due to this multiple clients can operate simultaneously.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My client class takes in a string which becomes the payload of the message being send to the server.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client_no is stored in the header[0] of the packet the client sends, to know who sent it.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header[1] of the packet is initialised to -1 to show that the message hasnt passed through the blacklist yet(happens in management console).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clients can only send packets to the proxy server.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client prints messages received.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Proxy server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 xml:space="preserve">The gateway operates on port </w:t>
      </w:r>
      <w:r>
        <w:rPr>
          <w:rFonts w:cs="Times New Roman" w:ascii="Times New Roman" w:hAnsi="Times New Roman"/>
          <w:sz w:val="24"/>
          <w:szCs w:val="40"/>
        </w:rPr>
        <w:t>4000.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It can send packets to the client or management console.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 xml:space="preserve">On receipt, it filters the message by buffer[1], which if -1 means it has to be sent to management console for blacklist filtering, 0 if its been checked and its banned, 1 for an approved http request.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There is an LRU cache instanciated on running the server and checks cache before doing a GET request and if not in cache, adds to cache upon receiving response from website.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If banned, it sends a packet to client(client_no from buffer[0]) which sent it, detailing that the website requested is banned.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If buffer[1]==-1, reroute packet to management console.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</w:t>
      </w:r>
      <w:r>
        <w:rPr>
          <w:rFonts w:cs="Times New Roman" w:ascii="Times New Roman" w:hAnsi="Times New Roman"/>
          <w:sz w:val="24"/>
          <w:szCs w:val="40"/>
        </w:rPr>
        <w:t>he server is threaded, allowing many clients to operate simultaneously.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eroute the packet and send it to its correct destination.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40"/>
        </w:rPr>
        <w:t>Management console class: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40"/>
        </w:rPr>
        <w:t>DO THIS NEXT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Operates on port 2000.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The main objective of this is to implement a persistent ban list, which is stored as a txt file.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It can dynamically add websites to the ban list as well as check if a website is banned.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It displays each http request on the console.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LRUcache &amp; LRUnode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Implements a least recently used cache to cache requests locally to save bandwidth.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You can set the capacity to any desired number. I had it set to 4 in my program.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cache is used in the proxy server class.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Packet content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</w:t>
      </w:r>
      <w:r>
        <w:rPr>
          <w:rFonts w:cs="Times New Roman" w:ascii="Times New Roman" w:hAnsi="Times New Roman"/>
          <w:sz w:val="24"/>
          <w:szCs w:val="40"/>
        </w:rPr>
        <w:t xml:space="preserve"> packet content class serves as an interface. It possesses  the toString() and toDatagramPacket() methods. It also holds the length of the header as HEADERLENGTH.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This interface along with string content and node classes are from my last years asssignments from CS2031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String content class: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String content implements the packet content class. It returns the string and makes a datagram packet through.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Node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listener function in the node class listens for incoming packets on a datagram socket and informs registered receivers about incoming packets. It listens for incoming packets and informs receivers upon arrival.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40"/>
        </w:rPr>
        <w:t>CODE dump</w:t>
      </w:r>
      <w:r>
        <w:rPr>
          <w:rFonts w:cs="Times New Roman" w:ascii="Times New Roman" w:hAnsi="Times New Roman"/>
          <w:b/>
          <w:sz w:val="32"/>
          <w:szCs w:val="40"/>
        </w:rPr>
        <w:t>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4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7686a"/>
    <w:rPr>
      <w:rFonts w:ascii="Times New Roman" w:hAnsi="Times New Roman" w:eastAsia="Times New Roman" w:cs="Times New Roman"/>
      <w:b/>
      <w:bCs/>
      <w:sz w:val="36"/>
      <w:szCs w:val="36"/>
      <w:lang w:eastAsia="en-I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5114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83F1-CEB8-4F10-BEA5-7EF497AC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LibreOffice/6.0.7.3$Linux_X86_64 LibreOffice_project/00m0$Build-3</Application>
  <Pages>2</Pages>
  <Words>463</Words>
  <Characters>2307</Characters>
  <CharactersWithSpaces>2731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2017-10-06T15:09:00Z</dcterms:created>
  <dc:creator>Jakub Slowinski</dc:creator>
  <dc:description/>
  <dc:language>en-IE</dc:language>
  <cp:lastModifiedBy/>
  <dcterms:modified xsi:type="dcterms:W3CDTF">2019-02-27T14:06:28Z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