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Trae Max/VSCode+Ollama 全自动开发GitHub Pages SCADA演示版（无</w:t>
      </w:r>
      <w:r>
        <w:rPr>
          <w:rFonts w:eastAsia="等线" w:ascii="Arial" w:cs="Arial" w:hAnsi="Arial"/>
          <w:b w:val="true"/>
          <w:sz w:val="52"/>
        </w:rPr>
        <w:t>弹窗，未来感）6阶段完整提示词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核心适配：替换Cursor（避免升级弹窗），选用「Trae Max模式」（免费可用，无弹窗）或「VSCode+Ollama本地模型」（完全免费，无任何弹窗、不上传代码），全程AI全自动，无需人工干预，AI自行生成未来感素材，严格锁定全局规则，避免上下文跑偏、新对话出错，最终输出可直接部署GitHub Pages的纯前端SCADA演示版。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前置准备（无弹窗，10分钟搞定）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选项1：用Trae（推荐，贴合你之前使用习惯，无弹窗）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打开Trae，切换到「Max模式」（右下角模型选择，开启Max，上下文拉到200k，选用Claude-3.5/4 Sonnet模型，免费版可用，无升级弹窗）；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开启「渐进式项目索引」（设置→通用→开启），避免上下文超限；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新建空文件夹「scada-future-demo」（全英文，无中文/空格），用Trae打开该文件夹作为项目根目录。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选项2：用VSCode+Ollama（完全免费，无任何弹窗）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打开VSCode，安装插件「Continue」或「Codeium」（免费，无弹窗）；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安装Ollama，拉取模型「qwen:7b-code」（代码能力强，本地运行，无弹窗）；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VSCode连接Ollama（插件设置→连接本地http://localhost:11434）；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新建空文件夹「scada-future-demo」，用VSCode打开。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通用准备：注册/登录GitHub，新建Public仓库「scada-future-demo」（勾选Add a README file），无需准备任何素材（AI自动生成）。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全局规则（AI自动创建，锁死不跑偏）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以下内容AI将自动创建为项目根目录「.traerules」（Trae）/「.vscoderules」（VSCode），全程严格遵守，无弹窗、不跑偏：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【GitHub Pages SCADA演示版 - 全局唯一规则】AI所有输出必须严格遵守，绝对不允许违反</w:t>
              <w:br/>
              <w:t>1.  工具适配：使用Trae Max模式（或VSCode+Ollama本地模型），无任何升级弹窗、无人工干预，全程全自动执行；</w:t>
              <w:br/>
              <w:t>2.  项目目标：纯前端SCADA演示版，可部署到GitHub Pages，视觉为未来科技感（深色背景、科技蓝荧光、动态光影、极简UI）；</w:t>
              <w:br/>
              <w:t>3.  技术栈：纯Vue3 + Vite + Element Plus + ECharts + Pinia + Vue Router，无后端、无真实PLC，纯前端Mock数据；</w:t>
              <w:br/>
              <w:t>4.  素材要求：AI自行生成未来感工业SCADA HMI主画面、图标、配色方案（1920*1080，科技蓝#00aaff、深灰#121826、荧光绿#36d399），无需用户提供；</w:t>
              <w:br/>
              <w:t>5.  功能要求：模拟电机启停、温度自动增长（25℃起，运行时每2秒+0.5℃）、产量自动计数（运行时每秒+1）、50℃高温报警、温度历史趋势图；</w:t>
              <w:br/>
              <w:t>6.  代码要求：模块化、注释完整，单文件≤300行，无报错、可直接运行，样式统一，未来感强烈；</w:t>
              <w:br/>
              <w:t>7.  部署要求：可正常npm run build生成纯静态dist文件夹，配置正确，可直接推送到GitHub Pages，公网可访问；</w:t>
              <w:br/>
              <w:t>8.  执行规则：按阶段执行，不跨阶段、不冗余</w:t>
            </w:r>
            <w:r>
              <w:rPr>
                <w:rFonts w:eastAsia="Consolas" w:ascii="Consolas" w:cs="Consolas" w:hAnsi="Consolas"/>
                <w:sz w:val="22"/>
              </w:rPr>
              <w:t>、不反问用户，遇到问题自行解决（尝试3种以上方案），仅完全无法解决时反馈。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阶段1：全局规则创建 + 项目规划 + 未来感素材自动生成（AI全自动，15分钟）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严格遵循以下规则，全程全自动执行，无弹窗、不反问，无需用户提供任何素材：</w:t>
              <w:br/>
              <w:t>1.  首先在项目根目录创建规则文件：Trae用户创建.traerules，VSCode用户创建.vscoderules，内容复制上方全局规则；</w:t>
              <w:br/>
              <w:t>2.  项目规划：拆解为6个可闭环阶段，输出详细阶段计划（每个阶段任务、交付物、验收标准），明确项目目录结构；</w:t>
              <w:br/>
              <w:t>3.  素材生成：自行生成未来感工业SCADA HMI主画面（1920*1080，科技蓝+深灰+荧光绿，动态光影、极简UI、数据面板），保存到src/assets/hmi-future.png，若效果不符合未来感，自动重新生成；</w:t>
              <w:br/>
              <w:t>4.  辅助文件：创建mock-vars.txt（模拟变量表，明确初始值、变化逻辑）、func-desc.txt（功能说明，明确按钮交互、报警规则），保存到项目根目录；</w:t>
              <w:br/>
              <w:t>5.  输出</w:t>
            </w:r>
            <w:r>
              <w:rPr>
                <w:rFonts w:eastAsia="Consolas" w:ascii="Consolas" w:cs="Consolas" w:hAnsi="Consolas"/>
                <w:sz w:val="22"/>
              </w:rPr>
              <w:t>要求：先输出阶段计划、架构设计，再生成所有素材和辅助文件，完成后等待用户确认进入下一阶段，不生成多余内容。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阶段2：纯前端项目初始化 + 依赖安装 + 基础配置（AI全自动，20分钟）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严格遵循项目根目录的规则文件，全程全自动执行，无需用户干预、无弹窗：</w:t>
              <w:br/>
              <w:t>1.  项目创建：在项目根目录执行终端命令：npm create vite@latest . -- --template vue（创建Vue3项目）；</w:t>
              <w:br/>
              <w:t>2.  依赖安装：自动执行npm install，安装必需依赖：element-plus、echarts、pinia、vue-router，遇到安装失败自行解决；</w:t>
              <w:br/>
              <w:t>3.  全局配置：</w:t>
              <w:br/>
              <w:t xml:space="preserve">    - 配置main.js：全局引入Element Plus，修改主题色为规则要求的科技蓝、深灰，配置未来感基础样式；</w:t>
              <w:br/>
              <w:t xml:space="preserve">    - 配置路由：创建src/router/index.js，配置3个路由（首页、趋势图、关于），路径简洁，适配GitHub Pages；</w:t>
              <w:br/>
              <w:t xml:space="preserve">    - 配置Pinia：创建src/stores/plcStore.js，初始化全局状态（对应mock-vars.txt）；</w:t>
              <w:br/>
              <w:t xml:space="preserve">    - 创建目录：src/views（页面）、src/components（组件）、src/mock（模拟数据）、src/assets（素材）；</w:t>
              <w:br/>
              <w:t>4.  素材迁移：将生成的hmi-future.png复制到src/assets目录，确保页面可正常引用；</w:t>
              <w:br/>
              <w:t>5.  验证测试：自动执行npm run dev，确认项目能</w:t>
            </w:r>
            <w:r>
              <w:rPr>
                <w:rFonts w:eastAsia="Consolas" w:ascii="Consolas" w:cs="Consolas" w:hAnsi="Consolas"/>
                <w:sz w:val="22"/>
              </w:rPr>
              <w:t>正常启动，无编译报错、无控制台报错，启动失败自行排查修复。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阶段3：Mock模拟PLC数据逻辑开发（核心，代替真实PLC，AI全自动，25分钟）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严格遵循项目根目录的规则文件，基于mock-vars.txt、func-desc.txt，全程全自动开发，无弹窗、无人工干预：</w:t>
              <w:br/>
              <w:t>1.  模拟数据模块：在src/mock下创建plcMock.js，实现以下逻辑：</w:t>
              <w:br/>
              <w:t xml:space="preserve">    - 电机状态：初始false（停止），可通过按钮切换为true（运行），切换时有状态动画提示；</w:t>
              <w:br/>
              <w:t xml:space="preserve">    - 温度：初始25℃，电机运行时每2秒+0.5℃，停止时保持不变，范围25-60℃；</w:t>
              <w:br/>
              <w:t xml:space="preserve">    - 产量：初始0，电机运行时每秒+1，停止时保持，支持复位（重置为0）；</w:t>
              <w:br/>
              <w:t xml:space="preserve">    - 报警逻辑：温度&gt;50℃触发报警，记录报警时间，温度≤48℃自动解除；</w:t>
              <w:br/>
              <w:t xml:space="preserve">    - 数据缓存：页面刷新后保留当前数据，不重置；</w:t>
              <w:br/>
              <w:t>2.  状态管理：在src/stores/plcStore.js中，封装所有Mock数据的读取、控制方法（启动、停止、复位、数据监听）；</w:t>
              <w:br/>
              <w:t xml:space="preserve">3. </w:t>
            </w:r>
            <w:r>
              <w:rPr>
                <w:rFonts w:eastAsia="Consolas" w:ascii="Consolas" w:cs="Consolas" w:hAnsi="Consolas"/>
                <w:sz w:val="22"/>
              </w:rPr>
              <w:t xml:space="preserve"> 逻辑验证：自动编写测试代码，验证所有数据逻辑正常，无bug，逻辑异常自行修复。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阶段4：未来感HMI主界面开发 + 数据绑定（AI全自动，35分钟）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严格遵循项目根目录的规则文件，基于src/assets/hmi-future.png、Mock模块，1:1复刻未来感HMI界面，全程全自动，无弹窗：</w:t>
              <w:br/>
              <w:t>1.  主页面（src/views/HomeView.vue）：</w:t>
              <w:br/>
              <w:t xml:space="preserve">    - 布局：左右分栏（左侧导航，右侧核心内容），极简风格，无冗余元素；</w:t>
              <w:br/>
              <w:t xml:space="preserve">    - 样式：深色背景#121826，科技蓝#00aaff主色，荧光绿#36d399强调色，面板带圆角、渐变光影，按钮带hover发光效果；</w:t>
              <w:br/>
              <w:t xml:space="preserve">    - 数据面板：3个核心面板（电机状态、温度、产量），绑定plcStore数据，每500ms自动刷新，温度&gt;50℃时面板变红；</w:t>
              <w:br/>
              <w:t xml:space="preserve">    - 控制按钮：启动、停止、复位，未来感扁平光效，点击调用plcStore方法，状态随电机状态切换（运行时禁用启动按钮）；</w:t>
              <w:br/>
              <w:t xml:space="preserve">    - 报警弹窗：温度超50℃自动弹出，半透明、圆角、荧光边框，带报警时间，支持手动关闭；</w:t>
              <w:br/>
              <w:t xml:space="preserve">    - 左侧导航：3个菜单（主画面、趋势图、关于），绑定路由，选中状态带荧光高亮；</w:t>
              <w:br/>
              <w:t>2.  组件拆分：将数据面板、报警弹窗、控制按钮拆分为独立组件（src/components），便于复用，样式统一；</w:t>
              <w:br/>
              <w:t>3.  数据绑定：所有页面数据均绑定plcStore，确保实时刷新、交互正常；</w:t>
              <w:br/>
            </w:r>
            <w:r>
              <w:rPr>
                <w:rFonts w:eastAsia="Consolas" w:ascii="Consolas" w:cs="Consolas" w:hAnsi="Consolas"/>
                <w:sz w:val="22"/>
              </w:rPr>
              <w:t>4.  验证测试：自动执行npm run dev，确认页面布局正常、交互流畅、无报错，布局错乱或样式不符自行修复。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阶段5：趋势图页面开发 + 全局样式美化（AI全自动，20分钟）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严格遵循项目根目录的规则文件，全程全自动开发，无弹窗、无人工干预，确保未来感统一：</w:t>
              <w:br/>
              <w:t>1.  趋势图页面（src/views/TrendView.vue）：</w:t>
              <w:br/>
              <w:t xml:space="preserve">    - 视觉：深色背景，ECharts曲线为科技蓝渐变，坐标轴带荧光绿刻度，图表带动态加载动画、网格微光效果；</w:t>
              <w:br/>
              <w:t xml:space="preserve">    - 功能：用ECharts实现温度24小时历史曲线，数据来自Mock模块，自动实时更新，支持缩放、查看具体数值；</w:t>
              <w:br/>
              <w:t xml:space="preserve">    - 布局：与主页面风格统一，顶部标题，图表占满核心区域，无冗余元素；</w:t>
              <w:br/>
              <w:t>2.  全局美化：</w:t>
              <w:br/>
              <w:t xml:space="preserve">    - 统一全局CSS：无衬线字体、统一间距、卡片阴影、按钮动画，确保所有页面风格一致；</w:t>
              <w:br/>
              <w:t xml:space="preserve">    - 优化响应式：适配1920*1080、1366*768屏幕，无布局错乱；</w:t>
              <w:br/>
              <w:t>3.  验证测试：自动执行npm run dev，确认趋势图</w:t>
            </w:r>
            <w:r>
              <w:rPr>
                <w:rFonts w:eastAsia="Consolas" w:ascii="Consolas" w:cs="Consolas" w:hAnsi="Consolas"/>
                <w:sz w:val="22"/>
              </w:rPr>
              <w:t>正常更新、全局样式统一、未来感强烈，无任何报错。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阶段6：GitHub Pages打包配置 + 部署脚本（AI全自动，20分钟）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严格遵循项目根目录的规则文件，全程全自动执行，无弹窗、无人工干预，确保可直接部署GitHub Pages：</w:t>
              <w:br/>
              <w:t>1.  打包配置：修改vite.config.js，设置base: '/scada-future-demo/'（与GitHub仓库名一致），避免静态文件加载失败；</w:t>
              <w:br/>
              <w:t>2.  纯静态打包：自动执行npm run build，生成dist目录，确保dist包含所有静态资源（HTML、CSS、JS、图片），无后端依赖；</w:t>
              <w:br/>
              <w:t>3.  部署脚本：</w:t>
              <w:br/>
              <w:t xml:space="preserve">    - 生成deploy.bat（Windows批处理）：自动初始化Git、添加文件、提交、切换gh-pages分支、推送到GitHub，双击即可执行；</w:t>
              <w:br/>
              <w:t xml:space="preserve">    - 生成deploy-readme.md：详细说明部署步骤（开启GitHub Pages、使用脚本）、常见问题解决方法、访问网址格式；</w:t>
              <w:br/>
              <w:t>4.  配置验证：自动检查dist目录结构、路径引用、路由配置，确保无错误，打包失败自行排查修复；</w:t>
              <w:br/>
              <w:t>5.  输出要求：完成后</w:t>
            </w:r>
            <w:r>
              <w:rPr>
                <w:rFonts w:eastAsia="Consolas" w:ascii="Consolas" w:cs="Consolas" w:hAnsi="Consolas"/>
                <w:sz w:val="22"/>
              </w:rPr>
              <w:t>输出打包部署报告，列出dist目录、部署脚本、说明文档，确保可直接推送到GitHub Pages。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部署步骤（AI引导，1步完成）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严格遵循规则，引导用户完成最终部署，无需编写命令、无弹窗：</w:t>
              <w:br/>
              <w:t>1.  前置检查：确认dist目录、deploy.bat、deploy-readme.md齐全，配置正确；</w:t>
              <w:br/>
              <w:t>2.  部署操作（分2种方案，用户任选）：</w:t>
              <w:br/>
              <w:t xml:space="preserve">    - 方案1：批处理脚本（Windows）：</w:t>
              <w:br/>
              <w:t xml:space="preserve">      ① 打开GitHub仓库本地文件夹，将项目根目录所有文件（除node_modules）复制到该文件夹；</w:t>
              <w:br/>
              <w:t xml:space="preserve">      ② 双击deploy.bat，自动执行所有Git操作，无需手动输入；</w:t>
              <w:br/>
              <w:t xml:space="preserve">      ③ 推送完成后，GitHub仓库→Settings→Pages，选择gh-pages分支，等待1-2分钟部署完成；</w:t>
              <w:br/>
              <w:t xml:space="preserve">      ④ 访问网址：https://你的GitHub用户名.github.io/scada-future-demo/；</w:t>
              <w:br/>
              <w:t xml:space="preserve">    - 方案2：手动推送（所有系统）：</w:t>
              <w:br/>
              <w:t xml:space="preserve">      ① 复制AI生成的Git命令（git add .、git commit -m "部署SCADA演示版"、git push origin main），粘贴到终端执行；</w:t>
              <w:br/>
              <w:t xml:space="preserve">      ② 开启GitHub Pages，等待部署完成，访问对应网址；</w:t>
              <w:br/>
              <w:t>3.  问题处理：自动列出常见部署问题（路径错误、分支未创建）及解决方法，用户遇到问题可直接对照修复；</w:t>
              <w:br/>
            </w:r>
            <w:r>
              <w:rPr>
                <w:rFonts w:eastAsia="Consolas" w:ascii="Consolas" w:cs="Consolas" w:hAnsi="Consolas"/>
                <w:sz w:val="22"/>
              </w:rPr>
              <w:t>4.  最终验证：引导用户访问网址，确认所有功能正常、视觉符合未来感。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无弹窗兜底说明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若使用Trae，全程用Max模式，免费版无升级弹窗，若出现弹窗，直接关闭，AI会继续执行，无需升级；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若使用VSCode+Ollama，全程本地运行，无任何弹窗、无网络依赖、不上传代码，完全免费；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所有阶段提示词已锁定全局规则，无论是否新建对话、上下文长度如何，AI都不会跑偏，遇到问题自行解决。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2026-04-22T03:47:08Z</dcterms:created>
  <dc:creator>Apache POI</dc:creator>
</cp:coreProperties>
</file>