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B557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B5572">
        <w:rPr>
          <w:rFonts w:ascii="Arial Unicode MS" w:eastAsia="Arial Unicode MS" w:hAnsi="Arial Unicode MS" w:cs="Arial Unicode MS"/>
          <w:sz w:val="52"/>
          <w:szCs w:val="52"/>
        </w:rPr>
        <w:t>admonish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B5572">
        <w:rPr>
          <w:sz w:val="52"/>
          <w:szCs w:val="52"/>
        </w:rPr>
        <w:t xml:space="preserve">ədˈmɒnɪʆ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B557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4B5572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4B5572">
        <w:rPr>
          <w:rFonts w:ascii="Arial Unicode MS" w:eastAsia="Arial Unicode MS" w:hAnsi="Arial Unicode MS" w:cs="Arial Unicode MS"/>
          <w:sz w:val="48"/>
          <w:szCs w:val="48"/>
        </w:rPr>
        <w:t xml:space="preserve"> to tell someone severely that they have done something wrong</w:t>
      </w:r>
    </w:p>
    <w:p w:rsidR="00C14324" w:rsidRDefault="004B5572" w:rsidP="004B5572">
      <w:pPr>
        <w:tabs>
          <w:tab w:val="left" w:pos="4635"/>
        </w:tabs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ab/>
      </w: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4B5572" w:rsidRPr="004B5572">
        <w:rPr>
          <w:rFonts w:ascii="Arial Unicode MS" w:eastAsia="Arial Unicode MS" w:hAnsi="Arial Unicode MS" w:cs="Arial Unicode MS"/>
          <w:b/>
          <w:sz w:val="36"/>
          <w:szCs w:val="36"/>
        </w:rPr>
        <w:t>ALI MOORE: Paul Howes it is a little grubby isn't it, a little cynical that a man who's been admonished publically for poor parliamentary attendance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4B5572"/>
    <w:rsid w:val="00612803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</cp:revision>
  <dcterms:created xsi:type="dcterms:W3CDTF">2011-12-22T15:13:00Z</dcterms:created>
  <dcterms:modified xsi:type="dcterms:W3CDTF">2011-12-28T10:16:00Z</dcterms:modified>
</cp:coreProperties>
</file>