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93C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aggression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293CD7">
        <w:rPr>
          <w:sz w:val="52"/>
          <w:szCs w:val="52"/>
        </w:rPr>
        <w:t>əˈ</w:t>
      </w:r>
      <w:r w:rsidRPr="00293CD7">
        <w:rPr>
          <w:rFonts w:hint="eastAsia"/>
          <w:sz w:val="52"/>
          <w:szCs w:val="52"/>
        </w:rPr>
        <w:t>ɡ</w:t>
      </w:r>
      <w:proofErr w:type="spellStart"/>
      <w:r w:rsidRPr="00293CD7">
        <w:rPr>
          <w:sz w:val="52"/>
          <w:szCs w:val="52"/>
        </w:rPr>
        <w:t>rɛʃən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93CD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93CD7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r w:rsidRPr="00293CD7">
        <w:rPr>
          <w:rFonts w:ascii="Arial Unicode MS" w:eastAsia="Arial Unicode MS" w:hAnsi="Arial Unicode MS" w:cs="Arial Unicode MS"/>
          <w:sz w:val="48"/>
          <w:szCs w:val="48"/>
        </w:rPr>
        <w:t>feelings of anger and hatred that may result in t</w:t>
      </w:r>
      <w:r>
        <w:rPr>
          <w:rFonts w:ascii="Arial Unicode MS" w:eastAsia="Arial Unicode MS" w:hAnsi="Arial Unicode MS" w:cs="Arial Unicode MS"/>
          <w:sz w:val="48"/>
          <w:szCs w:val="48"/>
        </w:rPr>
        <w:t>hreatening or violent behavior</w:t>
      </w:r>
    </w:p>
    <w:p w:rsidR="00293CD7" w:rsidRDefault="00293CD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93CD7" w:rsidRDefault="00293C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293CD7">
        <w:rPr>
          <w:rFonts w:ascii="Arial Unicode MS" w:eastAsia="Arial Unicode MS" w:hAnsi="Arial Unicode MS" w:cs="Arial Unicode MS"/>
          <w:sz w:val="48"/>
          <w:szCs w:val="48"/>
        </w:rPr>
        <w:t>a violent attack or threats by one person against another person or by one country against another country</w:t>
      </w:r>
    </w:p>
    <w:p w:rsidR="00293CD7" w:rsidRDefault="00293CD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293CD7" w:rsidP="00293C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93CD7">
        <w:rPr>
          <w:rFonts w:ascii="Arial Unicode MS" w:eastAsia="Arial Unicode MS" w:hAnsi="Arial Unicode MS" w:cs="Arial Unicode MS"/>
          <w:b/>
          <w:sz w:val="36"/>
          <w:szCs w:val="36"/>
        </w:rPr>
        <w:t>And we've spoken to lots of them, professionals who might not have been that angry, but they just thought that was beyond the pale, as they see it, that aggression.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293CD7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41F6C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2014-10-01T14:32:00Z</dcterms:modified>
</cp:coreProperties>
</file>