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D43F23" w:rsidRDefault="00776208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ashen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905963" w:rsidRPr="00905963">
        <w:rPr>
          <w:sz w:val="52"/>
          <w:szCs w:val="52"/>
        </w:rPr>
        <w:t>ˈæʆə</w:t>
      </w:r>
      <w:bookmarkStart w:id="0" w:name="_GoBack"/>
      <w:bookmarkEnd w:id="0"/>
      <w:r w:rsidR="00905963">
        <w:rPr>
          <w:sz w:val="52"/>
          <w:szCs w:val="52"/>
        </w:rPr>
        <w:t>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D43F23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43F23" w:rsidRDefault="0077620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76208">
        <w:rPr>
          <w:rFonts w:ascii="Arial Unicode MS" w:eastAsia="Arial Unicode MS" w:hAnsi="Arial Unicode MS" w:cs="Arial Unicode MS"/>
          <w:sz w:val="48"/>
          <w:szCs w:val="48"/>
        </w:rPr>
        <w:t>(usually of sb’s face) very pale; without colour because of illness or fear</w:t>
      </w:r>
    </w:p>
    <w:p w:rsidR="00776208" w:rsidRDefault="0077620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765E6" w:rsidRPr="00D43F23" w:rsidRDefault="00D43F23" w:rsidP="00D43F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43F23">
        <w:rPr>
          <w:rFonts w:ascii="Arial Unicode MS" w:eastAsia="Arial Unicode MS" w:hAnsi="Arial Unicode MS" w:cs="Arial Unicode MS"/>
          <w:b/>
          <w:i/>
          <w:sz w:val="44"/>
          <w:szCs w:val="44"/>
        </w:rPr>
        <w:t>Ashen-faced child killer Ally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son McConnell returns to Sydney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776208" w:rsidP="00D43F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776208"/>
    <w:rsid w:val="008765E6"/>
    <w:rsid w:val="00905963"/>
    <w:rsid w:val="00C14324"/>
    <w:rsid w:val="00D43F23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F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F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7</cp:revision>
  <dcterms:created xsi:type="dcterms:W3CDTF">2011-12-22T15:13:00Z</dcterms:created>
  <dcterms:modified xsi:type="dcterms:W3CDTF">2013-04-10T14:54:00Z</dcterms:modified>
</cp:coreProperties>
</file>