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blot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C5726">
        <w:rPr>
          <w:sz w:val="52"/>
          <w:szCs w:val="52"/>
        </w:rPr>
        <w:t>blɒt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5726">
        <w:rPr>
          <w:rFonts w:ascii="Arial Unicode MS" w:eastAsia="Arial Unicode MS" w:hAnsi="Arial Unicode MS" w:cs="Arial Unicode MS"/>
          <w:sz w:val="48"/>
          <w:szCs w:val="48"/>
        </w:rPr>
        <w:t>to make a wet surface become dry by pressing soft paper or cloth on it</w:t>
      </w:r>
    </w:p>
    <w:p w:rsidR="009C5726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C5726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bolt something out</w:t>
      </w:r>
    </w:p>
    <w:p w:rsidR="009C5726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C5726" w:rsidRDefault="009C57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5726">
        <w:rPr>
          <w:rFonts w:ascii="Arial Unicode MS" w:eastAsia="Arial Unicode MS" w:hAnsi="Arial Unicode MS" w:cs="Arial Unicode MS"/>
          <w:sz w:val="48"/>
          <w:szCs w:val="48"/>
        </w:rPr>
        <w:t>if you blot out an unpleasant memory, a thought etc, you deliberately try to forget it</w:t>
      </w: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9C5726" w:rsidRPr="009C5726" w:rsidRDefault="009C5726" w:rsidP="009C572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C5726">
        <w:rPr>
          <w:rFonts w:ascii="Arial Unicode MS" w:eastAsia="Arial Unicode MS" w:hAnsi="Arial Unicode MS" w:cs="Arial Unicode MS"/>
          <w:b/>
          <w:sz w:val="36"/>
          <w:szCs w:val="36"/>
        </w:rPr>
        <w:t>QUENTIN MCDERMOTT: Caroline Byrne's symptoms in 1992 closely matched those reported later by Dr Pan.</w:t>
      </w:r>
    </w:p>
    <w:p w:rsidR="009C5726" w:rsidRPr="009C5726" w:rsidRDefault="009C5726" w:rsidP="009C572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C5726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psychiatrist who saw her then said Caroline told </w:t>
      </w:r>
      <w:r w:rsidRPr="009C572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her (voiceover) "I'm really depressed… took some sleeping pills… I wanted to blot everything out."</w:t>
      </w:r>
    </w:p>
    <w:p w:rsidR="00C14324" w:rsidRPr="00761DFA" w:rsidRDefault="00C14324" w:rsidP="009C57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9C572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2012-03-12T09:43:00Z</dcterms:modified>
</cp:coreProperties>
</file>