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6E4B68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cremate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proofErr w:type="spellStart"/>
      <w:r w:rsidRPr="006E4B68">
        <w:rPr>
          <w:sz w:val="52"/>
          <w:szCs w:val="52"/>
        </w:rPr>
        <w:t>krɪˈmeɪt</w:t>
      </w:r>
      <w:proofErr w:type="spellEnd"/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E4B68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4B68">
        <w:rPr>
          <w:rFonts w:ascii="Arial Unicode MS" w:eastAsia="Arial Unicode MS" w:hAnsi="Arial Unicode MS" w:cs="Arial Unicode MS"/>
          <w:sz w:val="48"/>
          <w:szCs w:val="48"/>
        </w:rPr>
        <w:t>to burn a dead body, especially as part of a funeral ceremony</w:t>
      </w:r>
    </w:p>
    <w:p w:rsidR="006E4B68" w:rsidRDefault="006E4B68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3EC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3EC8">
        <w:rPr>
          <w:rFonts w:ascii="Arial Unicode MS" w:eastAsia="Arial Unicode MS" w:hAnsi="Arial Unicode MS" w:cs="Arial Unicode MS"/>
          <w:b/>
          <w:i/>
          <w:sz w:val="44"/>
          <w:szCs w:val="44"/>
        </w:rPr>
        <w:t>Andrew Laming Behind the scenes on the Liberal spill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6E4B68" w:rsidP="006E4B6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6E4B68">
        <w:rPr>
          <w:rFonts w:ascii="Arial Unicode MS" w:eastAsia="Arial Unicode MS" w:hAnsi="Arial Unicode MS" w:cs="Arial Unicode MS"/>
          <w:b/>
          <w:sz w:val="36"/>
          <w:szCs w:val="36"/>
        </w:rPr>
        <w:t>TONY ABBOTT, PRIME MINISTER: The co-payment is dead, buried and cremated.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3EC8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6E4B68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35</cp:revision>
  <dcterms:created xsi:type="dcterms:W3CDTF">2011-12-22T15:13:00Z</dcterms:created>
  <dcterms:modified xsi:type="dcterms:W3CDTF">2015-03-15T05:49:00Z</dcterms:modified>
</cp:coreProperties>
</file>