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1666D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derive</w:t>
      </w:r>
      <w:proofErr w:type="gramEnd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877D69">
        <w:t xml:space="preserve">   </w:t>
      </w:r>
      <w:r w:rsidR="009009EA">
        <w:rPr>
          <w:sz w:val="52"/>
          <w:szCs w:val="52"/>
        </w:rPr>
        <w:t>/</w:t>
      </w:r>
      <w:proofErr w:type="spellStart"/>
      <w:r w:rsidRPr="0081666D">
        <w:rPr>
          <w:sz w:val="52"/>
          <w:szCs w:val="52"/>
        </w:rPr>
        <w:t>dɪ'raɪv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C14324" w:rsidRDefault="0081666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gramStart"/>
      <w:r>
        <w:rPr>
          <w:rFonts w:ascii="Arial Unicode MS" w:eastAsia="Arial Unicode MS" w:hAnsi="Arial Unicode MS" w:cs="Arial Unicode MS"/>
          <w:sz w:val="48"/>
          <w:szCs w:val="48"/>
        </w:rPr>
        <w:t>formal</w:t>
      </w:r>
      <w:proofErr w:type="gramEnd"/>
      <w:r>
        <w:rPr>
          <w:rFonts w:ascii="Arial Unicode MS" w:eastAsia="Arial Unicode MS" w:hAnsi="Arial Unicode MS" w:cs="Arial Unicode MS"/>
          <w:sz w:val="48"/>
          <w:szCs w:val="48"/>
        </w:rPr>
        <w:t xml:space="preserve">) to get </w:t>
      </w:r>
      <w:proofErr w:type="spellStart"/>
      <w:r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>
        <w:rPr>
          <w:rFonts w:ascii="Arial Unicode MS" w:eastAsia="Arial Unicode MS" w:hAnsi="Arial Unicode MS" w:cs="Arial Unicode MS"/>
          <w:sz w:val="48"/>
          <w:szCs w:val="48"/>
        </w:rPr>
        <w:t xml:space="preserve"> from </w:t>
      </w:r>
      <w:proofErr w:type="spellStart"/>
      <w:r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</w:p>
    <w:p w:rsidR="0081666D" w:rsidRDefault="0081666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81666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JAVA: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</w:p>
    <w:p w:rsidR="00C14324" w:rsidRPr="00761DFA" w:rsidRDefault="0081666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proofErr w:type="gramStart"/>
      <w:r>
        <w:rPr>
          <w:rFonts w:ascii="Arial Unicode MS" w:eastAsia="Arial Unicode MS" w:hAnsi="Arial Unicode MS" w:cs="Arial Unicode MS"/>
          <w:b/>
          <w:sz w:val="36"/>
          <w:szCs w:val="36"/>
        </w:rPr>
        <w:t>subclass</w:t>
      </w:r>
      <w:proofErr w:type="gramEnd"/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or derived class…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1666D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33</cp:revision>
  <dcterms:created xsi:type="dcterms:W3CDTF">2011-12-22T15:13:00Z</dcterms:created>
  <dcterms:modified xsi:type="dcterms:W3CDTF">2014-08-24T03:43:00Z</dcterms:modified>
</cp:coreProperties>
</file>