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3A2" w:rsidRDefault="00CE63A2" w:rsidP="00CE63A2">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deter</w:t>
      </w:r>
      <w:r w:rsidRPr="00C14324">
        <w:rPr>
          <w:rFonts w:ascii="Arial Unicode MS" w:eastAsia="Arial Unicode MS" w:hAnsi="Arial Unicode MS" w:cs="Arial Unicode MS" w:hint="eastAsia"/>
          <w:sz w:val="52"/>
          <w:szCs w:val="52"/>
        </w:rPr>
        <w:t xml:space="preserve"> </w:t>
      </w:r>
      <w:r>
        <w:rPr>
          <w:rFonts w:ascii="Arial Unicode MS" w:eastAsia="Arial Unicode MS" w:hAnsi="Arial Unicode MS" w:cs="Arial Unicode MS"/>
          <w:sz w:val="52"/>
          <w:szCs w:val="52"/>
        </w:rPr>
        <w:t xml:space="preserve"> </w:t>
      </w:r>
      <w:r>
        <w:rPr>
          <w:rFonts w:hint="eastAsia"/>
        </w:rPr>
        <w:t xml:space="preserve"> </w:t>
      </w:r>
      <w:r>
        <w:t xml:space="preserve">   </w:t>
      </w:r>
      <w:r w:rsidRPr="00C14324">
        <w:rPr>
          <w:sz w:val="52"/>
          <w:szCs w:val="52"/>
        </w:rPr>
        <w:t>/</w:t>
      </w:r>
      <w:r w:rsidRPr="00CE63A2">
        <w:t xml:space="preserve"> </w:t>
      </w:r>
      <w:r w:rsidRPr="00CE63A2">
        <w:rPr>
          <w:sz w:val="52"/>
          <w:szCs w:val="52"/>
        </w:rPr>
        <w:t xml:space="preserve">dɪˈtɜ </w:t>
      </w:r>
      <w:r w:rsidRPr="00C14324">
        <w:rPr>
          <w:sz w:val="52"/>
          <w:szCs w:val="52"/>
        </w:rPr>
        <w:t>/</w:t>
      </w:r>
      <w:r w:rsidRPr="00C14324">
        <w:rPr>
          <w:rFonts w:hint="eastAsia"/>
          <w:sz w:val="52"/>
          <w:szCs w:val="52"/>
        </w:rPr>
        <w:t xml:space="preserve"> </w:t>
      </w:r>
      <w:r w:rsidRPr="00C14324">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 xml:space="preserve">  verb </w:t>
      </w:r>
    </w:p>
    <w:p w:rsidR="00CE63A2" w:rsidRDefault="00CE63A2" w:rsidP="00CE63A2">
      <w:pPr>
        <w:rPr>
          <w:rFonts w:ascii="Arial Unicode MS" w:eastAsia="Arial Unicode MS" w:hAnsi="Arial Unicode MS" w:cs="Arial Unicode MS"/>
          <w:sz w:val="48"/>
          <w:szCs w:val="48"/>
        </w:rPr>
      </w:pPr>
    </w:p>
    <w:p w:rsidR="00CE63A2" w:rsidRDefault="00CE63A2" w:rsidP="00CE63A2">
      <w:pPr>
        <w:rPr>
          <w:rFonts w:ascii="Arial Unicode MS" w:eastAsia="Arial Unicode MS" w:hAnsi="Arial Unicode MS" w:cs="Arial Unicode MS"/>
          <w:sz w:val="48"/>
          <w:szCs w:val="48"/>
        </w:rPr>
      </w:pPr>
      <w:r w:rsidRPr="00CE63A2">
        <w:rPr>
          <w:rFonts w:ascii="Arial Unicode MS" w:eastAsia="Arial Unicode MS" w:hAnsi="Arial Unicode MS" w:cs="Arial Unicode MS"/>
          <w:sz w:val="48"/>
          <w:szCs w:val="48"/>
        </w:rPr>
        <w:t>to stop someone from doing something, by making them realize it will be difficult or have bad results</w:t>
      </w:r>
    </w:p>
    <w:p w:rsidR="00CE63A2" w:rsidRDefault="00CE63A2" w:rsidP="00CE63A2">
      <w:pPr>
        <w:rPr>
          <w:rFonts w:ascii="Arial Unicode MS" w:eastAsia="Arial Unicode MS" w:hAnsi="Arial Unicode MS" w:cs="Arial Unicode MS"/>
          <w:sz w:val="48"/>
          <w:szCs w:val="48"/>
        </w:rPr>
      </w:pPr>
    </w:p>
    <w:p w:rsidR="00CE63A2" w:rsidRPr="00963B05" w:rsidRDefault="00CE63A2" w:rsidP="00CE63A2">
      <w:pPr>
        <w:rPr>
          <w:rFonts w:ascii="Arial Unicode MS" w:eastAsia="Arial Unicode MS" w:hAnsi="Arial Unicode MS" w:cs="Arial Unicode MS"/>
          <w:b/>
          <w:i/>
          <w:sz w:val="44"/>
          <w:szCs w:val="44"/>
        </w:rPr>
      </w:pPr>
      <w:r w:rsidRPr="009643E6">
        <w:rPr>
          <w:rFonts w:ascii="Arial Unicode MS" w:eastAsia="Arial Unicode MS" w:hAnsi="Arial Unicode MS" w:cs="Arial Unicode MS"/>
          <w:b/>
          <w:i/>
          <w:sz w:val="44"/>
          <w:szCs w:val="44"/>
        </w:rPr>
        <w:t>Emerson, Pyne join Lateline</w:t>
      </w:r>
      <w:r w:rsidRPr="00963B05">
        <w:rPr>
          <w:rFonts w:ascii="Arial Unicode MS" w:eastAsia="Arial Unicode MS" w:hAnsi="Arial Unicode MS" w:cs="Arial Unicode MS" w:hint="eastAsia"/>
          <w:b/>
          <w:i/>
          <w:sz w:val="44"/>
          <w:szCs w:val="44"/>
        </w:rPr>
        <w:t>:</w:t>
      </w:r>
    </w:p>
    <w:p w:rsidR="00CE63A2" w:rsidRDefault="00CE63A2">
      <w:pPr>
        <w:rPr>
          <w:rFonts w:ascii="Arial Unicode MS" w:eastAsia="Arial Unicode MS" w:hAnsi="Arial Unicode MS" w:cs="Arial Unicode MS"/>
          <w:sz w:val="52"/>
          <w:szCs w:val="52"/>
        </w:rPr>
      </w:pPr>
      <w:r w:rsidRPr="00CE63A2">
        <w:rPr>
          <w:rFonts w:ascii="Arial Unicode MS" w:eastAsia="Arial Unicode MS" w:hAnsi="Arial Unicode MS" w:cs="Arial Unicode MS"/>
          <w:b/>
          <w:sz w:val="36"/>
          <w:szCs w:val="36"/>
        </w:rPr>
        <w:t>CHRISTOPHER PYNE: Not quite. What Tony Abbott has said and I read what he said in the transcript is that the Coalition knows that there is a policy that does deter people smuggling and it worked from 2001 to 2008 when you might remember there were about 4,500 will illegal arrivals in 2000 and then there were basically none.</w:t>
      </w:r>
    </w:p>
    <w:p w:rsidR="00C14324" w:rsidRDefault="00EC7C88">
      <w:pPr>
        <w:rPr>
          <w:rFonts w:ascii="Arial Unicode MS" w:eastAsia="Arial Unicode MS" w:hAnsi="Arial Unicode MS" w:cs="Arial Unicode MS"/>
          <w:sz w:val="48"/>
          <w:szCs w:val="48"/>
        </w:rPr>
      </w:pPr>
      <w:r w:rsidRPr="00EC7C88">
        <w:rPr>
          <w:rFonts w:ascii="Arial Unicode MS" w:eastAsia="Arial Unicode MS" w:hAnsi="Arial Unicode MS" w:cs="Arial Unicode MS"/>
          <w:sz w:val="52"/>
          <w:szCs w:val="52"/>
        </w:rPr>
        <w:lastRenderedPageBreak/>
        <w:t xml:space="preserve">deterrent </w:t>
      </w:r>
      <w:r w:rsidR="00C14324" w:rsidRPr="00C14324">
        <w:rPr>
          <w:rFonts w:ascii="Arial Unicode MS" w:eastAsia="Arial Unicode MS" w:hAnsi="Arial Unicode MS" w:cs="Arial Unicode MS" w:hint="eastAsia"/>
          <w:sz w:val="52"/>
          <w:szCs w:val="52"/>
        </w:rPr>
        <w:t xml:space="preserve"> </w:t>
      </w:r>
      <w:r w:rsidR="00C14324">
        <w:rPr>
          <w:rFonts w:hint="eastAsia"/>
        </w:rPr>
        <w:t xml:space="preserve">      </w:t>
      </w:r>
      <w:r w:rsidR="00C14324" w:rsidRPr="00C14324">
        <w:rPr>
          <w:rFonts w:hint="eastAsia"/>
          <w:sz w:val="52"/>
          <w:szCs w:val="52"/>
        </w:rPr>
        <w:t xml:space="preserve"> </w:t>
      </w:r>
      <w:r w:rsidR="00C14324" w:rsidRPr="00C14324">
        <w:rPr>
          <w:sz w:val="52"/>
          <w:szCs w:val="52"/>
        </w:rPr>
        <w:t>/</w:t>
      </w:r>
      <w:r w:rsidRPr="00EC7C88">
        <w:rPr>
          <w:sz w:val="52"/>
          <w:szCs w:val="52"/>
        </w:rPr>
        <w:t>dɪˈterənt</w:t>
      </w:r>
      <w:r w:rsidR="00C14324" w:rsidRPr="00C14324">
        <w:rPr>
          <w:sz w:val="52"/>
          <w:szCs w:val="52"/>
        </w:rPr>
        <w:t>/</w:t>
      </w:r>
      <w:r w:rsidR="00C14324" w:rsidRPr="00C14324">
        <w:rPr>
          <w:rFonts w:hint="eastAsia"/>
          <w:sz w:val="52"/>
          <w:szCs w:val="52"/>
        </w:rPr>
        <w:t xml:space="preserve"> </w:t>
      </w:r>
      <w:r w:rsidR="00C14324">
        <w:rPr>
          <w:rFonts w:hint="eastAsia"/>
        </w:rPr>
        <w:t xml:space="preserve">  </w:t>
      </w:r>
      <w:r w:rsidR="00C14324" w:rsidRPr="00C14324">
        <w:rPr>
          <w:rFonts w:ascii="Arial Unicode MS" w:eastAsia="Arial Unicode MS" w:hAnsi="Arial Unicode MS" w:cs="Arial Unicode MS" w:hint="eastAsia"/>
          <w:sz w:val="48"/>
          <w:szCs w:val="48"/>
        </w:rPr>
        <w:t xml:space="preserve"> noun</w:t>
      </w:r>
    </w:p>
    <w:p w:rsidR="00C14324" w:rsidRDefault="00C14324">
      <w:pPr>
        <w:rPr>
          <w:rFonts w:ascii="Arial Unicode MS" w:eastAsia="Arial Unicode MS" w:hAnsi="Arial Unicode MS" w:cs="Arial Unicode MS"/>
          <w:sz w:val="48"/>
          <w:szCs w:val="48"/>
        </w:rPr>
      </w:pPr>
    </w:p>
    <w:p w:rsidR="00C14324" w:rsidRDefault="00EC7C88">
      <w:pPr>
        <w:rPr>
          <w:rFonts w:ascii="Arial Unicode MS" w:eastAsia="Arial Unicode MS" w:hAnsi="Arial Unicode MS" w:cs="Arial Unicode MS"/>
          <w:sz w:val="48"/>
          <w:szCs w:val="48"/>
        </w:rPr>
      </w:pPr>
      <w:r w:rsidRPr="00EC7C88">
        <w:rPr>
          <w:rFonts w:ascii="Arial Unicode MS" w:eastAsia="Arial Unicode MS" w:hAnsi="Arial Unicode MS" w:cs="Arial Unicode MS"/>
          <w:sz w:val="48"/>
          <w:szCs w:val="48"/>
        </w:rPr>
        <w:t>something that makes someone less likely to do something, by making them realize it will be difficult or have bad results</w:t>
      </w:r>
    </w:p>
    <w:p w:rsidR="00EC7C88" w:rsidRDefault="00EC7C88">
      <w:pPr>
        <w:rPr>
          <w:rFonts w:ascii="Arial Unicode MS" w:eastAsia="Arial Unicode MS" w:hAnsi="Arial Unicode MS" w:cs="Arial Unicode MS"/>
          <w:sz w:val="48"/>
          <w:szCs w:val="48"/>
        </w:rPr>
      </w:pPr>
    </w:p>
    <w:p w:rsidR="00C14324" w:rsidRDefault="00EF6794">
      <w:pPr>
        <w:rPr>
          <w:rFonts w:ascii="Arial Unicode MS" w:eastAsia="Arial Unicode MS" w:hAnsi="Arial Unicode MS" w:cs="Arial Unicode MS"/>
          <w:b/>
          <w:i/>
          <w:sz w:val="36"/>
          <w:szCs w:val="36"/>
        </w:rPr>
      </w:pPr>
      <w:r w:rsidRPr="00EF6794">
        <w:rPr>
          <w:rFonts w:ascii="Arial Unicode MS" w:eastAsia="Arial Unicode MS" w:hAnsi="Arial Unicode MS" w:cs="Arial Unicode MS"/>
          <w:b/>
          <w:i/>
          <w:sz w:val="44"/>
          <w:szCs w:val="44"/>
        </w:rPr>
        <w:t>Chris Bowen joins 7.30</w:t>
      </w:r>
      <w:r w:rsidR="00C14324" w:rsidRPr="0058591C">
        <w:rPr>
          <w:rFonts w:ascii="Arial Unicode MS" w:eastAsia="Arial Unicode MS" w:hAnsi="Arial Unicode MS" w:cs="Arial Unicode MS" w:hint="eastAsia"/>
          <w:b/>
          <w:i/>
          <w:sz w:val="36"/>
          <w:szCs w:val="36"/>
        </w:rPr>
        <w:t xml:space="preserve">: </w:t>
      </w:r>
      <w:r w:rsidR="00EC7C88" w:rsidRPr="00EC7C88">
        <w:rPr>
          <w:rFonts w:ascii="Arial Unicode MS" w:eastAsia="Arial Unicode MS" w:hAnsi="Arial Unicode MS" w:cs="Arial Unicode MS"/>
          <w:b/>
          <w:i/>
          <w:sz w:val="36"/>
          <w:szCs w:val="36"/>
        </w:rPr>
        <w:t> if you want but you're not going to be re-settled in Australia is the deterrent we need to stop people risking their lives on boats.</w:t>
      </w:r>
    </w:p>
    <w:p w:rsidR="00484BAD" w:rsidRDefault="00484BAD">
      <w:pPr>
        <w:rPr>
          <w:rFonts w:ascii="Arial Unicode MS" w:eastAsia="Arial Unicode MS" w:hAnsi="Arial Unicode MS" w:cs="Arial Unicode MS"/>
          <w:b/>
          <w:i/>
          <w:sz w:val="36"/>
          <w:szCs w:val="36"/>
        </w:rPr>
      </w:pPr>
    </w:p>
    <w:p w:rsidR="00484BAD" w:rsidRPr="00963B05" w:rsidRDefault="00484BAD" w:rsidP="00484BAD">
      <w:pPr>
        <w:rPr>
          <w:rFonts w:ascii="Arial Unicode MS" w:eastAsia="Arial Unicode MS" w:hAnsi="Arial Unicode MS" w:cs="Arial Unicode MS"/>
          <w:b/>
          <w:i/>
          <w:sz w:val="44"/>
          <w:szCs w:val="44"/>
        </w:rPr>
      </w:pPr>
      <w:r w:rsidRPr="009643E6">
        <w:rPr>
          <w:rFonts w:ascii="Arial Unicode MS" w:eastAsia="Arial Unicode MS" w:hAnsi="Arial Unicode MS" w:cs="Arial Unicode MS"/>
          <w:b/>
          <w:i/>
          <w:sz w:val="44"/>
          <w:szCs w:val="44"/>
        </w:rPr>
        <w:t>Emerson, Pyne join Lateline</w:t>
      </w:r>
      <w:r w:rsidRPr="00963B05">
        <w:rPr>
          <w:rFonts w:ascii="Arial Unicode MS" w:eastAsia="Arial Unicode MS" w:hAnsi="Arial Unicode MS" w:cs="Arial Unicode MS" w:hint="eastAsia"/>
          <w:b/>
          <w:i/>
          <w:sz w:val="44"/>
          <w:szCs w:val="44"/>
        </w:rPr>
        <w:t>:</w:t>
      </w:r>
    </w:p>
    <w:p w:rsidR="00484BAD" w:rsidRDefault="00484BAD">
      <w:pPr>
        <w:rPr>
          <w:rFonts w:ascii="Arial Unicode MS" w:eastAsia="Arial Unicode MS" w:hAnsi="Arial Unicode MS" w:cs="Arial Unicode MS"/>
          <w:b/>
          <w:i/>
          <w:sz w:val="36"/>
          <w:szCs w:val="36"/>
        </w:rPr>
      </w:pPr>
      <w:r w:rsidRPr="00484BAD">
        <w:rPr>
          <w:rFonts w:ascii="Arial Unicode MS" w:eastAsia="Arial Unicode MS" w:hAnsi="Arial Unicode MS" w:cs="Arial Unicode MS"/>
          <w:b/>
          <w:sz w:val="36"/>
          <w:szCs w:val="36"/>
        </w:rPr>
        <w:t>EMMA ALBERICI: Christopher Pyne, how does the policy of towing boats back to Indonesia work?</w:t>
      </w:r>
      <w:r w:rsidRPr="00484BAD">
        <w:rPr>
          <w:rFonts w:ascii="Arial Unicode MS" w:eastAsia="Arial Unicode MS" w:hAnsi="Arial Unicode MS" w:cs="Arial Unicode MS"/>
          <w:b/>
          <w:sz w:val="36"/>
          <w:szCs w:val="36"/>
        </w:rPr>
        <w:br/>
      </w:r>
      <w:r w:rsidRPr="00484BAD">
        <w:rPr>
          <w:rFonts w:ascii="Arial Unicode MS" w:eastAsia="Arial Unicode MS" w:hAnsi="Arial Unicode MS" w:cs="Arial Unicode MS"/>
          <w:b/>
          <w:sz w:val="36"/>
          <w:szCs w:val="36"/>
        </w:rPr>
        <w:br/>
      </w:r>
      <w:r w:rsidRPr="00484BAD">
        <w:rPr>
          <w:rFonts w:ascii="Arial Unicode MS" w:eastAsia="Arial Unicode MS" w:hAnsi="Arial Unicode MS" w:cs="Arial Unicode MS"/>
          <w:b/>
          <w:sz w:val="36"/>
          <w:szCs w:val="36"/>
        </w:rPr>
        <w:lastRenderedPageBreak/>
        <w:t>CHRISTOPHER PYNE: Well it worked in the Howard government about six boats were towed back by the Navy into Indonesian waters, into Indonesian ports and none of them met any of the tragedies that we've seen in the last week. And of course, it's a significant deterrent; it's not something you do when it would be unsafe to do so, but where it is safe to do so, it is a significant deterrent.</w:t>
      </w:r>
      <w:bookmarkStart w:id="0" w:name="_GoBack"/>
      <w:bookmarkEnd w:id="0"/>
    </w:p>
    <w:p w:rsidR="00484BAD" w:rsidRPr="0058591C" w:rsidRDefault="00484BAD">
      <w:pPr>
        <w:rPr>
          <w:rFonts w:ascii="Arial Unicode MS" w:eastAsia="Arial Unicode MS" w:hAnsi="Arial Unicode MS" w:cs="Arial Unicode MS"/>
          <w:b/>
          <w:i/>
          <w:sz w:val="36"/>
          <w:szCs w:val="36"/>
        </w:rPr>
      </w:pPr>
    </w:p>
    <w:sectPr w:rsidR="00484BAD" w:rsidRPr="005859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484BAD"/>
    <w:rsid w:val="0058591C"/>
    <w:rsid w:val="00612803"/>
    <w:rsid w:val="00C14324"/>
    <w:rsid w:val="00CE63A2"/>
    <w:rsid w:val="00D724B8"/>
    <w:rsid w:val="00EC7C88"/>
    <w:rsid w:val="00EF6794"/>
    <w:rsid w:val="00F529C8"/>
    <w:rsid w:val="00F92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357F2-42EA-4D74-9BA1-374EE4214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9</cp:revision>
  <dcterms:created xsi:type="dcterms:W3CDTF">2011-12-22T15:13:00Z</dcterms:created>
  <dcterms:modified xsi:type="dcterms:W3CDTF">2012-07-01T14:00:00Z</dcterms:modified>
</cp:coreProperties>
</file>