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AB64F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devise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AB64F6">
        <w:rPr>
          <w:sz w:val="52"/>
          <w:szCs w:val="52"/>
        </w:rPr>
        <w:t>dɪˈvaɪz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AB64F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AB64F6">
        <w:rPr>
          <w:rFonts w:ascii="Arial Unicode MS" w:eastAsia="Arial Unicode MS" w:hAnsi="Arial Unicode MS" w:cs="Arial Unicode MS"/>
          <w:sz w:val="48"/>
          <w:szCs w:val="48"/>
        </w:rPr>
        <w:t>to plan or invent a new way of doing something</w:t>
      </w:r>
    </w:p>
    <w:p w:rsidR="00AB64F6" w:rsidRDefault="00AB64F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Default="002F510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2F5100">
        <w:rPr>
          <w:rFonts w:ascii="Arial Unicode MS" w:eastAsia="Arial Unicode MS" w:hAnsi="Arial Unicode MS" w:cs="Arial Unicode MS"/>
          <w:b/>
          <w:i/>
          <w:sz w:val="44"/>
          <w:szCs w:val="44"/>
        </w:rPr>
        <w:t>Wood successful in murder appeal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AB64F6" w:rsidP="00AB64F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AB64F6">
        <w:rPr>
          <w:rFonts w:ascii="Arial Unicode MS" w:eastAsia="Arial Unicode MS" w:hAnsi="Arial Unicode MS" w:cs="Arial Unicode MS"/>
          <w:b/>
          <w:sz w:val="36"/>
          <w:szCs w:val="36"/>
        </w:rPr>
        <w:t>JUSTICE PETER MCCLELLAN: I am not persuaded that Associate Professor Cross's evidence or the experiments which he devised allow a conclusion that Ms Byrne could not have jumped.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86BB7"/>
    <w:rsid w:val="009B2836"/>
    <w:rsid w:val="00AB64F6"/>
    <w:rsid w:val="00B20741"/>
    <w:rsid w:val="00C14324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27</cp:revision>
  <dcterms:created xsi:type="dcterms:W3CDTF">2011-12-22T15:13:00Z</dcterms:created>
  <dcterms:modified xsi:type="dcterms:W3CDTF">2012-03-01T18:08:00Z</dcterms:modified>
</cp:coreProperties>
</file>