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3099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dole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63099A">
        <w:rPr>
          <w:sz w:val="52"/>
          <w:szCs w:val="52"/>
        </w:rPr>
        <w:t>dəʊl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oun</w:t>
      </w:r>
    </w:p>
    <w:p w:rsidR="0063099A" w:rsidRDefault="0063099A" w:rsidP="00EE1A0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3099A" w:rsidP="00EE1A0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3099A">
        <w:rPr>
          <w:rFonts w:ascii="Arial Unicode MS" w:eastAsia="Arial Unicode MS" w:hAnsi="Arial Unicode MS" w:cs="Arial Unicode MS"/>
          <w:sz w:val="48"/>
          <w:szCs w:val="48"/>
        </w:rPr>
        <w:t>(BrE, informal) money paid by the state to unemployed people</w:t>
      </w:r>
    </w:p>
    <w:p w:rsidR="00EE1A09" w:rsidRDefault="00EE1A09" w:rsidP="00EE1A0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E1A09" w:rsidRPr="00EE1A09" w:rsidRDefault="00EE1A09" w:rsidP="00EE1A0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E1A09">
        <w:rPr>
          <w:rFonts w:ascii="Arial Unicode MS" w:eastAsia="Arial Unicode MS" w:hAnsi="Arial Unicode MS" w:cs="Arial Unicode MS"/>
          <w:b/>
          <w:i/>
          <w:sz w:val="44"/>
          <w:szCs w:val="44"/>
        </w:rPr>
        <w:t>Tony Abbott rejects increase to refugee intake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63099A" w:rsidP="0063099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3099A">
        <w:rPr>
          <w:rFonts w:ascii="Arial Unicode MS" w:eastAsia="Arial Unicode MS" w:hAnsi="Arial Unicode MS" w:cs="Arial Unicode MS"/>
          <w:b/>
          <w:sz w:val="36"/>
          <w:szCs w:val="36"/>
        </w:rPr>
        <w:t>And he says asylum seekers who get welfare benefits should be made to work for the dole.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63099A"/>
    <w:rsid w:val="00761DFA"/>
    <w:rsid w:val="00C14324"/>
    <w:rsid w:val="00D724B8"/>
    <w:rsid w:val="00EE1A09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2012-11-24T13:33:00Z</dcterms:modified>
</cp:coreProperties>
</file>