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D2697E" w:rsidRDefault="00AF5A6B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eclipse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  </w:t>
      </w:r>
      <w:r w:rsidR="00C14324">
        <w:rPr>
          <w:rFonts w:hint="eastAsia"/>
        </w:rPr>
        <w:t xml:space="preserve">  </w:t>
      </w:r>
      <w:r w:rsidR="00C14324" w:rsidRPr="00C14324">
        <w:rPr>
          <w:sz w:val="52"/>
          <w:szCs w:val="52"/>
        </w:rPr>
        <w:t>/</w:t>
      </w:r>
      <w:r w:rsidRPr="00AF5A6B">
        <w:rPr>
          <w:sz w:val="52"/>
          <w:szCs w:val="52"/>
        </w:rPr>
        <w:t>ɪˈklɪ</w:t>
      </w:r>
      <w:r>
        <w:rPr>
          <w:sz w:val="52"/>
          <w:szCs w:val="52"/>
        </w:rPr>
        <w:t>ps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D2697E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45132" w:rsidRDefault="00AF5A6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F5A6B">
        <w:rPr>
          <w:rFonts w:ascii="Arial Unicode MS" w:eastAsia="Arial Unicode MS" w:hAnsi="Arial Unicode MS" w:cs="Arial Unicode MS"/>
          <w:sz w:val="48"/>
          <w:szCs w:val="48"/>
        </w:rPr>
        <w:t>to make sb/sth seem dull or unimportant by comparison</w:t>
      </w:r>
    </w:p>
    <w:p w:rsidR="00AF5A6B" w:rsidRDefault="00AF5A6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697E" w:rsidRDefault="00357A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 w:rsidR="00D2697E">
        <w:rPr>
          <w:rFonts w:ascii="Arial Unicode MS" w:eastAsia="Arial Unicode MS" w:hAnsi="Arial Unicode MS" w:cs="Arial Unicode MS"/>
          <w:b/>
          <w:i/>
          <w:sz w:val="44"/>
          <w:szCs w:val="44"/>
        </w:rPr>
        <w:t>Metcard turned off, myki a turn-off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64513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This poignant scene of confusion was eclipsed by the stumbling arrival of Glynn Brien, a pensioner in a panic. “I need a senior’s card!” he shouted.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57A4D"/>
    <w:rsid w:val="00612803"/>
    <w:rsid w:val="00645132"/>
    <w:rsid w:val="00761DFA"/>
    <w:rsid w:val="00AF5A6B"/>
    <w:rsid w:val="00C14324"/>
    <w:rsid w:val="00D2697E"/>
    <w:rsid w:val="00D724B8"/>
    <w:rsid w:val="00DE41A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2013-01-01T08:56:00Z</dcterms:modified>
</cp:coreProperties>
</file>