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572A3A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elaborate</w:t>
      </w:r>
      <w:bookmarkStart w:id="0" w:name="_GoBack"/>
      <w:bookmarkEnd w:id="0"/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572A3A">
        <w:rPr>
          <w:sz w:val="52"/>
          <w:szCs w:val="52"/>
        </w:rPr>
        <w:t>ɪˈlæbərət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adj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22D96" w:rsidRDefault="00572A3A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572A3A">
        <w:rPr>
          <w:rFonts w:ascii="Arial Unicode MS" w:eastAsia="Arial Unicode MS" w:hAnsi="Arial Unicode MS" w:cs="Arial Unicode MS"/>
          <w:sz w:val="48"/>
          <w:szCs w:val="48"/>
        </w:rPr>
        <w:t>very complicated and detailed; carefully prepared and organized</w:t>
      </w:r>
    </w:p>
    <w:p w:rsidR="00572A3A" w:rsidRDefault="00572A3A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EC615D" w:rsidRDefault="00CB2003" w:rsidP="004058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CB2003">
        <w:rPr>
          <w:rFonts w:ascii="Arial Unicode MS" w:eastAsia="Arial Unicode MS" w:hAnsi="Arial Unicode MS" w:cs="Arial Unicode MS"/>
          <w:b/>
          <w:i/>
          <w:sz w:val="44"/>
          <w:szCs w:val="44"/>
        </w:rPr>
        <w:t>The Definitive Guide to HTML5</w:t>
      </w:r>
      <w:r w:rsidR="00EC615D">
        <w:rPr>
          <w:rFonts w:ascii="Arial Unicode MS" w:eastAsia="Arial Unicode MS" w:hAnsi="Arial Unicode MS" w:cs="Arial Unicode MS"/>
          <w:b/>
          <w:i/>
          <w:sz w:val="44"/>
          <w:szCs w:val="44"/>
        </w:rPr>
        <w:t>:</w:t>
      </w:r>
      <w:r w:rsidR="006523A7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</w:t>
      </w:r>
    </w:p>
    <w:p w:rsidR="00572A3A" w:rsidRPr="00572A3A" w:rsidRDefault="00572A3A" w:rsidP="00572A3A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572A3A">
        <w:rPr>
          <w:rFonts w:ascii="Arial Unicode MS" w:eastAsia="Arial Unicode MS" w:hAnsi="Arial Unicode MS" w:cs="Arial Unicode MS"/>
          <w:b/>
          <w:sz w:val="36"/>
          <w:szCs w:val="36"/>
        </w:rPr>
        <w:t>It didn’t quite work out that way. Web developers ended up using only features that were available</w:t>
      </w:r>
    </w:p>
    <w:p w:rsidR="00C14324" w:rsidRPr="00572A3A" w:rsidRDefault="00572A3A" w:rsidP="00572A3A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572A3A">
        <w:rPr>
          <w:rFonts w:ascii="Arial Unicode MS" w:eastAsia="Arial Unicode MS" w:hAnsi="Arial Unicode MS" w:cs="Arial Unicode MS"/>
          <w:b/>
          <w:sz w:val="36"/>
          <w:szCs w:val="36"/>
        </w:rPr>
        <w:t xml:space="preserve">in all browsers or coming up with </w:t>
      </w:r>
      <w:r w:rsidRPr="00572A3A">
        <w:rPr>
          <w:rFonts w:ascii="Arial Unicode MS" w:eastAsia="Arial Unicode MS" w:hAnsi="Arial Unicode MS" w:cs="Arial Unicode MS"/>
          <w:b/>
          <w:color w:val="FF0000"/>
          <w:sz w:val="36"/>
          <w:szCs w:val="36"/>
        </w:rPr>
        <w:t xml:space="preserve">elaborate </w:t>
      </w:r>
      <w:r w:rsidRPr="00572A3A">
        <w:rPr>
          <w:rFonts w:ascii="Arial Unicode MS" w:eastAsia="Arial Unicode MS" w:hAnsi="Arial Unicode MS" w:cs="Arial Unicode MS"/>
          <w:b/>
          <w:sz w:val="36"/>
          <w:szCs w:val="36"/>
        </w:rPr>
        <w:t>workarounds that used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 roughly comparable features in </w:t>
      </w:r>
      <w:r w:rsidRPr="00572A3A">
        <w:rPr>
          <w:rFonts w:ascii="Arial Unicode MS" w:eastAsia="Arial Unicode MS" w:hAnsi="Arial Unicode MS" w:cs="Arial Unicode MS"/>
          <w:b/>
          <w:sz w:val="36"/>
          <w:szCs w:val="36"/>
        </w:rPr>
        <w:t>each.</w:t>
      </w:r>
    </w:p>
    <w:sectPr w:rsidR="00C14324" w:rsidRPr="00572A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compat>
    <w:wpJustification/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0C1FAC"/>
    <w:rsid w:val="000C7891"/>
    <w:rsid w:val="000F734F"/>
    <w:rsid w:val="001019E0"/>
    <w:rsid w:val="00137AE0"/>
    <w:rsid w:val="00170DD8"/>
    <w:rsid w:val="00222D96"/>
    <w:rsid w:val="00251DB2"/>
    <w:rsid w:val="00260A76"/>
    <w:rsid w:val="002C7271"/>
    <w:rsid w:val="002F5100"/>
    <w:rsid w:val="00304962"/>
    <w:rsid w:val="003F643F"/>
    <w:rsid w:val="00405805"/>
    <w:rsid w:val="0044465D"/>
    <w:rsid w:val="00455282"/>
    <w:rsid w:val="004C4623"/>
    <w:rsid w:val="00520305"/>
    <w:rsid w:val="00533465"/>
    <w:rsid w:val="00572A3A"/>
    <w:rsid w:val="005A795E"/>
    <w:rsid w:val="00612803"/>
    <w:rsid w:val="006523A7"/>
    <w:rsid w:val="006A67CD"/>
    <w:rsid w:val="006C0F16"/>
    <w:rsid w:val="00761C54"/>
    <w:rsid w:val="00761DFA"/>
    <w:rsid w:val="00780B39"/>
    <w:rsid w:val="007816A7"/>
    <w:rsid w:val="007929D1"/>
    <w:rsid w:val="007E09D3"/>
    <w:rsid w:val="0083424B"/>
    <w:rsid w:val="00860BE1"/>
    <w:rsid w:val="008B3EA4"/>
    <w:rsid w:val="008D618D"/>
    <w:rsid w:val="00963B05"/>
    <w:rsid w:val="00986BB7"/>
    <w:rsid w:val="009B2836"/>
    <w:rsid w:val="009E5ACA"/>
    <w:rsid w:val="00A34BFD"/>
    <w:rsid w:val="00A366EA"/>
    <w:rsid w:val="00A40C45"/>
    <w:rsid w:val="00A900BC"/>
    <w:rsid w:val="00AD3F49"/>
    <w:rsid w:val="00B20741"/>
    <w:rsid w:val="00B505D0"/>
    <w:rsid w:val="00BA2C8D"/>
    <w:rsid w:val="00C14324"/>
    <w:rsid w:val="00C70D95"/>
    <w:rsid w:val="00CB2003"/>
    <w:rsid w:val="00D63BCB"/>
    <w:rsid w:val="00D724B8"/>
    <w:rsid w:val="00DD7D8D"/>
    <w:rsid w:val="00E168E7"/>
    <w:rsid w:val="00E23A3D"/>
    <w:rsid w:val="00E4714E"/>
    <w:rsid w:val="00E80C48"/>
    <w:rsid w:val="00EC3DE5"/>
    <w:rsid w:val="00EC615D"/>
    <w:rsid w:val="00F529C8"/>
    <w:rsid w:val="00F5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6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9BB72A-7758-4825-A5CC-0B7A3513D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Dong Liu</cp:lastModifiedBy>
  <cp:revision>66</cp:revision>
  <dcterms:created xsi:type="dcterms:W3CDTF">2011-12-22T15:13:00Z</dcterms:created>
  <dcterms:modified xsi:type="dcterms:W3CDTF">2019-09-23T04:18:00Z</dcterms:modified>
</cp:coreProperties>
</file>