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E223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mouthpiece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E2237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E2237">
        <w:rPr>
          <w:rFonts w:ascii="Arial Unicode MS" w:eastAsia="Arial Unicode MS" w:hAnsi="Arial Unicode MS" w:cs="Arial Unicode MS"/>
          <w:sz w:val="48"/>
          <w:szCs w:val="48"/>
        </w:rPr>
        <w:t>a person, newspaper etc that expresses the opinions of a government or a political organization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4C46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C4623">
        <w:rPr>
          <w:rFonts w:ascii="Arial Unicode MS" w:eastAsia="Arial Unicode MS" w:hAnsi="Arial Unicode MS" w:cs="Arial Unicode MS"/>
          <w:b/>
          <w:i/>
          <w:sz w:val="44"/>
          <w:szCs w:val="44"/>
        </w:rPr>
        <w:t>Indigenous leaders defend Opposition Leader over racism claims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EE2237" w:rsidRPr="00EE2237">
        <w:rPr>
          <w:rFonts w:ascii="Arial Unicode MS" w:eastAsia="Arial Unicode MS" w:hAnsi="Arial Unicode MS" w:cs="Arial Unicode MS"/>
          <w:b/>
          <w:sz w:val="36"/>
          <w:szCs w:val="36"/>
        </w:rPr>
        <w:t>GEORGE ROBERTS: The Tent Embassy's spokesman Paul Coe takes exception to that branding Mr Mundine a mouthpiece for the Government.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455282"/>
    <w:rsid w:val="004C4623"/>
    <w:rsid w:val="00533465"/>
    <w:rsid w:val="00612803"/>
    <w:rsid w:val="006A67CD"/>
    <w:rsid w:val="00761DFA"/>
    <w:rsid w:val="00986BB7"/>
    <w:rsid w:val="00C14324"/>
    <w:rsid w:val="00D63BCB"/>
    <w:rsid w:val="00D724B8"/>
    <w:rsid w:val="00EC3DE5"/>
    <w:rsid w:val="00EE2237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15</cp:revision>
  <dcterms:created xsi:type="dcterms:W3CDTF">2011-12-22T15:13:00Z</dcterms:created>
  <dcterms:modified xsi:type="dcterms:W3CDTF">2012-01-30T15:22:00Z</dcterms:modified>
</cp:coreProperties>
</file>