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642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pejorative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C64216">
        <w:rPr>
          <w:sz w:val="52"/>
          <w:szCs w:val="52"/>
        </w:rPr>
        <w:t>pɪˈdʒɒrətɪv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C642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64216">
        <w:rPr>
          <w:rFonts w:ascii="Arial Unicode MS" w:eastAsia="Arial Unicode MS" w:hAnsi="Arial Unicode MS" w:cs="Arial Unicode MS"/>
          <w:sz w:val="48"/>
          <w:szCs w:val="48"/>
        </w:rPr>
        <w:t>a word or remark that is pejorative expresses disapproval or criticism</w:t>
      </w:r>
    </w:p>
    <w:p w:rsidR="00C64216" w:rsidRDefault="00C642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C64216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Angular 6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C64216" w:rsidRDefault="00C64216" w:rsidP="00C6421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64216">
        <w:rPr>
          <w:rFonts w:ascii="Arial Unicode MS" w:eastAsia="Arial Unicode MS" w:hAnsi="Arial Unicode MS" w:cs="Arial Unicode MS"/>
          <w:b/>
          <w:sz w:val="36"/>
          <w:szCs w:val="36"/>
        </w:rPr>
        <w:t>Th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 term syntactic sugar may seem </w:t>
      </w:r>
      <w:r w:rsidRPr="00C6421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pejorative</w:t>
      </w:r>
      <w:r w:rsidRPr="00C64216">
        <w:rPr>
          <w:rFonts w:ascii="Arial Unicode MS" w:eastAsia="Arial Unicode MS" w:hAnsi="Arial Unicode MS" w:cs="Arial Unicode MS"/>
          <w:b/>
          <w:sz w:val="36"/>
          <w:szCs w:val="36"/>
        </w:rPr>
        <w:t>, but JavaScript has some odd quirks, and many of these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features help developers avoid </w:t>
      </w:r>
      <w:r w:rsidRPr="00C64216">
        <w:rPr>
          <w:rFonts w:ascii="Arial Unicode MS" w:eastAsia="Arial Unicode MS" w:hAnsi="Arial Unicode MS" w:cs="Arial Unicode MS"/>
          <w:b/>
          <w:sz w:val="36"/>
          <w:szCs w:val="36"/>
        </w:rPr>
        <w:t>common pitfalls.</w:t>
      </w:r>
    </w:p>
    <w:sectPr w:rsidR="00C14324" w:rsidRPr="00C6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64216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3843F-6086-4C84-A453-E08CFBDC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66</cp:revision>
  <dcterms:created xsi:type="dcterms:W3CDTF">2011-12-22T15:13:00Z</dcterms:created>
  <dcterms:modified xsi:type="dcterms:W3CDTF">2019-10-03T05:50:00Z</dcterms:modified>
</cp:coreProperties>
</file>