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0241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prominent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02416">
        <w:rPr>
          <w:sz w:val="52"/>
          <w:szCs w:val="52"/>
        </w:rPr>
        <w:t>ˈprɒmənənt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0241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important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102416" w:rsidP="001024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02416">
        <w:rPr>
          <w:rFonts w:ascii="Arial Unicode MS" w:eastAsia="Arial Unicode MS" w:hAnsi="Arial Unicode MS" w:cs="Arial Unicode MS"/>
          <w:b/>
          <w:sz w:val="36"/>
          <w:szCs w:val="36"/>
        </w:rPr>
        <w:t>QUENTIN MCDERMOTT: One of Australia's most prominent psychiatrists says that with proper specialist care, Adam Salter's eventual relapse might have been averted.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02416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2012-03-24T17:38:00Z</dcterms:modified>
</cp:coreProperties>
</file>