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  <w:r w:rsidRPr="00C14324">
        <w:rPr>
          <w:rFonts w:ascii="Arial Unicode MS" w:eastAsia="Arial Unicode MS" w:hAnsi="Arial Unicode MS" w:cs="Arial Unicode MS" w:hint="eastAsia"/>
          <w:sz w:val="52"/>
          <w:szCs w:val="52"/>
        </w:rPr>
        <w:t>rend</w:t>
      </w:r>
      <w:r w:rsidR="00CA2471">
        <w:rPr>
          <w:rFonts w:ascii="Arial Unicode MS" w:eastAsia="Arial Unicode MS" w:hAnsi="Arial Unicode MS" w:cs="Arial Unicode MS"/>
          <w:sz w:val="52"/>
          <w:szCs w:val="52"/>
        </w:rPr>
        <w:t>ition</w:t>
      </w:r>
      <w:r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Pr="00C14324">
        <w:rPr>
          <w:sz w:val="52"/>
          <w:szCs w:val="52"/>
        </w:rPr>
        <w:t>/</w:t>
      </w:r>
      <w:r w:rsidR="00CA2471" w:rsidRPr="00CA2471">
        <w:rPr>
          <w:sz w:val="52"/>
          <w:szCs w:val="52"/>
        </w:rPr>
        <w:t>renˈdɪʆən</w:t>
      </w:r>
      <w:r w:rsidR="0083424B">
        <w:rPr>
          <w:sz w:val="52"/>
          <w:szCs w:val="52"/>
        </w:rPr>
        <w:t xml:space="preserve"> </w:t>
      </w:r>
      <w:r w:rsidRPr="00C14324">
        <w:rPr>
          <w:sz w:val="52"/>
          <w:szCs w:val="52"/>
        </w:rPr>
        <w:t>/</w:t>
      </w:r>
      <w:r w:rsidRPr="00C14324">
        <w:rPr>
          <w:rFonts w:hint="eastAsia"/>
          <w:sz w:val="52"/>
          <w:szCs w:val="52"/>
        </w:rPr>
        <w:t xml:space="preserve"> </w:t>
      </w:r>
      <w:r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B505D0">
        <w:rPr>
          <w:rFonts w:ascii="Arial Unicode MS" w:eastAsia="Arial Unicode MS" w:hAnsi="Arial Unicode MS" w:cs="Arial Unicode MS"/>
          <w:sz w:val="48"/>
          <w:szCs w:val="48"/>
        </w:rPr>
        <w:t xml:space="preserve">  </w:t>
      </w:r>
      <w:r w:rsidR="00CA2471">
        <w:rPr>
          <w:rFonts w:ascii="Arial Unicode MS" w:eastAsia="Arial Unicode MS" w:hAnsi="Arial Unicode MS" w:cs="Arial Unicode MS"/>
          <w:sz w:val="48"/>
          <w:szCs w:val="48"/>
        </w:rPr>
        <w:t>noun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CA2471">
      <w:pPr>
        <w:rPr>
          <w:rFonts w:ascii="Arial Unicode MS" w:eastAsia="Arial Unicode MS" w:hAnsi="Arial Unicode MS" w:cs="Arial Unicode MS"/>
          <w:sz w:val="48"/>
          <w:szCs w:val="48"/>
        </w:rPr>
      </w:pPr>
      <w:r w:rsidRPr="00CA2471">
        <w:rPr>
          <w:rFonts w:ascii="Arial Unicode MS" w:eastAsia="Arial Unicode MS" w:hAnsi="Arial Unicode MS" w:cs="Arial Unicode MS"/>
          <w:sz w:val="48"/>
          <w:szCs w:val="48"/>
        </w:rPr>
        <w:t>someone's performance of a play, piece of music etc</w:t>
      </w:r>
    </w:p>
    <w:p w:rsidR="00CA2471" w:rsidRDefault="00CA2471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A97CB4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A97CB4">
        <w:rPr>
          <w:rFonts w:ascii="Arial Unicode MS" w:eastAsia="Arial Unicode MS" w:hAnsi="Arial Unicode MS" w:cs="Arial Unicode MS"/>
          <w:b/>
          <w:i/>
          <w:sz w:val="44"/>
          <w:szCs w:val="44"/>
        </w:rPr>
        <w:t>Abbott sides with Xenophon against online gambling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CA2471" w:rsidP="00CA2471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CA2471">
        <w:rPr>
          <w:rFonts w:ascii="Arial Unicode MS" w:eastAsia="Arial Unicode MS" w:hAnsi="Arial Unicode MS" w:cs="Arial Unicode MS"/>
          <w:b/>
          <w:sz w:val="36"/>
          <w:szCs w:val="36"/>
        </w:rPr>
        <w:t>Today found the Climate Change Minister in a lyrical mood, bursting into song with his rendition of the 1962 classic I've Been Everywhere, Man used to describe Tony Abbott's campaign against the carbon tax.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F5100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97CB4"/>
    <w:rsid w:val="00AD3F49"/>
    <w:rsid w:val="00B20741"/>
    <w:rsid w:val="00B505D0"/>
    <w:rsid w:val="00C14324"/>
    <w:rsid w:val="00C70D95"/>
    <w:rsid w:val="00CA2471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42</cp:revision>
  <dcterms:created xsi:type="dcterms:W3CDTF">2011-12-22T15:13:00Z</dcterms:created>
  <dcterms:modified xsi:type="dcterms:W3CDTF">2012-06-01T15:39:00Z</dcterms:modified>
</cp:coreProperties>
</file>