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E52B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stance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E52BF">
        <w:rPr>
          <w:sz w:val="52"/>
          <w:szCs w:val="52"/>
        </w:rPr>
        <w:t>st</w:t>
      </w:r>
      <w:r w:rsidRPr="00AE52BF">
        <w:rPr>
          <w:rFonts w:hint="eastAsia"/>
          <w:sz w:val="52"/>
          <w:szCs w:val="52"/>
        </w:rPr>
        <w:t>ɑ</w:t>
      </w:r>
      <w:r w:rsidRPr="00AE52BF">
        <w:rPr>
          <w:sz w:val="52"/>
          <w:szCs w:val="52"/>
        </w:rPr>
        <w:t>ːns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E52B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E52BF">
        <w:rPr>
          <w:rFonts w:ascii="Arial Unicode MS" w:eastAsia="Arial Unicode MS" w:hAnsi="Arial Unicode MS" w:cs="Arial Unicode MS"/>
          <w:sz w:val="48"/>
          <w:szCs w:val="48"/>
        </w:rPr>
        <w:t>an opinion that is stated publicly</w:t>
      </w:r>
    </w:p>
    <w:p w:rsidR="00AE52BF" w:rsidRDefault="00AE52B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AE52B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E52BF">
        <w:rPr>
          <w:rFonts w:ascii="Arial Unicode MS" w:eastAsia="Arial Unicode MS" w:hAnsi="Arial Unicode MS" w:cs="Arial Unicode MS"/>
          <w:b/>
          <w:i/>
          <w:sz w:val="44"/>
          <w:szCs w:val="44"/>
        </w:rPr>
        <w:t>Vic council takes stance against pokies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AE52B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A90C28" w:rsidRDefault="00A90C28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90C28" w:rsidRPr="00A90C28" w:rsidRDefault="00A90C28" w:rsidP="00A90C2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0C28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Sheldon maintains stance on 457 visas</w:t>
      </w:r>
      <w:r w:rsidRPr="00A90C2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90C28" w:rsidRPr="00761DFA" w:rsidRDefault="00A90C28" w:rsidP="00A90C2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…</w:t>
      </w:r>
      <w:bookmarkStart w:id="0" w:name="_GoBack"/>
      <w:bookmarkEnd w:id="0"/>
    </w:p>
    <w:sectPr w:rsidR="00A90C28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0C28"/>
    <w:rsid w:val="00AD3F49"/>
    <w:rsid w:val="00AE52BF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2013-05-12T15:00:00Z</dcterms:modified>
</cp:coreProperties>
</file>