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D4E9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thrive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D4E9D">
        <w:rPr>
          <w:rFonts w:hint="eastAsia"/>
          <w:sz w:val="52"/>
          <w:szCs w:val="52"/>
        </w:rPr>
        <w:t>θ</w:t>
      </w:r>
      <w:r w:rsidRPr="006D4E9D">
        <w:rPr>
          <w:sz w:val="52"/>
          <w:szCs w:val="52"/>
        </w:rPr>
        <w:t>raɪv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D4E9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thrive on: </w:t>
      </w:r>
      <w:r w:rsidRPr="006D4E9D">
        <w:rPr>
          <w:rFonts w:ascii="Arial Unicode MS" w:eastAsia="Arial Unicode MS" w:hAnsi="Arial Unicode MS" w:cs="Arial Unicode MS"/>
          <w:sz w:val="48"/>
          <w:szCs w:val="48"/>
        </w:rPr>
        <w:t>to enjoy or be successful in a particular situation, especially one that other people find difficult or unpleasant</w:t>
      </w:r>
    </w:p>
    <w:p w:rsidR="006D4E9D" w:rsidRDefault="006D4E9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9B283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2836">
        <w:rPr>
          <w:rFonts w:ascii="Arial Unicode MS" w:eastAsia="Arial Unicode MS" w:hAnsi="Arial Unicode MS" w:cs="Arial Unicode MS"/>
          <w:b/>
          <w:i/>
          <w:sz w:val="44"/>
          <w:szCs w:val="44"/>
        </w:rPr>
        <w:t>Environment consultants resigned from ABC project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6D4E9D" w:rsidRPr="006D4E9D">
        <w:rPr>
          <w:rFonts w:ascii="Arial Unicode MS" w:eastAsia="Arial Unicode MS" w:hAnsi="Arial Unicode MS" w:cs="Arial Unicode MS"/>
          <w:b/>
          <w:sz w:val="36"/>
          <w:szCs w:val="36"/>
        </w:rPr>
        <w:t>VYT GARNYS: Well, it's critical. Mould obviously thrives on humidity and temperature.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33465"/>
    <w:rsid w:val="00612803"/>
    <w:rsid w:val="006A67CD"/>
    <w:rsid w:val="006D4E9D"/>
    <w:rsid w:val="00761DFA"/>
    <w:rsid w:val="0083424B"/>
    <w:rsid w:val="00986BB7"/>
    <w:rsid w:val="009B2836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18</cp:revision>
  <dcterms:created xsi:type="dcterms:W3CDTF">2011-12-22T15:13:00Z</dcterms:created>
  <dcterms:modified xsi:type="dcterms:W3CDTF">2012-02-01T16:34:00Z</dcterms:modified>
</cp:coreProperties>
</file>