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772C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</w:t>
      </w:r>
      <w:r>
        <w:rPr>
          <w:rFonts w:ascii="Arial Unicode MS" w:eastAsia="Arial Unicode MS" w:hAnsi="Arial Unicode MS" w:cs="Arial Unicode MS" w:hint="eastAsia"/>
          <w:sz w:val="52"/>
          <w:szCs w:val="52"/>
        </w:rPr>
        <w:t>e the envy of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351E" w:rsidRDefault="0078351E" w:rsidP="0078351E">
      <w:pPr>
        <w:tabs>
          <w:tab w:val="left" w:pos="6630"/>
        </w:tabs>
        <w:rPr>
          <w:rFonts w:ascii="Arial Unicode MS" w:eastAsia="Arial Unicode MS" w:hAnsi="Arial Unicode MS" w:cs="Arial Unicode MS"/>
          <w:sz w:val="48"/>
          <w:szCs w:val="48"/>
        </w:rPr>
      </w:pPr>
      <w:r w:rsidRPr="0078351E">
        <w:rPr>
          <w:rFonts w:ascii="Arial Unicode MS" w:eastAsia="Arial Unicode MS" w:hAnsi="Arial Unicode MS" w:cs="Arial Unicode MS"/>
          <w:sz w:val="48"/>
          <w:szCs w:val="48"/>
        </w:rPr>
        <w:t>to be something that other people admire and want to have very much</w:t>
      </w:r>
    </w:p>
    <w:p w:rsidR="00C14324" w:rsidRDefault="0078351E" w:rsidP="0078351E">
      <w:pPr>
        <w:tabs>
          <w:tab w:val="left" w:pos="6630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F772C7" w:rsidRPr="00F772C7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F772C7" w:rsidRPr="00F772C7">
        <w:rPr>
          <w:rFonts w:ascii="Arial Unicode MS" w:eastAsia="Arial Unicode MS" w:hAnsi="Arial Unicode MS" w:cs="Arial Unicode MS"/>
          <w:b/>
          <w:sz w:val="36"/>
          <w:szCs w:val="36"/>
        </w:rPr>
        <w:t>PAUL HOWES: What a nonsense argument. How can you say that he's unqualified for the job when he's actually delivering an economy that is the envy of the world?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78351E"/>
    <w:rsid w:val="00C14324"/>
    <w:rsid w:val="00D724B8"/>
    <w:rsid w:val="00F529C8"/>
    <w:rsid w:val="00F7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2011-12-28T08:56:00Z</dcterms:modified>
</cp:coreProperties>
</file>