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8723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come under attack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A4B9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A4B93">
        <w:rPr>
          <w:rFonts w:ascii="Arial Unicode MS" w:eastAsia="Arial Unicode MS" w:hAnsi="Arial Unicode MS" w:cs="Arial Unicode MS"/>
          <w:sz w:val="48"/>
          <w:szCs w:val="48"/>
        </w:rPr>
        <w:t>to be a person that others are attacking or criticizing</w:t>
      </w:r>
    </w:p>
    <w:p w:rsidR="005A4B93" w:rsidRDefault="005A4B9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8723F" w:rsidP="00B8723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8723F">
        <w:rPr>
          <w:rFonts w:ascii="Arial Unicode MS" w:eastAsia="Arial Unicode MS" w:hAnsi="Arial Unicode MS" w:cs="Arial Unicode MS"/>
          <w:b/>
          <w:sz w:val="36"/>
          <w:szCs w:val="36"/>
        </w:rPr>
        <w:t>KARL HOERR: During the appeal hearing, the credibility of a key witness, physics professor Rod Cross came under sustained attack.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5A4B93"/>
    <w:rsid w:val="00612803"/>
    <w:rsid w:val="006A67CD"/>
    <w:rsid w:val="00761C54"/>
    <w:rsid w:val="00761DFA"/>
    <w:rsid w:val="007929D1"/>
    <w:rsid w:val="0083424B"/>
    <w:rsid w:val="00986BB7"/>
    <w:rsid w:val="009B2836"/>
    <w:rsid w:val="00B20741"/>
    <w:rsid w:val="00B8723F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28</cp:revision>
  <dcterms:created xsi:type="dcterms:W3CDTF">2011-12-22T15:13:00Z</dcterms:created>
  <dcterms:modified xsi:type="dcterms:W3CDTF">2012-03-01T18:01:00Z</dcterms:modified>
</cp:coreProperties>
</file>