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50F4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tatters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450F4C">
        <w:rPr>
          <w:sz w:val="52"/>
          <w:szCs w:val="52"/>
        </w:rPr>
        <w:t>ˈtætəz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450F4C" w:rsidRDefault="00450F4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450F4C" w:rsidRDefault="00450F4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450F4C">
        <w:rPr>
          <w:rFonts w:ascii="Arial Unicode MS" w:eastAsia="Arial Unicode MS" w:hAnsi="Arial Unicode MS" w:cs="Arial Unicode MS"/>
          <w:sz w:val="48"/>
          <w:szCs w:val="48"/>
        </w:rPr>
        <w:t>in tatters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</w:p>
    <w:p w:rsidR="00450F4C" w:rsidRDefault="00450F4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50F4C">
        <w:rPr>
          <w:rFonts w:ascii="Arial Unicode MS" w:eastAsia="Arial Unicode MS" w:hAnsi="Arial Unicode MS" w:cs="Arial Unicode MS"/>
          <w:sz w:val="48"/>
          <w:szCs w:val="48"/>
        </w:rPr>
        <w:t>if a plan or someone's reputation is in tatters, it is ruined</w:t>
      </w:r>
    </w:p>
    <w:p w:rsidR="00450F4C" w:rsidRDefault="00450F4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2B3E1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B3E19">
        <w:rPr>
          <w:rFonts w:ascii="Arial Unicode MS" w:eastAsia="Arial Unicode MS" w:hAnsi="Arial Unicode MS" w:cs="Arial Unicode MS"/>
          <w:b/>
          <w:i/>
          <w:sz w:val="44"/>
          <w:szCs w:val="44"/>
        </w:rPr>
        <w:t>Key Communist Party powerbroker sacked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450F4C" w:rsidP="00450F4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50F4C">
        <w:rPr>
          <w:rFonts w:ascii="Arial Unicode MS" w:eastAsia="Arial Unicode MS" w:hAnsi="Arial Unicode MS" w:cs="Arial Unicode MS"/>
          <w:b/>
          <w:sz w:val="36"/>
          <w:szCs w:val="36"/>
        </w:rPr>
        <w:t>Bo Xilai has been at the forefront of the latter approach and appeared to be headed right to the top of power here. But this battle has just taken a major turn. Chongqing party boss Bo Xilai has been sacked and both his model for China and his political future appear to be in tatters.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B3E19"/>
    <w:rsid w:val="002F5100"/>
    <w:rsid w:val="003F643F"/>
    <w:rsid w:val="0044465D"/>
    <w:rsid w:val="00450F4C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31</cp:revision>
  <dcterms:created xsi:type="dcterms:W3CDTF">2011-12-22T15:13:00Z</dcterms:created>
  <dcterms:modified xsi:type="dcterms:W3CDTF">2012-03-20T15:59:00Z</dcterms:modified>
</cp:coreProperties>
</file>